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9E87" w14:textId="32606D24" w:rsidR="00BE4F0F" w:rsidRDefault="00BE4F0F">
      <w:pPr>
        <w:pStyle w:val="BodyText"/>
        <w:spacing w:before="0"/>
        <w:ind w:left="7105" w:firstLine="0"/>
        <w:rPr>
          <w:rFonts w:ascii="Times New Roman"/>
        </w:rPr>
      </w:pPr>
    </w:p>
    <w:p w14:paraId="39A259C4" w14:textId="77777777" w:rsidR="00BE4F0F" w:rsidRDefault="00000000">
      <w:pPr>
        <w:pStyle w:val="Title"/>
        <w:spacing w:before="226"/>
        <w:ind w:left="2"/>
      </w:pPr>
      <w:r>
        <w:t>SECTION</w:t>
      </w:r>
      <w:r>
        <w:rPr>
          <w:spacing w:val="-4"/>
        </w:rPr>
        <w:t xml:space="preserve"> </w:t>
      </w:r>
      <w:r>
        <w:t>09</w:t>
      </w:r>
      <w:r>
        <w:rPr>
          <w:spacing w:val="-2"/>
        </w:rPr>
        <w:t xml:space="preserve"> </w:t>
      </w:r>
      <w:r>
        <w:t>94</w:t>
      </w:r>
      <w:r>
        <w:rPr>
          <w:spacing w:val="-1"/>
        </w:rPr>
        <w:t xml:space="preserve"> </w:t>
      </w:r>
      <w:r>
        <w:rPr>
          <w:spacing w:val="-5"/>
        </w:rPr>
        <w:t>13</w:t>
      </w:r>
    </w:p>
    <w:p w14:paraId="245A7AF0" w14:textId="6573B61F" w:rsidR="00BE4F0F" w:rsidRPr="0038696B" w:rsidRDefault="001D11E4">
      <w:pPr>
        <w:pStyle w:val="Title"/>
        <w:rPr>
          <w:sz w:val="20"/>
          <w:szCs w:val="20"/>
        </w:rPr>
      </w:pPr>
      <w:r>
        <w:rPr>
          <w:sz w:val="20"/>
          <w:szCs w:val="20"/>
        </w:rPr>
        <w:t xml:space="preserve">Sika </w:t>
      </w:r>
      <w:proofErr w:type="spellStart"/>
      <w:r w:rsidR="0038696B">
        <w:rPr>
          <w:sz w:val="20"/>
          <w:szCs w:val="20"/>
        </w:rPr>
        <w:t>Thorocoat</w:t>
      </w:r>
      <w:proofErr w:type="spellEnd"/>
      <w:r w:rsidR="0038696B">
        <w:rPr>
          <w:sz w:val="20"/>
          <w:szCs w:val="20"/>
        </w:rPr>
        <w:t>® -200LR Waterproof Coating</w:t>
      </w:r>
    </w:p>
    <w:p w14:paraId="3E2B0EA5" w14:textId="77777777" w:rsidR="00BE4F0F" w:rsidRDefault="00BE4F0F">
      <w:pPr>
        <w:pStyle w:val="BodyText"/>
        <w:spacing w:before="159"/>
        <w:ind w:firstLine="0"/>
        <w:rPr>
          <w:sz w:val="24"/>
        </w:rPr>
      </w:pPr>
    </w:p>
    <w:p w14:paraId="14DDB865" w14:textId="77777777" w:rsidR="00BE4F0F" w:rsidRPr="0038696B" w:rsidRDefault="00000000">
      <w:pPr>
        <w:ind w:left="160"/>
        <w:jc w:val="both"/>
        <w:rPr>
          <w:sz w:val="16"/>
        </w:rPr>
      </w:pPr>
      <w:r w:rsidRPr="0038696B">
        <w:rPr>
          <w:sz w:val="16"/>
        </w:rPr>
        <w:t>NOTES</w:t>
      </w:r>
      <w:r w:rsidRPr="0038696B">
        <w:rPr>
          <w:spacing w:val="-3"/>
          <w:sz w:val="16"/>
        </w:rPr>
        <w:t xml:space="preserve"> </w:t>
      </w:r>
      <w:r w:rsidRPr="0038696B">
        <w:rPr>
          <w:sz w:val="16"/>
        </w:rPr>
        <w:t>TO</w:t>
      </w:r>
      <w:r w:rsidRPr="0038696B">
        <w:rPr>
          <w:spacing w:val="-2"/>
          <w:sz w:val="16"/>
        </w:rPr>
        <w:t xml:space="preserve"> SPECIFIERS:</w:t>
      </w:r>
    </w:p>
    <w:p w14:paraId="18F7B61D" w14:textId="7EDFF578" w:rsidR="00BE4F0F" w:rsidRPr="0038696B" w:rsidRDefault="00000000">
      <w:pPr>
        <w:spacing w:before="1"/>
        <w:ind w:left="160" w:right="205"/>
        <w:jc w:val="both"/>
        <w:rPr>
          <w:sz w:val="16"/>
        </w:rPr>
      </w:pPr>
      <w:r w:rsidRPr="0038696B">
        <w:rPr>
          <w:sz w:val="16"/>
        </w:rPr>
        <w:t>PLEASE UPDATE YOUR MASTER SPECIFICATIONS TO REFLECT THE COMPANY AND PRODUCT NAME CHANGES.</w:t>
      </w:r>
    </w:p>
    <w:p w14:paraId="72122B95" w14:textId="61F78F0C" w:rsidR="00BE4F0F" w:rsidRPr="0038696B" w:rsidRDefault="00000000">
      <w:pPr>
        <w:spacing w:before="119"/>
        <w:ind w:left="160" w:right="202"/>
        <w:jc w:val="both"/>
        <w:rPr>
          <w:sz w:val="16"/>
        </w:rPr>
      </w:pPr>
      <w:r w:rsidRPr="0038696B">
        <w:rPr>
          <w:sz w:val="16"/>
        </w:rPr>
        <w:t>THE</w:t>
      </w:r>
      <w:r w:rsidRPr="0038696B">
        <w:rPr>
          <w:spacing w:val="-5"/>
          <w:sz w:val="16"/>
        </w:rPr>
        <w:t xml:space="preserve"> </w:t>
      </w:r>
      <w:r w:rsidRPr="0038696B">
        <w:rPr>
          <w:sz w:val="16"/>
        </w:rPr>
        <w:t>PURPOSE</w:t>
      </w:r>
      <w:r w:rsidRPr="0038696B">
        <w:rPr>
          <w:spacing w:val="-5"/>
          <w:sz w:val="16"/>
        </w:rPr>
        <w:t xml:space="preserve"> </w:t>
      </w:r>
      <w:r w:rsidRPr="0038696B">
        <w:rPr>
          <w:sz w:val="16"/>
        </w:rPr>
        <w:t>OF</w:t>
      </w:r>
      <w:r w:rsidRPr="0038696B">
        <w:rPr>
          <w:spacing w:val="-8"/>
          <w:sz w:val="16"/>
        </w:rPr>
        <w:t xml:space="preserve"> </w:t>
      </w:r>
      <w:r w:rsidRPr="0038696B">
        <w:rPr>
          <w:sz w:val="16"/>
        </w:rPr>
        <w:t>THIS</w:t>
      </w:r>
      <w:r w:rsidRPr="0038696B">
        <w:rPr>
          <w:spacing w:val="-5"/>
          <w:sz w:val="16"/>
        </w:rPr>
        <w:t xml:space="preserve"> </w:t>
      </w:r>
      <w:r w:rsidRPr="0038696B">
        <w:rPr>
          <w:sz w:val="16"/>
        </w:rPr>
        <w:t>GUIDE</w:t>
      </w:r>
      <w:r w:rsidRPr="0038696B">
        <w:rPr>
          <w:spacing w:val="-8"/>
          <w:sz w:val="16"/>
        </w:rPr>
        <w:t xml:space="preserve"> </w:t>
      </w:r>
      <w:r w:rsidRPr="0038696B">
        <w:rPr>
          <w:sz w:val="16"/>
        </w:rPr>
        <w:t>SPECIFICATION</w:t>
      </w:r>
      <w:r w:rsidRPr="0038696B">
        <w:rPr>
          <w:spacing w:val="-7"/>
          <w:sz w:val="16"/>
        </w:rPr>
        <w:t xml:space="preserve"> </w:t>
      </w:r>
      <w:r w:rsidRPr="0038696B">
        <w:rPr>
          <w:sz w:val="16"/>
        </w:rPr>
        <w:t>IS</w:t>
      </w:r>
      <w:r w:rsidRPr="0038696B">
        <w:rPr>
          <w:spacing w:val="-8"/>
          <w:sz w:val="16"/>
        </w:rPr>
        <w:t xml:space="preserve"> </w:t>
      </w:r>
      <w:r w:rsidRPr="0038696B">
        <w:rPr>
          <w:sz w:val="16"/>
        </w:rPr>
        <w:t>TO</w:t>
      </w:r>
      <w:r w:rsidRPr="0038696B">
        <w:rPr>
          <w:spacing w:val="-6"/>
          <w:sz w:val="16"/>
        </w:rPr>
        <w:t xml:space="preserve"> </w:t>
      </w:r>
      <w:r w:rsidRPr="0038696B">
        <w:rPr>
          <w:sz w:val="16"/>
        </w:rPr>
        <w:t>ASSIST</w:t>
      </w:r>
      <w:r w:rsidRPr="0038696B">
        <w:rPr>
          <w:spacing w:val="-6"/>
          <w:sz w:val="16"/>
        </w:rPr>
        <w:t xml:space="preserve"> </w:t>
      </w:r>
      <w:r w:rsidRPr="0038696B">
        <w:rPr>
          <w:sz w:val="16"/>
        </w:rPr>
        <w:t>THE</w:t>
      </w:r>
      <w:r w:rsidRPr="0038696B">
        <w:rPr>
          <w:spacing w:val="-5"/>
          <w:sz w:val="16"/>
        </w:rPr>
        <w:t xml:space="preserve"> </w:t>
      </w:r>
      <w:r w:rsidRPr="0038696B">
        <w:rPr>
          <w:sz w:val="16"/>
        </w:rPr>
        <w:t>SPECIFIER</w:t>
      </w:r>
      <w:r w:rsidRPr="0038696B">
        <w:rPr>
          <w:spacing w:val="-7"/>
          <w:sz w:val="16"/>
        </w:rPr>
        <w:t xml:space="preserve"> </w:t>
      </w:r>
      <w:r w:rsidRPr="0038696B">
        <w:rPr>
          <w:sz w:val="16"/>
        </w:rPr>
        <w:t>IN</w:t>
      </w:r>
      <w:r w:rsidRPr="0038696B">
        <w:rPr>
          <w:spacing w:val="-7"/>
          <w:sz w:val="16"/>
        </w:rPr>
        <w:t xml:space="preserve"> </w:t>
      </w:r>
      <w:r w:rsidRPr="0038696B">
        <w:rPr>
          <w:sz w:val="16"/>
        </w:rPr>
        <w:t>DEVELOPING</w:t>
      </w:r>
      <w:r w:rsidRPr="0038696B">
        <w:rPr>
          <w:spacing w:val="-9"/>
          <w:sz w:val="16"/>
        </w:rPr>
        <w:t xml:space="preserve"> </w:t>
      </w:r>
      <w:r w:rsidRPr="0038696B">
        <w:rPr>
          <w:sz w:val="16"/>
        </w:rPr>
        <w:t>A</w:t>
      </w:r>
      <w:r w:rsidRPr="0038696B">
        <w:rPr>
          <w:spacing w:val="-5"/>
          <w:sz w:val="16"/>
        </w:rPr>
        <w:t xml:space="preserve"> </w:t>
      </w:r>
      <w:r w:rsidRPr="0038696B">
        <w:rPr>
          <w:sz w:val="16"/>
        </w:rPr>
        <w:t>PROJECT</w:t>
      </w:r>
      <w:r w:rsidRPr="0038696B">
        <w:rPr>
          <w:spacing w:val="-6"/>
          <w:sz w:val="16"/>
        </w:rPr>
        <w:t xml:space="preserve"> </w:t>
      </w:r>
      <w:r w:rsidRPr="0038696B">
        <w:rPr>
          <w:sz w:val="16"/>
        </w:rPr>
        <w:t>SPECIFICATION</w:t>
      </w:r>
      <w:r w:rsidRPr="0038696B">
        <w:rPr>
          <w:spacing w:val="-7"/>
          <w:sz w:val="16"/>
        </w:rPr>
        <w:t xml:space="preserve"> </w:t>
      </w:r>
      <w:r w:rsidRPr="0038696B">
        <w:rPr>
          <w:sz w:val="16"/>
        </w:rPr>
        <w:t xml:space="preserve">FOR THE USE OF </w:t>
      </w:r>
      <w:r w:rsidR="0038696B" w:rsidRPr="0038696B">
        <w:rPr>
          <w:sz w:val="16"/>
        </w:rPr>
        <w:t>SIKA PRODUCTS</w:t>
      </w:r>
      <w:r w:rsidRPr="0038696B">
        <w:rPr>
          <w:sz w:val="16"/>
        </w:rPr>
        <w:t>.</w:t>
      </w:r>
      <w:r w:rsidRPr="0038696B">
        <w:rPr>
          <w:spacing w:val="40"/>
          <w:sz w:val="16"/>
        </w:rPr>
        <w:t xml:space="preserve"> </w:t>
      </w:r>
      <w:r w:rsidRPr="0038696B">
        <w:rPr>
          <w:sz w:val="16"/>
        </w:rPr>
        <w:t>THIS GUIDE DOCUMENT HAS BEEN PREPARED TO BE PART OF A COMPLETE PROJECT MANUAL.</w:t>
      </w:r>
      <w:r w:rsidRPr="0038696B">
        <w:rPr>
          <w:spacing w:val="40"/>
          <w:sz w:val="16"/>
        </w:rPr>
        <w:t xml:space="preserve"> </w:t>
      </w:r>
      <w:r w:rsidRPr="0038696B">
        <w:rPr>
          <w:sz w:val="16"/>
        </w:rPr>
        <w:t>IT IS NOT INTENDED TO BE A “STAND ALONE” DOCUMENT, AND IT IS NOT INTENDED TO BE COPIED DIRECTLY INTO A PROJECT MANUAL.</w:t>
      </w:r>
    </w:p>
    <w:p w14:paraId="3E1EE40C" w14:textId="77777777" w:rsidR="00BE4F0F" w:rsidRPr="0038696B" w:rsidRDefault="00000000">
      <w:pPr>
        <w:spacing w:before="121"/>
        <w:ind w:left="160" w:right="205"/>
        <w:jc w:val="both"/>
        <w:rPr>
          <w:sz w:val="16"/>
        </w:rPr>
      </w:pPr>
      <w:r w:rsidRPr="0038696B">
        <w:rPr>
          <w:sz w:val="16"/>
        </w:rPr>
        <w:t>THIS GUIDE SPECIFICATION WILL NEED TO BE CAREFULLY REVIEWED FOR APPROPRIATENESS FOR THE GIVEN PROJECT AND EDITED ACCORDINGLY TO COMPLY WITH PROJECT-SPECIFIC REQUIREMENTS.</w:t>
      </w:r>
    </w:p>
    <w:p w14:paraId="421F7002" w14:textId="77777777" w:rsidR="00BE4F0F" w:rsidRDefault="00BE4F0F">
      <w:pPr>
        <w:pStyle w:val="BodyText"/>
        <w:spacing w:before="0"/>
        <w:ind w:firstLine="0"/>
        <w:rPr>
          <w:sz w:val="16"/>
        </w:rPr>
      </w:pPr>
    </w:p>
    <w:p w14:paraId="4B18D9CA" w14:textId="77777777" w:rsidR="00BE4F0F" w:rsidRDefault="00BE4F0F">
      <w:pPr>
        <w:pStyle w:val="BodyText"/>
        <w:spacing w:before="0"/>
        <w:ind w:firstLine="0"/>
        <w:rPr>
          <w:sz w:val="16"/>
        </w:rPr>
      </w:pPr>
    </w:p>
    <w:p w14:paraId="1367E4CA" w14:textId="77777777" w:rsidR="00BE4F0F" w:rsidRDefault="00BE4F0F">
      <w:pPr>
        <w:pStyle w:val="BodyText"/>
        <w:spacing w:before="46"/>
        <w:ind w:firstLine="0"/>
        <w:rPr>
          <w:sz w:val="16"/>
        </w:rPr>
      </w:pPr>
    </w:p>
    <w:p w14:paraId="13C0DB06" w14:textId="77777777" w:rsidR="00BE4F0F" w:rsidRDefault="00000000">
      <w:pPr>
        <w:pStyle w:val="Heading1"/>
        <w:ind w:left="160" w:firstLine="0"/>
        <w:jc w:val="both"/>
      </w:pPr>
      <w:bookmarkStart w:id="0" w:name="PART_1_-__GENERAL"/>
      <w:bookmarkStart w:id="1" w:name="1.1_SUMMARY"/>
      <w:bookmarkEnd w:id="0"/>
      <w:bookmarkEnd w:id="1"/>
      <w:r>
        <w:t>PART</w:t>
      </w:r>
      <w:r>
        <w:rPr>
          <w:spacing w:val="-2"/>
        </w:rPr>
        <w:t xml:space="preserve"> </w:t>
      </w:r>
      <w:r>
        <w:t>1</w:t>
      </w:r>
      <w:r>
        <w:rPr>
          <w:spacing w:val="-4"/>
        </w:rPr>
        <w:t xml:space="preserve"> </w:t>
      </w:r>
      <w:r>
        <w:t>-</w:t>
      </w:r>
      <w:r>
        <w:rPr>
          <w:spacing w:val="-1"/>
        </w:rPr>
        <w:t xml:space="preserve"> </w:t>
      </w:r>
      <w:r>
        <w:rPr>
          <w:spacing w:val="-2"/>
        </w:rPr>
        <w:t>GENERAL</w:t>
      </w:r>
    </w:p>
    <w:p w14:paraId="689F2D26" w14:textId="77777777" w:rsidR="00BE4F0F" w:rsidRDefault="00BE4F0F">
      <w:pPr>
        <w:pStyle w:val="BodyText"/>
        <w:spacing w:before="10"/>
        <w:ind w:firstLine="0"/>
      </w:pPr>
    </w:p>
    <w:p w14:paraId="3D93FEF2" w14:textId="77777777" w:rsidR="00BE4F0F" w:rsidRDefault="00000000">
      <w:pPr>
        <w:pStyle w:val="ListParagraph"/>
        <w:numPr>
          <w:ilvl w:val="1"/>
          <w:numId w:val="3"/>
        </w:numPr>
        <w:tabs>
          <w:tab w:val="left" w:pos="1023"/>
        </w:tabs>
        <w:spacing w:before="0"/>
        <w:ind w:hanging="864"/>
        <w:rPr>
          <w:sz w:val="20"/>
        </w:rPr>
      </w:pPr>
      <w:r>
        <w:rPr>
          <w:spacing w:val="-2"/>
          <w:sz w:val="20"/>
        </w:rPr>
        <w:t>SUMMARY</w:t>
      </w:r>
    </w:p>
    <w:p w14:paraId="71A85238" w14:textId="77777777" w:rsidR="00BE4F0F" w:rsidRDefault="00000000">
      <w:pPr>
        <w:pStyle w:val="ListParagraph"/>
        <w:numPr>
          <w:ilvl w:val="2"/>
          <w:numId w:val="3"/>
        </w:numPr>
        <w:tabs>
          <w:tab w:val="left" w:pos="1024"/>
        </w:tabs>
        <w:spacing w:before="159"/>
        <w:ind w:hanging="576"/>
        <w:rPr>
          <w:sz w:val="20"/>
        </w:rPr>
      </w:pPr>
      <w:bookmarkStart w:id="2" w:name="A._Section_Includes:"/>
      <w:bookmarkStart w:id="3" w:name="1._Application_of_one_coat_water-based,_"/>
      <w:bookmarkEnd w:id="2"/>
      <w:bookmarkEnd w:id="3"/>
      <w:r>
        <w:rPr>
          <w:sz w:val="20"/>
        </w:rPr>
        <w:t>Section</w:t>
      </w:r>
      <w:r>
        <w:rPr>
          <w:spacing w:val="-10"/>
          <w:sz w:val="20"/>
        </w:rPr>
        <w:t xml:space="preserve"> </w:t>
      </w:r>
      <w:r>
        <w:rPr>
          <w:spacing w:val="-2"/>
          <w:sz w:val="20"/>
        </w:rPr>
        <w:t>Includes:</w:t>
      </w:r>
    </w:p>
    <w:p w14:paraId="6167130C" w14:textId="77777777" w:rsidR="00BE4F0F" w:rsidRDefault="00000000">
      <w:pPr>
        <w:pStyle w:val="ListParagraph"/>
        <w:numPr>
          <w:ilvl w:val="3"/>
          <w:numId w:val="3"/>
        </w:numPr>
        <w:tabs>
          <w:tab w:val="left" w:pos="1600"/>
        </w:tabs>
        <w:ind w:right="1077"/>
        <w:rPr>
          <w:sz w:val="20"/>
        </w:rPr>
      </w:pPr>
      <w:r>
        <w:rPr>
          <w:sz w:val="20"/>
        </w:rPr>
        <w:t>Application</w:t>
      </w:r>
      <w:r>
        <w:rPr>
          <w:spacing w:val="-5"/>
          <w:sz w:val="20"/>
        </w:rPr>
        <w:t xml:space="preserve"> </w:t>
      </w:r>
      <w:r>
        <w:rPr>
          <w:sz w:val="20"/>
        </w:rPr>
        <w:t>of</w:t>
      </w:r>
      <w:r>
        <w:rPr>
          <w:spacing w:val="-3"/>
          <w:sz w:val="20"/>
        </w:rPr>
        <w:t xml:space="preserve"> </w:t>
      </w:r>
      <w:r>
        <w:rPr>
          <w:sz w:val="20"/>
        </w:rPr>
        <w:t>one</w:t>
      </w:r>
      <w:r>
        <w:rPr>
          <w:spacing w:val="-5"/>
          <w:sz w:val="20"/>
        </w:rPr>
        <w:t xml:space="preserve"> </w:t>
      </w:r>
      <w:r>
        <w:rPr>
          <w:sz w:val="20"/>
        </w:rPr>
        <w:t>coat</w:t>
      </w:r>
      <w:r>
        <w:rPr>
          <w:spacing w:val="-3"/>
          <w:sz w:val="20"/>
        </w:rPr>
        <w:t xml:space="preserve"> </w:t>
      </w:r>
      <w:r>
        <w:rPr>
          <w:sz w:val="20"/>
        </w:rPr>
        <w:t>water-based,</w:t>
      </w:r>
      <w:r>
        <w:rPr>
          <w:spacing w:val="-3"/>
          <w:sz w:val="20"/>
        </w:rPr>
        <w:t xml:space="preserve"> </w:t>
      </w:r>
      <w:r>
        <w:rPr>
          <w:sz w:val="20"/>
        </w:rPr>
        <w:t>high-build,</w:t>
      </w:r>
      <w:r>
        <w:rPr>
          <w:spacing w:val="-5"/>
          <w:sz w:val="20"/>
        </w:rPr>
        <w:t xml:space="preserve"> </w:t>
      </w:r>
      <w:r>
        <w:rPr>
          <w:sz w:val="20"/>
        </w:rPr>
        <w:t>modified</w:t>
      </w:r>
      <w:r>
        <w:rPr>
          <w:spacing w:val="-5"/>
          <w:sz w:val="20"/>
        </w:rPr>
        <w:t xml:space="preserve"> </w:t>
      </w:r>
      <w:r>
        <w:rPr>
          <w:sz w:val="20"/>
        </w:rPr>
        <w:t>acrylic</w:t>
      </w:r>
      <w:r>
        <w:rPr>
          <w:spacing w:val="-4"/>
          <w:sz w:val="20"/>
        </w:rPr>
        <w:t xml:space="preserve"> </w:t>
      </w:r>
      <w:r>
        <w:rPr>
          <w:sz w:val="20"/>
        </w:rPr>
        <w:t>with</w:t>
      </w:r>
      <w:r>
        <w:rPr>
          <w:spacing w:val="-3"/>
          <w:sz w:val="20"/>
        </w:rPr>
        <w:t xml:space="preserve"> </w:t>
      </w:r>
      <w:r>
        <w:rPr>
          <w:sz w:val="20"/>
        </w:rPr>
        <w:t>88</w:t>
      </w:r>
      <w:r>
        <w:rPr>
          <w:spacing w:val="-3"/>
          <w:sz w:val="20"/>
        </w:rPr>
        <w:t xml:space="preserve"> </w:t>
      </w:r>
      <w:r>
        <w:rPr>
          <w:sz w:val="20"/>
        </w:rPr>
        <w:t>percent</w:t>
      </w:r>
      <w:r>
        <w:rPr>
          <w:spacing w:val="-3"/>
          <w:sz w:val="20"/>
        </w:rPr>
        <w:t xml:space="preserve"> </w:t>
      </w:r>
      <w:r>
        <w:rPr>
          <w:sz w:val="20"/>
        </w:rPr>
        <w:t>light reflectance rating.</w:t>
      </w:r>
    </w:p>
    <w:p w14:paraId="4A5291FE" w14:textId="77777777" w:rsidR="00BE4F0F" w:rsidRDefault="00000000">
      <w:pPr>
        <w:spacing w:before="2"/>
        <w:ind w:left="160"/>
        <w:jc w:val="both"/>
        <w:rPr>
          <w:sz w:val="16"/>
        </w:rPr>
      </w:pPr>
      <w:bookmarkStart w:id="4" w:name="B._Related_Sections:"/>
      <w:bookmarkEnd w:id="4"/>
      <w:r w:rsidRPr="0038696B">
        <w:rPr>
          <w:sz w:val="16"/>
        </w:rPr>
        <w:t>DELETE</w:t>
      </w:r>
      <w:r w:rsidRPr="0038696B">
        <w:rPr>
          <w:spacing w:val="-8"/>
          <w:sz w:val="16"/>
        </w:rPr>
        <w:t xml:space="preserve"> </w:t>
      </w:r>
      <w:r w:rsidRPr="0038696B">
        <w:rPr>
          <w:sz w:val="16"/>
        </w:rPr>
        <w:t>SECTIONS</w:t>
      </w:r>
      <w:r w:rsidRPr="0038696B">
        <w:rPr>
          <w:spacing w:val="-5"/>
          <w:sz w:val="16"/>
        </w:rPr>
        <w:t xml:space="preserve"> </w:t>
      </w:r>
      <w:r w:rsidRPr="0038696B">
        <w:rPr>
          <w:sz w:val="16"/>
        </w:rPr>
        <w:t>BELOW</w:t>
      </w:r>
      <w:r w:rsidRPr="0038696B">
        <w:rPr>
          <w:spacing w:val="-5"/>
          <w:sz w:val="16"/>
        </w:rPr>
        <w:t xml:space="preserve"> </w:t>
      </w:r>
      <w:r w:rsidRPr="0038696B">
        <w:rPr>
          <w:sz w:val="16"/>
        </w:rPr>
        <w:t>NOT</w:t>
      </w:r>
      <w:r w:rsidRPr="0038696B">
        <w:rPr>
          <w:spacing w:val="-3"/>
          <w:sz w:val="16"/>
        </w:rPr>
        <w:t xml:space="preserve"> </w:t>
      </w:r>
      <w:r w:rsidRPr="0038696B">
        <w:rPr>
          <w:sz w:val="16"/>
        </w:rPr>
        <w:t>RELEVANT</w:t>
      </w:r>
      <w:r w:rsidRPr="0038696B">
        <w:rPr>
          <w:spacing w:val="-6"/>
          <w:sz w:val="16"/>
        </w:rPr>
        <w:t xml:space="preserve"> </w:t>
      </w:r>
      <w:r w:rsidRPr="0038696B">
        <w:rPr>
          <w:sz w:val="16"/>
        </w:rPr>
        <w:t>TO</w:t>
      </w:r>
      <w:r w:rsidRPr="0038696B">
        <w:rPr>
          <w:spacing w:val="-5"/>
          <w:sz w:val="16"/>
        </w:rPr>
        <w:t xml:space="preserve"> </w:t>
      </w:r>
      <w:r w:rsidRPr="0038696B">
        <w:rPr>
          <w:sz w:val="16"/>
        </w:rPr>
        <w:t>THIS</w:t>
      </w:r>
      <w:r w:rsidRPr="0038696B">
        <w:rPr>
          <w:spacing w:val="-5"/>
          <w:sz w:val="16"/>
        </w:rPr>
        <w:t xml:space="preserve"> </w:t>
      </w:r>
      <w:r w:rsidRPr="0038696B">
        <w:rPr>
          <w:sz w:val="16"/>
        </w:rPr>
        <w:t>PROJECT;</w:t>
      </w:r>
      <w:r w:rsidRPr="0038696B">
        <w:rPr>
          <w:spacing w:val="-3"/>
          <w:sz w:val="16"/>
        </w:rPr>
        <w:t xml:space="preserve"> </w:t>
      </w:r>
      <w:r w:rsidRPr="0038696B">
        <w:rPr>
          <w:sz w:val="16"/>
        </w:rPr>
        <w:t>ADD</w:t>
      </w:r>
      <w:r w:rsidRPr="0038696B">
        <w:rPr>
          <w:spacing w:val="-7"/>
          <w:sz w:val="16"/>
        </w:rPr>
        <w:t xml:space="preserve"> </w:t>
      </w:r>
      <w:r w:rsidRPr="0038696B">
        <w:rPr>
          <w:sz w:val="16"/>
        </w:rPr>
        <w:t>OTHERS</w:t>
      </w:r>
      <w:r w:rsidRPr="0038696B">
        <w:rPr>
          <w:spacing w:val="-5"/>
          <w:sz w:val="16"/>
        </w:rPr>
        <w:t xml:space="preserve"> </w:t>
      </w:r>
      <w:r w:rsidRPr="0038696B">
        <w:rPr>
          <w:sz w:val="16"/>
        </w:rPr>
        <w:t>AS</w:t>
      </w:r>
      <w:r w:rsidRPr="0038696B">
        <w:rPr>
          <w:spacing w:val="-5"/>
          <w:sz w:val="16"/>
        </w:rPr>
        <w:t xml:space="preserve"> </w:t>
      </w:r>
      <w:r w:rsidRPr="0038696B">
        <w:rPr>
          <w:spacing w:val="-2"/>
          <w:sz w:val="16"/>
        </w:rPr>
        <w:t>REQUIRED</w:t>
      </w:r>
      <w:r>
        <w:rPr>
          <w:color w:val="0000FF"/>
          <w:spacing w:val="-2"/>
          <w:sz w:val="16"/>
        </w:rPr>
        <w:t>.</w:t>
      </w:r>
    </w:p>
    <w:p w14:paraId="5CB7A6EC" w14:textId="77777777" w:rsidR="00BE4F0F" w:rsidRDefault="00000000">
      <w:pPr>
        <w:pStyle w:val="ListParagraph"/>
        <w:numPr>
          <w:ilvl w:val="2"/>
          <w:numId w:val="3"/>
        </w:numPr>
        <w:tabs>
          <w:tab w:val="left" w:pos="1023"/>
        </w:tabs>
        <w:spacing w:before="158"/>
        <w:ind w:left="1023" w:hanging="575"/>
        <w:rPr>
          <w:sz w:val="20"/>
        </w:rPr>
      </w:pPr>
      <w:r>
        <w:rPr>
          <w:sz w:val="20"/>
        </w:rPr>
        <w:t>Related</w:t>
      </w:r>
      <w:r>
        <w:rPr>
          <w:spacing w:val="-9"/>
          <w:sz w:val="20"/>
        </w:rPr>
        <w:t xml:space="preserve"> </w:t>
      </w:r>
      <w:r>
        <w:rPr>
          <w:spacing w:val="-2"/>
          <w:sz w:val="20"/>
        </w:rPr>
        <w:t>Sections:</w:t>
      </w:r>
    </w:p>
    <w:p w14:paraId="0C8B89EC" w14:textId="77777777" w:rsidR="00BE4F0F" w:rsidRDefault="00000000">
      <w:pPr>
        <w:pStyle w:val="ListParagraph"/>
        <w:numPr>
          <w:ilvl w:val="3"/>
          <w:numId w:val="3"/>
        </w:numPr>
        <w:tabs>
          <w:tab w:val="left" w:pos="1599"/>
        </w:tabs>
        <w:spacing w:before="22"/>
        <w:ind w:left="1599" w:hanging="575"/>
        <w:rPr>
          <w:sz w:val="20"/>
        </w:rPr>
      </w:pPr>
      <w:bookmarkStart w:id="5" w:name="1._Section_03_30_00_–_Cast-in-Place_Conc"/>
      <w:bookmarkStart w:id="6" w:name="2._Section_03_41_00_–_Precast_Structural"/>
      <w:bookmarkEnd w:id="5"/>
      <w:bookmarkEnd w:id="6"/>
      <w:r>
        <w:rPr>
          <w:sz w:val="20"/>
        </w:rPr>
        <w:t>Section</w:t>
      </w:r>
      <w:r>
        <w:rPr>
          <w:spacing w:val="-6"/>
          <w:sz w:val="20"/>
        </w:rPr>
        <w:t xml:space="preserve"> </w:t>
      </w:r>
      <w:r>
        <w:rPr>
          <w:sz w:val="20"/>
        </w:rPr>
        <w:t>03</w:t>
      </w:r>
      <w:r>
        <w:rPr>
          <w:spacing w:val="-5"/>
          <w:sz w:val="20"/>
        </w:rPr>
        <w:t xml:space="preserve"> </w:t>
      </w:r>
      <w:r>
        <w:rPr>
          <w:sz w:val="20"/>
        </w:rPr>
        <w:t>30</w:t>
      </w:r>
      <w:r>
        <w:rPr>
          <w:spacing w:val="-5"/>
          <w:sz w:val="20"/>
        </w:rPr>
        <w:t xml:space="preserve"> </w:t>
      </w:r>
      <w:r>
        <w:rPr>
          <w:sz w:val="20"/>
        </w:rPr>
        <w:t>00</w:t>
      </w:r>
      <w:r>
        <w:rPr>
          <w:spacing w:val="-5"/>
          <w:sz w:val="20"/>
        </w:rPr>
        <w:t xml:space="preserve"> </w:t>
      </w:r>
      <w:r>
        <w:rPr>
          <w:sz w:val="20"/>
        </w:rPr>
        <w:t>–</w:t>
      </w:r>
      <w:r>
        <w:rPr>
          <w:spacing w:val="-5"/>
          <w:sz w:val="20"/>
        </w:rPr>
        <w:t xml:space="preserve"> </w:t>
      </w:r>
      <w:r>
        <w:rPr>
          <w:sz w:val="20"/>
        </w:rPr>
        <w:t>Cast-in-Place</w:t>
      </w:r>
      <w:r>
        <w:rPr>
          <w:spacing w:val="-3"/>
          <w:sz w:val="20"/>
        </w:rPr>
        <w:t xml:space="preserve"> </w:t>
      </w:r>
      <w:r>
        <w:rPr>
          <w:spacing w:val="-2"/>
          <w:sz w:val="20"/>
        </w:rPr>
        <w:t>Concrete.</w:t>
      </w:r>
    </w:p>
    <w:p w14:paraId="6036E292" w14:textId="77777777" w:rsidR="00BE4F0F" w:rsidRDefault="00000000">
      <w:pPr>
        <w:pStyle w:val="ListParagraph"/>
        <w:numPr>
          <w:ilvl w:val="3"/>
          <w:numId w:val="3"/>
        </w:numPr>
        <w:tabs>
          <w:tab w:val="left" w:pos="1599"/>
        </w:tabs>
        <w:spacing w:before="19"/>
        <w:ind w:left="1599"/>
        <w:rPr>
          <w:sz w:val="20"/>
        </w:rPr>
      </w:pPr>
      <w:r>
        <w:rPr>
          <w:sz w:val="20"/>
        </w:rPr>
        <w:t>Section</w:t>
      </w:r>
      <w:r>
        <w:rPr>
          <w:spacing w:val="-6"/>
          <w:sz w:val="20"/>
        </w:rPr>
        <w:t xml:space="preserve"> </w:t>
      </w:r>
      <w:r>
        <w:rPr>
          <w:sz w:val="20"/>
        </w:rPr>
        <w:t>03</w:t>
      </w:r>
      <w:r>
        <w:rPr>
          <w:spacing w:val="-5"/>
          <w:sz w:val="20"/>
        </w:rPr>
        <w:t xml:space="preserve"> </w:t>
      </w:r>
      <w:r>
        <w:rPr>
          <w:sz w:val="20"/>
        </w:rPr>
        <w:t>41</w:t>
      </w:r>
      <w:r>
        <w:rPr>
          <w:spacing w:val="-5"/>
          <w:sz w:val="20"/>
        </w:rPr>
        <w:t xml:space="preserve"> </w:t>
      </w:r>
      <w:r>
        <w:rPr>
          <w:sz w:val="20"/>
        </w:rPr>
        <w:t>00</w:t>
      </w:r>
      <w:r>
        <w:rPr>
          <w:spacing w:val="-5"/>
          <w:sz w:val="20"/>
        </w:rPr>
        <w:t xml:space="preserve"> </w:t>
      </w:r>
      <w:r>
        <w:rPr>
          <w:sz w:val="20"/>
        </w:rPr>
        <w:t>–</w:t>
      </w:r>
      <w:r>
        <w:rPr>
          <w:spacing w:val="-3"/>
          <w:sz w:val="20"/>
        </w:rPr>
        <w:t xml:space="preserve"> </w:t>
      </w:r>
      <w:r>
        <w:rPr>
          <w:sz w:val="20"/>
        </w:rPr>
        <w:t>Precast</w:t>
      </w:r>
      <w:r>
        <w:rPr>
          <w:spacing w:val="-3"/>
          <w:sz w:val="20"/>
        </w:rPr>
        <w:t xml:space="preserve"> </w:t>
      </w:r>
      <w:r>
        <w:rPr>
          <w:sz w:val="20"/>
        </w:rPr>
        <w:t>Structural</w:t>
      </w:r>
      <w:r>
        <w:rPr>
          <w:spacing w:val="-6"/>
          <w:sz w:val="20"/>
        </w:rPr>
        <w:t xml:space="preserve"> </w:t>
      </w:r>
      <w:r>
        <w:rPr>
          <w:spacing w:val="-2"/>
          <w:sz w:val="20"/>
        </w:rPr>
        <w:t>Concrete.</w:t>
      </w:r>
    </w:p>
    <w:p w14:paraId="349EF1F4" w14:textId="77777777" w:rsidR="00BE4F0F" w:rsidRDefault="00000000">
      <w:pPr>
        <w:pStyle w:val="ListParagraph"/>
        <w:numPr>
          <w:ilvl w:val="3"/>
          <w:numId w:val="3"/>
        </w:numPr>
        <w:tabs>
          <w:tab w:val="left" w:pos="1599"/>
        </w:tabs>
        <w:ind w:left="1599"/>
        <w:rPr>
          <w:sz w:val="20"/>
        </w:rPr>
      </w:pPr>
      <w:bookmarkStart w:id="7" w:name="3._Section_04_20_00_–_Unit_Masonry_Assem"/>
      <w:bookmarkStart w:id="8" w:name="4._Section_05_12_00_–_Structural_Steel_F"/>
      <w:bookmarkEnd w:id="7"/>
      <w:bookmarkEnd w:id="8"/>
      <w:r>
        <w:rPr>
          <w:sz w:val="20"/>
        </w:rPr>
        <w:t>Section</w:t>
      </w:r>
      <w:r>
        <w:rPr>
          <w:spacing w:val="-5"/>
          <w:sz w:val="20"/>
        </w:rPr>
        <w:t xml:space="preserve"> </w:t>
      </w:r>
      <w:r>
        <w:rPr>
          <w:sz w:val="20"/>
        </w:rPr>
        <w:t>04</w:t>
      </w:r>
      <w:r>
        <w:rPr>
          <w:spacing w:val="-4"/>
          <w:sz w:val="20"/>
        </w:rPr>
        <w:t xml:space="preserve"> </w:t>
      </w:r>
      <w:r>
        <w:rPr>
          <w:sz w:val="20"/>
        </w:rPr>
        <w:t>20</w:t>
      </w:r>
      <w:r>
        <w:rPr>
          <w:spacing w:val="-4"/>
          <w:sz w:val="20"/>
        </w:rPr>
        <w:t xml:space="preserve"> </w:t>
      </w:r>
      <w:r>
        <w:rPr>
          <w:sz w:val="20"/>
        </w:rPr>
        <w:t>00</w:t>
      </w:r>
      <w:r>
        <w:rPr>
          <w:spacing w:val="-4"/>
          <w:sz w:val="20"/>
        </w:rPr>
        <w:t xml:space="preserve"> </w:t>
      </w:r>
      <w:r>
        <w:rPr>
          <w:sz w:val="20"/>
        </w:rPr>
        <w:t>–</w:t>
      </w:r>
      <w:r>
        <w:rPr>
          <w:spacing w:val="-5"/>
          <w:sz w:val="20"/>
        </w:rPr>
        <w:t xml:space="preserve"> </w:t>
      </w:r>
      <w:r>
        <w:rPr>
          <w:sz w:val="20"/>
        </w:rPr>
        <w:t>Unit</w:t>
      </w:r>
      <w:r>
        <w:rPr>
          <w:spacing w:val="-2"/>
          <w:sz w:val="20"/>
        </w:rPr>
        <w:t xml:space="preserve"> </w:t>
      </w:r>
      <w:r>
        <w:rPr>
          <w:sz w:val="20"/>
        </w:rPr>
        <w:t>Masonry</w:t>
      </w:r>
      <w:r>
        <w:rPr>
          <w:spacing w:val="-3"/>
          <w:sz w:val="20"/>
        </w:rPr>
        <w:t xml:space="preserve"> </w:t>
      </w:r>
      <w:r>
        <w:rPr>
          <w:spacing w:val="-2"/>
          <w:sz w:val="20"/>
        </w:rPr>
        <w:t>Assemblies.</w:t>
      </w:r>
    </w:p>
    <w:p w14:paraId="50B4DB3B" w14:textId="77777777" w:rsidR="00BE4F0F" w:rsidRDefault="00000000">
      <w:pPr>
        <w:pStyle w:val="ListParagraph"/>
        <w:numPr>
          <w:ilvl w:val="3"/>
          <w:numId w:val="3"/>
        </w:numPr>
        <w:tabs>
          <w:tab w:val="left" w:pos="1598"/>
        </w:tabs>
        <w:ind w:left="1598"/>
        <w:rPr>
          <w:sz w:val="20"/>
        </w:rPr>
      </w:pPr>
      <w:r>
        <w:rPr>
          <w:sz w:val="20"/>
        </w:rPr>
        <w:t>Section</w:t>
      </w:r>
      <w:r>
        <w:rPr>
          <w:spacing w:val="-5"/>
          <w:sz w:val="20"/>
        </w:rPr>
        <w:t xml:space="preserve"> </w:t>
      </w:r>
      <w:r>
        <w:rPr>
          <w:sz w:val="20"/>
        </w:rPr>
        <w:t>05</w:t>
      </w:r>
      <w:r>
        <w:rPr>
          <w:spacing w:val="-5"/>
          <w:sz w:val="20"/>
        </w:rPr>
        <w:t xml:space="preserve"> </w:t>
      </w:r>
      <w:r>
        <w:rPr>
          <w:sz w:val="20"/>
        </w:rPr>
        <w:t>12</w:t>
      </w:r>
      <w:r>
        <w:rPr>
          <w:spacing w:val="-5"/>
          <w:sz w:val="20"/>
        </w:rPr>
        <w:t xml:space="preserve"> </w:t>
      </w:r>
      <w:r>
        <w:rPr>
          <w:sz w:val="20"/>
        </w:rPr>
        <w:t>00</w:t>
      </w:r>
      <w:r>
        <w:rPr>
          <w:spacing w:val="-5"/>
          <w:sz w:val="20"/>
        </w:rPr>
        <w:t xml:space="preserve"> </w:t>
      </w:r>
      <w:r>
        <w:rPr>
          <w:sz w:val="20"/>
        </w:rPr>
        <w:t>–</w:t>
      </w:r>
      <w:r>
        <w:rPr>
          <w:spacing w:val="-3"/>
          <w:sz w:val="20"/>
        </w:rPr>
        <w:t xml:space="preserve"> </w:t>
      </w:r>
      <w:r>
        <w:rPr>
          <w:sz w:val="20"/>
        </w:rPr>
        <w:t>Structural</w:t>
      </w:r>
      <w:r>
        <w:rPr>
          <w:spacing w:val="-3"/>
          <w:sz w:val="20"/>
        </w:rPr>
        <w:t xml:space="preserve"> </w:t>
      </w:r>
      <w:r>
        <w:rPr>
          <w:sz w:val="20"/>
        </w:rPr>
        <w:t>Steel</w:t>
      </w:r>
      <w:r>
        <w:rPr>
          <w:spacing w:val="-6"/>
          <w:sz w:val="20"/>
        </w:rPr>
        <w:t xml:space="preserve"> </w:t>
      </w:r>
      <w:r>
        <w:rPr>
          <w:spacing w:val="-2"/>
          <w:sz w:val="20"/>
        </w:rPr>
        <w:t>Framing.</w:t>
      </w:r>
    </w:p>
    <w:p w14:paraId="454B4C1C" w14:textId="77777777" w:rsidR="00BE4F0F" w:rsidRDefault="00000000">
      <w:pPr>
        <w:pStyle w:val="ListParagraph"/>
        <w:numPr>
          <w:ilvl w:val="3"/>
          <w:numId w:val="3"/>
        </w:numPr>
        <w:tabs>
          <w:tab w:val="left" w:pos="1598"/>
        </w:tabs>
        <w:spacing w:before="19"/>
        <w:ind w:left="1598"/>
        <w:rPr>
          <w:sz w:val="20"/>
        </w:rPr>
      </w:pPr>
      <w:bookmarkStart w:id="9" w:name="5._Section_05_50_00_–_Metal_Fabrications"/>
      <w:bookmarkStart w:id="10" w:name="6._Section_06_10_00_–_Rough_Carpentry."/>
      <w:bookmarkEnd w:id="9"/>
      <w:bookmarkEnd w:id="10"/>
      <w:r>
        <w:rPr>
          <w:sz w:val="20"/>
        </w:rPr>
        <w:t>Section</w:t>
      </w:r>
      <w:r>
        <w:rPr>
          <w:spacing w:val="-4"/>
          <w:sz w:val="20"/>
        </w:rPr>
        <w:t xml:space="preserve"> </w:t>
      </w:r>
      <w:r>
        <w:rPr>
          <w:sz w:val="20"/>
        </w:rPr>
        <w:t>05</w:t>
      </w:r>
      <w:r>
        <w:rPr>
          <w:spacing w:val="-4"/>
          <w:sz w:val="20"/>
        </w:rPr>
        <w:t xml:space="preserve"> </w:t>
      </w:r>
      <w:r>
        <w:rPr>
          <w:sz w:val="20"/>
        </w:rPr>
        <w:t>50</w:t>
      </w:r>
      <w:r>
        <w:rPr>
          <w:spacing w:val="-4"/>
          <w:sz w:val="20"/>
        </w:rPr>
        <w:t xml:space="preserve"> </w:t>
      </w:r>
      <w:r>
        <w:rPr>
          <w:sz w:val="20"/>
        </w:rPr>
        <w:t>00</w:t>
      </w:r>
      <w:r>
        <w:rPr>
          <w:spacing w:val="-3"/>
          <w:sz w:val="20"/>
        </w:rPr>
        <w:t xml:space="preserve"> </w:t>
      </w:r>
      <w:r>
        <w:rPr>
          <w:sz w:val="20"/>
        </w:rPr>
        <w:t>–</w:t>
      </w:r>
      <w:r>
        <w:rPr>
          <w:spacing w:val="-2"/>
          <w:sz w:val="20"/>
        </w:rPr>
        <w:t xml:space="preserve"> </w:t>
      </w:r>
      <w:r>
        <w:rPr>
          <w:sz w:val="20"/>
        </w:rPr>
        <w:t>Metal</w:t>
      </w:r>
      <w:r>
        <w:rPr>
          <w:spacing w:val="-5"/>
          <w:sz w:val="20"/>
        </w:rPr>
        <w:t xml:space="preserve"> </w:t>
      </w:r>
      <w:r>
        <w:rPr>
          <w:spacing w:val="-2"/>
          <w:sz w:val="20"/>
        </w:rPr>
        <w:t>Fabrications.</w:t>
      </w:r>
    </w:p>
    <w:p w14:paraId="74B3BAAA" w14:textId="77777777" w:rsidR="00BE4F0F" w:rsidRDefault="00000000">
      <w:pPr>
        <w:pStyle w:val="ListParagraph"/>
        <w:numPr>
          <w:ilvl w:val="3"/>
          <w:numId w:val="3"/>
        </w:numPr>
        <w:tabs>
          <w:tab w:val="left" w:pos="1598"/>
        </w:tabs>
        <w:ind w:left="1598"/>
        <w:rPr>
          <w:sz w:val="20"/>
        </w:rPr>
      </w:pPr>
      <w:r>
        <w:rPr>
          <w:sz w:val="20"/>
        </w:rPr>
        <w:t>Section</w:t>
      </w:r>
      <w:r>
        <w:rPr>
          <w:spacing w:val="-4"/>
          <w:sz w:val="20"/>
        </w:rPr>
        <w:t xml:space="preserve"> </w:t>
      </w:r>
      <w:r>
        <w:rPr>
          <w:sz w:val="20"/>
        </w:rPr>
        <w:t>06</w:t>
      </w:r>
      <w:r>
        <w:rPr>
          <w:spacing w:val="-3"/>
          <w:sz w:val="20"/>
        </w:rPr>
        <w:t xml:space="preserve"> </w:t>
      </w:r>
      <w:r>
        <w:rPr>
          <w:sz w:val="20"/>
        </w:rPr>
        <w:t>10</w:t>
      </w:r>
      <w:r>
        <w:rPr>
          <w:spacing w:val="-4"/>
          <w:sz w:val="20"/>
        </w:rPr>
        <w:t xml:space="preserve"> </w:t>
      </w:r>
      <w:r>
        <w:rPr>
          <w:sz w:val="20"/>
        </w:rPr>
        <w:t>00</w:t>
      </w:r>
      <w:r>
        <w:rPr>
          <w:spacing w:val="-3"/>
          <w:sz w:val="20"/>
        </w:rPr>
        <w:t xml:space="preserve"> </w:t>
      </w:r>
      <w:r>
        <w:rPr>
          <w:sz w:val="20"/>
        </w:rPr>
        <w:t>–</w:t>
      </w:r>
      <w:r>
        <w:rPr>
          <w:spacing w:val="-3"/>
          <w:sz w:val="20"/>
        </w:rPr>
        <w:t xml:space="preserve"> </w:t>
      </w:r>
      <w:r>
        <w:rPr>
          <w:sz w:val="20"/>
        </w:rPr>
        <w:t>Rough</w:t>
      </w:r>
      <w:r>
        <w:rPr>
          <w:spacing w:val="-2"/>
          <w:sz w:val="20"/>
        </w:rPr>
        <w:t xml:space="preserve"> Carpentry.</w:t>
      </w:r>
    </w:p>
    <w:p w14:paraId="2E0D0C90" w14:textId="77777777" w:rsidR="00BE4F0F" w:rsidRDefault="00000000">
      <w:pPr>
        <w:pStyle w:val="ListParagraph"/>
        <w:numPr>
          <w:ilvl w:val="3"/>
          <w:numId w:val="3"/>
        </w:numPr>
        <w:tabs>
          <w:tab w:val="left" w:pos="1597"/>
        </w:tabs>
        <w:spacing w:before="19"/>
        <w:ind w:left="1597" w:hanging="575"/>
        <w:rPr>
          <w:sz w:val="20"/>
        </w:rPr>
      </w:pPr>
      <w:bookmarkStart w:id="11" w:name="7._Section_09_24_00_–_Portland_Cement_Pl"/>
      <w:bookmarkStart w:id="12" w:name="1.2_system_description"/>
      <w:bookmarkEnd w:id="11"/>
      <w:bookmarkEnd w:id="12"/>
      <w:r>
        <w:rPr>
          <w:sz w:val="20"/>
        </w:rPr>
        <w:t>Section</w:t>
      </w:r>
      <w:r>
        <w:rPr>
          <w:spacing w:val="-5"/>
          <w:sz w:val="20"/>
        </w:rPr>
        <w:t xml:space="preserve"> </w:t>
      </w:r>
      <w:r>
        <w:rPr>
          <w:sz w:val="20"/>
        </w:rPr>
        <w:t>09</w:t>
      </w:r>
      <w:r>
        <w:rPr>
          <w:spacing w:val="-5"/>
          <w:sz w:val="20"/>
        </w:rPr>
        <w:t xml:space="preserve"> </w:t>
      </w:r>
      <w:r>
        <w:rPr>
          <w:sz w:val="20"/>
        </w:rPr>
        <w:t>24</w:t>
      </w:r>
      <w:r>
        <w:rPr>
          <w:spacing w:val="-5"/>
          <w:sz w:val="20"/>
        </w:rPr>
        <w:t xml:space="preserve"> </w:t>
      </w:r>
      <w:r>
        <w:rPr>
          <w:sz w:val="20"/>
        </w:rPr>
        <w:t>00</w:t>
      </w:r>
      <w:r>
        <w:rPr>
          <w:spacing w:val="-5"/>
          <w:sz w:val="20"/>
        </w:rPr>
        <w:t xml:space="preserve"> </w:t>
      </w:r>
      <w:r>
        <w:rPr>
          <w:sz w:val="20"/>
        </w:rPr>
        <w:t>–</w:t>
      </w:r>
      <w:r>
        <w:rPr>
          <w:spacing w:val="-3"/>
          <w:sz w:val="20"/>
        </w:rPr>
        <w:t xml:space="preserve"> </w:t>
      </w:r>
      <w:r>
        <w:rPr>
          <w:sz w:val="20"/>
        </w:rPr>
        <w:t>Portland</w:t>
      </w:r>
      <w:r>
        <w:rPr>
          <w:spacing w:val="-4"/>
          <w:sz w:val="20"/>
        </w:rPr>
        <w:t xml:space="preserve"> </w:t>
      </w:r>
      <w:r>
        <w:rPr>
          <w:sz w:val="20"/>
        </w:rPr>
        <w:t>Cement</w:t>
      </w:r>
      <w:r>
        <w:rPr>
          <w:spacing w:val="-3"/>
          <w:sz w:val="20"/>
        </w:rPr>
        <w:t xml:space="preserve"> </w:t>
      </w:r>
      <w:r>
        <w:rPr>
          <w:spacing w:val="-2"/>
          <w:sz w:val="20"/>
        </w:rPr>
        <w:t>Plastering.</w:t>
      </w:r>
    </w:p>
    <w:p w14:paraId="45A7AD14" w14:textId="77777777" w:rsidR="00BE4F0F" w:rsidRDefault="00BE4F0F">
      <w:pPr>
        <w:pStyle w:val="BodyText"/>
        <w:spacing w:before="11"/>
        <w:ind w:firstLine="0"/>
      </w:pPr>
    </w:p>
    <w:p w14:paraId="4CA7BE05" w14:textId="77777777" w:rsidR="00BE4F0F" w:rsidRDefault="00000000">
      <w:pPr>
        <w:pStyle w:val="Heading1"/>
        <w:numPr>
          <w:ilvl w:val="1"/>
          <w:numId w:val="3"/>
        </w:numPr>
        <w:tabs>
          <w:tab w:val="left" w:pos="1021"/>
        </w:tabs>
        <w:ind w:left="1021" w:hanging="864"/>
      </w:pPr>
      <w:r>
        <w:t>SYSTEM</w:t>
      </w:r>
      <w:r>
        <w:rPr>
          <w:spacing w:val="-10"/>
        </w:rPr>
        <w:t xml:space="preserve"> </w:t>
      </w:r>
      <w:r>
        <w:rPr>
          <w:spacing w:val="-2"/>
        </w:rPr>
        <w:t>DESCRIPTION</w:t>
      </w:r>
    </w:p>
    <w:p w14:paraId="5A3192EB" w14:textId="77777777" w:rsidR="00BE4F0F" w:rsidRDefault="00000000">
      <w:pPr>
        <w:pStyle w:val="ListParagraph"/>
        <w:numPr>
          <w:ilvl w:val="2"/>
          <w:numId w:val="3"/>
        </w:numPr>
        <w:tabs>
          <w:tab w:val="left" w:pos="1022"/>
        </w:tabs>
        <w:spacing w:before="159"/>
        <w:ind w:left="1022" w:hanging="576"/>
        <w:rPr>
          <w:sz w:val="20"/>
        </w:rPr>
      </w:pPr>
      <w:bookmarkStart w:id="13" w:name="A._Performance_Requirements:"/>
      <w:bookmarkStart w:id="14" w:name="1._Elongation_at_Break:__Greater_than_35"/>
      <w:bookmarkEnd w:id="13"/>
      <w:bookmarkEnd w:id="14"/>
      <w:r>
        <w:rPr>
          <w:spacing w:val="-2"/>
          <w:sz w:val="20"/>
        </w:rPr>
        <w:t>Performance</w:t>
      </w:r>
      <w:r>
        <w:rPr>
          <w:spacing w:val="6"/>
          <w:sz w:val="20"/>
        </w:rPr>
        <w:t xml:space="preserve"> </w:t>
      </w:r>
      <w:r>
        <w:rPr>
          <w:spacing w:val="-2"/>
          <w:sz w:val="20"/>
        </w:rPr>
        <w:t>Requirements:</w:t>
      </w:r>
    </w:p>
    <w:p w14:paraId="3ADE17B0" w14:textId="77777777" w:rsidR="00BE4F0F" w:rsidRDefault="00000000">
      <w:pPr>
        <w:pStyle w:val="ListParagraph"/>
        <w:numPr>
          <w:ilvl w:val="3"/>
          <w:numId w:val="3"/>
        </w:numPr>
        <w:tabs>
          <w:tab w:val="left" w:pos="1597"/>
        </w:tabs>
        <w:spacing w:before="22"/>
        <w:ind w:left="1597" w:hanging="575"/>
        <w:rPr>
          <w:sz w:val="20"/>
        </w:rPr>
      </w:pPr>
      <w:r>
        <w:rPr>
          <w:sz w:val="20"/>
        </w:rPr>
        <w:t>Elongation</w:t>
      </w:r>
      <w:r>
        <w:rPr>
          <w:spacing w:val="-7"/>
          <w:sz w:val="20"/>
        </w:rPr>
        <w:t xml:space="preserve"> </w:t>
      </w:r>
      <w:r>
        <w:rPr>
          <w:sz w:val="20"/>
        </w:rPr>
        <w:t>at</w:t>
      </w:r>
      <w:r>
        <w:rPr>
          <w:spacing w:val="-6"/>
          <w:sz w:val="20"/>
        </w:rPr>
        <w:t xml:space="preserve"> </w:t>
      </w:r>
      <w:r>
        <w:rPr>
          <w:sz w:val="20"/>
        </w:rPr>
        <w:t>Break:</w:t>
      </w:r>
      <w:r>
        <w:rPr>
          <w:spacing w:val="44"/>
          <w:sz w:val="20"/>
        </w:rPr>
        <w:t xml:space="preserve"> </w:t>
      </w:r>
      <w:r>
        <w:rPr>
          <w:sz w:val="20"/>
        </w:rPr>
        <w:t>Greater</w:t>
      </w:r>
      <w:r>
        <w:rPr>
          <w:spacing w:val="-5"/>
          <w:sz w:val="20"/>
        </w:rPr>
        <w:t xml:space="preserve"> </w:t>
      </w:r>
      <w:r>
        <w:rPr>
          <w:sz w:val="20"/>
        </w:rPr>
        <w:t>than</w:t>
      </w:r>
      <w:r>
        <w:rPr>
          <w:spacing w:val="-4"/>
          <w:sz w:val="20"/>
        </w:rPr>
        <w:t xml:space="preserve"> </w:t>
      </w:r>
      <w:r>
        <w:rPr>
          <w:sz w:val="20"/>
        </w:rPr>
        <w:t>35</w:t>
      </w:r>
      <w:r>
        <w:rPr>
          <w:spacing w:val="-5"/>
          <w:sz w:val="20"/>
        </w:rPr>
        <w:t xml:space="preserve"> </w:t>
      </w:r>
      <w:r>
        <w:rPr>
          <w:sz w:val="20"/>
        </w:rPr>
        <w:t>percent</w:t>
      </w:r>
      <w:r>
        <w:rPr>
          <w:spacing w:val="-4"/>
          <w:sz w:val="20"/>
        </w:rPr>
        <w:t xml:space="preserve"> </w:t>
      </w:r>
      <w:r>
        <w:rPr>
          <w:sz w:val="20"/>
        </w:rPr>
        <w:t>per</w:t>
      </w:r>
      <w:r>
        <w:rPr>
          <w:spacing w:val="-3"/>
          <w:sz w:val="20"/>
        </w:rPr>
        <w:t xml:space="preserve"> </w:t>
      </w:r>
      <w:r>
        <w:rPr>
          <w:sz w:val="20"/>
        </w:rPr>
        <w:t>ASTM</w:t>
      </w:r>
      <w:r>
        <w:rPr>
          <w:spacing w:val="-6"/>
          <w:sz w:val="20"/>
        </w:rPr>
        <w:t xml:space="preserve"> </w:t>
      </w:r>
      <w:r>
        <w:rPr>
          <w:spacing w:val="-2"/>
          <w:sz w:val="20"/>
        </w:rPr>
        <w:t>D412.</w:t>
      </w:r>
    </w:p>
    <w:p w14:paraId="753F9E5D" w14:textId="77777777" w:rsidR="00BE4F0F" w:rsidRDefault="00000000">
      <w:pPr>
        <w:pStyle w:val="ListParagraph"/>
        <w:numPr>
          <w:ilvl w:val="3"/>
          <w:numId w:val="3"/>
        </w:numPr>
        <w:tabs>
          <w:tab w:val="left" w:pos="1597"/>
        </w:tabs>
        <w:spacing w:before="19"/>
        <w:ind w:left="1597"/>
        <w:rPr>
          <w:sz w:val="20"/>
        </w:rPr>
      </w:pPr>
      <w:bookmarkStart w:id="15" w:name="2._Tensile_Strength:__567_psi_(3.9_MPa)_"/>
      <w:bookmarkStart w:id="16" w:name="3._Water-Vapor_Permeance:__2.1_dry_perms"/>
      <w:bookmarkEnd w:id="15"/>
      <w:bookmarkEnd w:id="16"/>
      <w:r>
        <w:rPr>
          <w:sz w:val="20"/>
        </w:rPr>
        <w:t>Tensile</w:t>
      </w:r>
      <w:r>
        <w:rPr>
          <w:spacing w:val="-6"/>
          <w:sz w:val="20"/>
        </w:rPr>
        <w:t xml:space="preserve"> </w:t>
      </w:r>
      <w:r>
        <w:rPr>
          <w:sz w:val="20"/>
        </w:rPr>
        <w:t>Strength:</w:t>
      </w:r>
      <w:r>
        <w:rPr>
          <w:spacing w:val="46"/>
          <w:sz w:val="20"/>
        </w:rPr>
        <w:t xml:space="preserve"> </w:t>
      </w:r>
      <w:r>
        <w:rPr>
          <w:sz w:val="20"/>
        </w:rPr>
        <w:t>567</w:t>
      </w:r>
      <w:r>
        <w:rPr>
          <w:spacing w:val="-4"/>
          <w:sz w:val="20"/>
        </w:rPr>
        <w:t xml:space="preserve"> </w:t>
      </w:r>
      <w:r>
        <w:rPr>
          <w:sz w:val="20"/>
        </w:rPr>
        <w:t>psi</w:t>
      </w:r>
      <w:r>
        <w:rPr>
          <w:spacing w:val="-7"/>
          <w:sz w:val="20"/>
        </w:rPr>
        <w:t xml:space="preserve"> </w:t>
      </w:r>
      <w:r>
        <w:rPr>
          <w:sz w:val="20"/>
        </w:rPr>
        <w:t>(3.9</w:t>
      </w:r>
      <w:r>
        <w:rPr>
          <w:spacing w:val="-6"/>
          <w:sz w:val="20"/>
        </w:rPr>
        <w:t xml:space="preserve"> </w:t>
      </w:r>
      <w:r>
        <w:rPr>
          <w:sz w:val="20"/>
        </w:rPr>
        <w:t>MPa)</w:t>
      </w:r>
      <w:r>
        <w:rPr>
          <w:spacing w:val="-3"/>
          <w:sz w:val="20"/>
        </w:rPr>
        <w:t xml:space="preserve"> </w:t>
      </w:r>
      <w:r>
        <w:rPr>
          <w:sz w:val="20"/>
        </w:rPr>
        <w:t>per</w:t>
      </w:r>
      <w:r>
        <w:rPr>
          <w:spacing w:val="-5"/>
          <w:sz w:val="20"/>
        </w:rPr>
        <w:t xml:space="preserve"> </w:t>
      </w:r>
      <w:r>
        <w:rPr>
          <w:sz w:val="20"/>
        </w:rPr>
        <w:t>ASTM</w:t>
      </w:r>
      <w:r>
        <w:rPr>
          <w:spacing w:val="-4"/>
          <w:sz w:val="20"/>
        </w:rPr>
        <w:t xml:space="preserve"> </w:t>
      </w:r>
      <w:r>
        <w:rPr>
          <w:spacing w:val="-2"/>
          <w:sz w:val="20"/>
        </w:rPr>
        <w:t>D412.</w:t>
      </w:r>
    </w:p>
    <w:p w14:paraId="24AB576A" w14:textId="77777777" w:rsidR="00BE4F0F" w:rsidRDefault="00000000">
      <w:pPr>
        <w:pStyle w:val="ListParagraph"/>
        <w:numPr>
          <w:ilvl w:val="3"/>
          <w:numId w:val="3"/>
        </w:numPr>
        <w:tabs>
          <w:tab w:val="left" w:pos="1597"/>
        </w:tabs>
        <w:ind w:left="1597"/>
        <w:rPr>
          <w:sz w:val="20"/>
        </w:rPr>
      </w:pPr>
      <w:r>
        <w:rPr>
          <w:sz w:val="20"/>
        </w:rPr>
        <w:t>Water-Vapor</w:t>
      </w:r>
      <w:r>
        <w:rPr>
          <w:spacing w:val="-6"/>
          <w:sz w:val="20"/>
        </w:rPr>
        <w:t xml:space="preserve"> </w:t>
      </w:r>
      <w:r>
        <w:rPr>
          <w:sz w:val="20"/>
        </w:rPr>
        <w:t>Permeance:</w:t>
      </w:r>
      <w:r>
        <w:rPr>
          <w:spacing w:val="44"/>
          <w:sz w:val="20"/>
        </w:rPr>
        <w:t xml:space="preserve"> </w:t>
      </w:r>
      <w:r>
        <w:rPr>
          <w:sz w:val="20"/>
        </w:rPr>
        <w:t>2.1</w:t>
      </w:r>
      <w:r>
        <w:rPr>
          <w:spacing w:val="-7"/>
          <w:sz w:val="20"/>
        </w:rPr>
        <w:t xml:space="preserve"> </w:t>
      </w:r>
      <w:r>
        <w:rPr>
          <w:sz w:val="20"/>
        </w:rPr>
        <w:t>dry</w:t>
      </w:r>
      <w:r>
        <w:rPr>
          <w:spacing w:val="-6"/>
          <w:sz w:val="20"/>
        </w:rPr>
        <w:t xml:space="preserve"> </w:t>
      </w:r>
      <w:r>
        <w:rPr>
          <w:sz w:val="20"/>
        </w:rPr>
        <w:t>perms</w:t>
      </w:r>
      <w:r>
        <w:rPr>
          <w:spacing w:val="-6"/>
          <w:sz w:val="20"/>
        </w:rPr>
        <w:t xml:space="preserve"> </w:t>
      </w:r>
      <w:r>
        <w:rPr>
          <w:sz w:val="20"/>
        </w:rPr>
        <w:t>per</w:t>
      </w:r>
      <w:r>
        <w:rPr>
          <w:spacing w:val="-4"/>
          <w:sz w:val="20"/>
        </w:rPr>
        <w:t xml:space="preserve"> </w:t>
      </w:r>
      <w:r>
        <w:rPr>
          <w:sz w:val="20"/>
        </w:rPr>
        <w:t>ASTM</w:t>
      </w:r>
      <w:r>
        <w:rPr>
          <w:spacing w:val="-7"/>
          <w:sz w:val="20"/>
        </w:rPr>
        <w:t xml:space="preserve"> </w:t>
      </w:r>
      <w:r>
        <w:rPr>
          <w:spacing w:val="-2"/>
          <w:sz w:val="20"/>
        </w:rPr>
        <w:t>D1653.</w:t>
      </w:r>
    </w:p>
    <w:p w14:paraId="5C453A46" w14:textId="77777777" w:rsidR="00BE4F0F" w:rsidRDefault="00000000">
      <w:pPr>
        <w:pStyle w:val="ListParagraph"/>
        <w:numPr>
          <w:ilvl w:val="3"/>
          <w:numId w:val="3"/>
        </w:numPr>
        <w:tabs>
          <w:tab w:val="left" w:pos="1597"/>
        </w:tabs>
        <w:ind w:left="1597"/>
        <w:rPr>
          <w:sz w:val="20"/>
        </w:rPr>
      </w:pPr>
      <w:bookmarkStart w:id="17" w:name="4._Coverage_Rates:__Smooth:__125_to_175_"/>
      <w:bookmarkStart w:id="18" w:name="5._Wet_Film_Thickness_(WFT):__Smooth:__8"/>
      <w:bookmarkEnd w:id="17"/>
      <w:bookmarkEnd w:id="18"/>
      <w:r>
        <w:rPr>
          <w:sz w:val="20"/>
        </w:rPr>
        <w:t>Coverage</w:t>
      </w:r>
      <w:r>
        <w:rPr>
          <w:spacing w:val="-4"/>
          <w:sz w:val="20"/>
        </w:rPr>
        <w:t xml:space="preserve"> </w:t>
      </w:r>
      <w:r>
        <w:rPr>
          <w:sz w:val="20"/>
        </w:rPr>
        <w:t>Rates:</w:t>
      </w:r>
      <w:r>
        <w:rPr>
          <w:spacing w:val="45"/>
          <w:sz w:val="20"/>
        </w:rPr>
        <w:t xml:space="preserve"> </w:t>
      </w:r>
      <w:r>
        <w:rPr>
          <w:sz w:val="20"/>
        </w:rPr>
        <w:t>Smooth:</w:t>
      </w:r>
      <w:r>
        <w:rPr>
          <w:spacing w:val="48"/>
          <w:sz w:val="20"/>
        </w:rPr>
        <w:t xml:space="preserve"> </w:t>
      </w:r>
      <w:r>
        <w:rPr>
          <w:sz w:val="20"/>
        </w:rPr>
        <w:t>125</w:t>
      </w:r>
      <w:r>
        <w:rPr>
          <w:spacing w:val="-4"/>
          <w:sz w:val="20"/>
        </w:rPr>
        <w:t xml:space="preserve"> </w:t>
      </w:r>
      <w:r>
        <w:rPr>
          <w:sz w:val="20"/>
        </w:rPr>
        <w:t>to</w:t>
      </w:r>
      <w:r>
        <w:rPr>
          <w:spacing w:val="-5"/>
          <w:sz w:val="20"/>
        </w:rPr>
        <w:t xml:space="preserve"> </w:t>
      </w:r>
      <w:r>
        <w:rPr>
          <w:sz w:val="20"/>
        </w:rPr>
        <w:t>175</w:t>
      </w:r>
      <w:r>
        <w:rPr>
          <w:spacing w:val="-6"/>
          <w:sz w:val="20"/>
        </w:rPr>
        <w:t xml:space="preserve"> </w:t>
      </w:r>
      <w:r>
        <w:rPr>
          <w:sz w:val="20"/>
        </w:rPr>
        <w:t>square</w:t>
      </w:r>
      <w:r>
        <w:rPr>
          <w:spacing w:val="-5"/>
          <w:sz w:val="20"/>
        </w:rPr>
        <w:t xml:space="preserve"> </w:t>
      </w:r>
      <w:r>
        <w:rPr>
          <w:sz w:val="20"/>
        </w:rPr>
        <w:t>feet</w:t>
      </w:r>
      <w:r>
        <w:rPr>
          <w:spacing w:val="-3"/>
          <w:sz w:val="20"/>
        </w:rPr>
        <w:t xml:space="preserve"> </w:t>
      </w:r>
      <w:r>
        <w:rPr>
          <w:sz w:val="20"/>
        </w:rPr>
        <w:t>per</w:t>
      </w:r>
      <w:r>
        <w:rPr>
          <w:spacing w:val="-2"/>
          <w:sz w:val="20"/>
        </w:rPr>
        <w:t xml:space="preserve"> </w:t>
      </w:r>
      <w:r>
        <w:rPr>
          <w:sz w:val="20"/>
        </w:rPr>
        <w:t>gallon</w:t>
      </w:r>
      <w:r>
        <w:rPr>
          <w:spacing w:val="-5"/>
          <w:sz w:val="20"/>
        </w:rPr>
        <w:t xml:space="preserve"> </w:t>
      </w:r>
      <w:r>
        <w:rPr>
          <w:sz w:val="20"/>
        </w:rPr>
        <w:t>(3.1</w:t>
      </w:r>
      <w:r>
        <w:rPr>
          <w:spacing w:val="-4"/>
          <w:sz w:val="20"/>
        </w:rPr>
        <w:t xml:space="preserve"> </w:t>
      </w:r>
      <w:r>
        <w:rPr>
          <w:sz w:val="20"/>
        </w:rPr>
        <w:t>to</w:t>
      </w:r>
      <w:r>
        <w:rPr>
          <w:spacing w:val="-3"/>
          <w:sz w:val="20"/>
        </w:rPr>
        <w:t xml:space="preserve"> </w:t>
      </w:r>
      <w:r>
        <w:rPr>
          <w:sz w:val="20"/>
        </w:rPr>
        <w:t>4.3</w:t>
      </w:r>
      <w:r>
        <w:rPr>
          <w:spacing w:val="-6"/>
          <w:sz w:val="20"/>
        </w:rPr>
        <w:t xml:space="preserve"> </w:t>
      </w:r>
      <w:r>
        <w:rPr>
          <w:sz w:val="20"/>
        </w:rPr>
        <w:t>square</w:t>
      </w:r>
      <w:r>
        <w:rPr>
          <w:spacing w:val="-3"/>
          <w:sz w:val="20"/>
        </w:rPr>
        <w:t xml:space="preserve"> </w:t>
      </w:r>
      <w:r>
        <w:rPr>
          <w:sz w:val="20"/>
        </w:rPr>
        <w:t>m</w:t>
      </w:r>
      <w:r>
        <w:rPr>
          <w:spacing w:val="-4"/>
          <w:sz w:val="20"/>
        </w:rPr>
        <w:t xml:space="preserve"> </w:t>
      </w:r>
      <w:r>
        <w:rPr>
          <w:sz w:val="20"/>
        </w:rPr>
        <w:t>per</w:t>
      </w:r>
      <w:r>
        <w:rPr>
          <w:spacing w:val="-4"/>
          <w:sz w:val="20"/>
        </w:rPr>
        <w:t xml:space="preserve"> </w:t>
      </w:r>
      <w:r>
        <w:rPr>
          <w:spacing w:val="-5"/>
          <w:sz w:val="20"/>
        </w:rPr>
        <w:t>L).</w:t>
      </w:r>
    </w:p>
    <w:p w14:paraId="66D9752E" w14:textId="77777777" w:rsidR="00BE4F0F" w:rsidRDefault="00000000">
      <w:pPr>
        <w:pStyle w:val="ListParagraph"/>
        <w:numPr>
          <w:ilvl w:val="3"/>
          <w:numId w:val="3"/>
        </w:numPr>
        <w:tabs>
          <w:tab w:val="left" w:pos="1597"/>
        </w:tabs>
        <w:spacing w:before="22"/>
        <w:ind w:left="1597"/>
        <w:rPr>
          <w:sz w:val="20"/>
        </w:rPr>
      </w:pPr>
      <w:r>
        <w:rPr>
          <w:sz w:val="20"/>
        </w:rPr>
        <w:t>Wet</w:t>
      </w:r>
      <w:r>
        <w:rPr>
          <w:spacing w:val="-5"/>
          <w:sz w:val="20"/>
        </w:rPr>
        <w:t xml:space="preserve"> </w:t>
      </w:r>
      <w:r>
        <w:rPr>
          <w:sz w:val="20"/>
        </w:rPr>
        <w:t>Film</w:t>
      </w:r>
      <w:r>
        <w:rPr>
          <w:spacing w:val="-5"/>
          <w:sz w:val="20"/>
        </w:rPr>
        <w:t xml:space="preserve"> </w:t>
      </w:r>
      <w:r>
        <w:rPr>
          <w:sz w:val="20"/>
        </w:rPr>
        <w:t>Thickness</w:t>
      </w:r>
      <w:r>
        <w:rPr>
          <w:spacing w:val="-3"/>
          <w:sz w:val="20"/>
        </w:rPr>
        <w:t xml:space="preserve"> </w:t>
      </w:r>
      <w:r>
        <w:rPr>
          <w:sz w:val="20"/>
        </w:rPr>
        <w:t>(WFT):</w:t>
      </w:r>
      <w:r>
        <w:rPr>
          <w:spacing w:val="46"/>
          <w:sz w:val="20"/>
        </w:rPr>
        <w:t xml:space="preserve"> </w:t>
      </w:r>
      <w:r>
        <w:rPr>
          <w:sz w:val="20"/>
        </w:rPr>
        <w:t>Smooth:</w:t>
      </w:r>
      <w:r>
        <w:rPr>
          <w:spacing w:val="47"/>
          <w:sz w:val="20"/>
        </w:rPr>
        <w:t xml:space="preserve"> </w:t>
      </w:r>
      <w:r>
        <w:rPr>
          <w:sz w:val="20"/>
        </w:rPr>
        <w:t>8</w:t>
      </w:r>
      <w:r>
        <w:rPr>
          <w:spacing w:val="-3"/>
          <w:sz w:val="20"/>
        </w:rPr>
        <w:t xml:space="preserve"> </w:t>
      </w:r>
      <w:r>
        <w:rPr>
          <w:sz w:val="20"/>
        </w:rPr>
        <w:t>to</w:t>
      </w:r>
      <w:r>
        <w:rPr>
          <w:spacing w:val="-4"/>
          <w:sz w:val="20"/>
        </w:rPr>
        <w:t xml:space="preserve"> </w:t>
      </w:r>
      <w:r>
        <w:rPr>
          <w:sz w:val="20"/>
        </w:rPr>
        <w:t>13</w:t>
      </w:r>
      <w:r>
        <w:rPr>
          <w:spacing w:val="-5"/>
          <w:sz w:val="20"/>
        </w:rPr>
        <w:t xml:space="preserve"> </w:t>
      </w:r>
      <w:r>
        <w:rPr>
          <w:sz w:val="20"/>
        </w:rPr>
        <w:t>mils</w:t>
      </w:r>
      <w:r>
        <w:rPr>
          <w:spacing w:val="-4"/>
          <w:sz w:val="20"/>
        </w:rPr>
        <w:t xml:space="preserve"> </w:t>
      </w:r>
      <w:r>
        <w:rPr>
          <w:sz w:val="20"/>
        </w:rPr>
        <w:t>(0.0.20</w:t>
      </w:r>
      <w:r>
        <w:rPr>
          <w:spacing w:val="-4"/>
          <w:sz w:val="20"/>
        </w:rPr>
        <w:t xml:space="preserve"> </w:t>
      </w:r>
      <w:r>
        <w:rPr>
          <w:sz w:val="20"/>
        </w:rPr>
        <w:t>to</w:t>
      </w:r>
      <w:r>
        <w:rPr>
          <w:spacing w:val="-3"/>
          <w:sz w:val="20"/>
        </w:rPr>
        <w:t xml:space="preserve"> </w:t>
      </w:r>
      <w:r>
        <w:rPr>
          <w:sz w:val="20"/>
        </w:rPr>
        <w:t>0.33</w:t>
      </w:r>
      <w:r>
        <w:rPr>
          <w:spacing w:val="-5"/>
          <w:sz w:val="20"/>
        </w:rPr>
        <w:t xml:space="preserve"> </w:t>
      </w:r>
      <w:r>
        <w:rPr>
          <w:spacing w:val="-4"/>
          <w:sz w:val="20"/>
        </w:rPr>
        <w:t>mm).</w:t>
      </w:r>
    </w:p>
    <w:p w14:paraId="3F71592D" w14:textId="77777777" w:rsidR="00BE4F0F" w:rsidRDefault="00000000">
      <w:pPr>
        <w:pStyle w:val="ListParagraph"/>
        <w:numPr>
          <w:ilvl w:val="3"/>
          <w:numId w:val="3"/>
        </w:numPr>
        <w:tabs>
          <w:tab w:val="left" w:pos="1597"/>
        </w:tabs>
        <w:spacing w:before="19"/>
        <w:ind w:left="1597"/>
        <w:rPr>
          <w:sz w:val="20"/>
        </w:rPr>
      </w:pPr>
      <w:bookmarkStart w:id="19" w:name="6._Dry_Film_Thickness_(DFT):__Smooth:__4"/>
      <w:bookmarkStart w:id="20" w:name="1.3_SUBMITTALS"/>
      <w:bookmarkEnd w:id="19"/>
      <w:bookmarkEnd w:id="20"/>
      <w:r>
        <w:rPr>
          <w:sz w:val="20"/>
        </w:rPr>
        <w:t>Dry</w:t>
      </w:r>
      <w:r>
        <w:rPr>
          <w:spacing w:val="-4"/>
          <w:sz w:val="20"/>
        </w:rPr>
        <w:t xml:space="preserve"> </w:t>
      </w:r>
      <w:r>
        <w:rPr>
          <w:sz w:val="20"/>
        </w:rPr>
        <w:t>Film</w:t>
      </w:r>
      <w:r>
        <w:rPr>
          <w:spacing w:val="-5"/>
          <w:sz w:val="20"/>
        </w:rPr>
        <w:t xml:space="preserve"> </w:t>
      </w:r>
      <w:r>
        <w:rPr>
          <w:sz w:val="20"/>
        </w:rPr>
        <w:t>Thickness</w:t>
      </w:r>
      <w:r>
        <w:rPr>
          <w:spacing w:val="-4"/>
          <w:sz w:val="20"/>
        </w:rPr>
        <w:t xml:space="preserve"> </w:t>
      </w:r>
      <w:r>
        <w:rPr>
          <w:sz w:val="20"/>
        </w:rPr>
        <w:t>(DFT):</w:t>
      </w:r>
      <w:r>
        <w:rPr>
          <w:spacing w:val="48"/>
          <w:sz w:val="20"/>
        </w:rPr>
        <w:t xml:space="preserve"> </w:t>
      </w:r>
      <w:r>
        <w:rPr>
          <w:sz w:val="20"/>
        </w:rPr>
        <w:t>Smooth:</w:t>
      </w:r>
      <w:r>
        <w:rPr>
          <w:spacing w:val="48"/>
          <w:sz w:val="20"/>
        </w:rPr>
        <w:t xml:space="preserve"> </w:t>
      </w:r>
      <w:r>
        <w:rPr>
          <w:sz w:val="20"/>
        </w:rPr>
        <w:t>4</w:t>
      </w:r>
      <w:r>
        <w:rPr>
          <w:spacing w:val="-5"/>
          <w:sz w:val="20"/>
        </w:rPr>
        <w:t xml:space="preserve"> </w:t>
      </w:r>
      <w:r>
        <w:rPr>
          <w:sz w:val="20"/>
        </w:rPr>
        <w:t>to</w:t>
      </w:r>
      <w:r>
        <w:rPr>
          <w:spacing w:val="-4"/>
          <w:sz w:val="20"/>
        </w:rPr>
        <w:t xml:space="preserve"> </w:t>
      </w:r>
      <w:r>
        <w:rPr>
          <w:sz w:val="20"/>
        </w:rPr>
        <w:t>5.5</w:t>
      </w:r>
      <w:r>
        <w:rPr>
          <w:spacing w:val="-5"/>
          <w:sz w:val="20"/>
        </w:rPr>
        <w:t xml:space="preserve"> </w:t>
      </w:r>
      <w:r>
        <w:rPr>
          <w:sz w:val="20"/>
        </w:rPr>
        <w:t>mils</w:t>
      </w:r>
      <w:r>
        <w:rPr>
          <w:spacing w:val="-4"/>
          <w:sz w:val="20"/>
        </w:rPr>
        <w:t xml:space="preserve"> </w:t>
      </w:r>
      <w:r>
        <w:rPr>
          <w:sz w:val="20"/>
        </w:rPr>
        <w:t>(0.10</w:t>
      </w:r>
      <w:r>
        <w:rPr>
          <w:spacing w:val="-3"/>
          <w:sz w:val="20"/>
        </w:rPr>
        <w:t xml:space="preserve"> </w:t>
      </w:r>
      <w:r>
        <w:rPr>
          <w:sz w:val="20"/>
        </w:rPr>
        <w:t>to</w:t>
      </w:r>
      <w:r>
        <w:rPr>
          <w:spacing w:val="-5"/>
          <w:sz w:val="20"/>
        </w:rPr>
        <w:t xml:space="preserve"> </w:t>
      </w:r>
      <w:r>
        <w:rPr>
          <w:sz w:val="20"/>
        </w:rPr>
        <w:t>0.14</w:t>
      </w:r>
      <w:r>
        <w:rPr>
          <w:spacing w:val="-3"/>
          <w:sz w:val="20"/>
        </w:rPr>
        <w:t xml:space="preserve"> </w:t>
      </w:r>
      <w:r>
        <w:rPr>
          <w:spacing w:val="-4"/>
          <w:sz w:val="20"/>
        </w:rPr>
        <w:t>mm).</w:t>
      </w:r>
    </w:p>
    <w:p w14:paraId="7A76E9A9" w14:textId="77777777" w:rsidR="00BE4F0F" w:rsidRDefault="00BE4F0F">
      <w:pPr>
        <w:pStyle w:val="BodyText"/>
        <w:spacing w:before="10"/>
        <w:ind w:firstLine="0"/>
      </w:pPr>
    </w:p>
    <w:p w14:paraId="3EEF0230" w14:textId="77777777" w:rsidR="00BE4F0F" w:rsidRDefault="00000000">
      <w:pPr>
        <w:pStyle w:val="Heading1"/>
        <w:numPr>
          <w:ilvl w:val="1"/>
          <w:numId w:val="3"/>
        </w:numPr>
        <w:tabs>
          <w:tab w:val="left" w:pos="1021"/>
        </w:tabs>
        <w:ind w:left="1021" w:hanging="864"/>
      </w:pPr>
      <w:r>
        <w:rPr>
          <w:spacing w:val="-2"/>
        </w:rPr>
        <w:t>SUBMITTALS</w:t>
      </w:r>
    </w:p>
    <w:p w14:paraId="7233C6C6" w14:textId="77777777" w:rsidR="00BE4F0F" w:rsidRDefault="00000000">
      <w:pPr>
        <w:pStyle w:val="ListParagraph"/>
        <w:numPr>
          <w:ilvl w:val="2"/>
          <w:numId w:val="3"/>
        </w:numPr>
        <w:tabs>
          <w:tab w:val="left" w:pos="1021"/>
          <w:tab w:val="left" w:pos="4721"/>
        </w:tabs>
        <w:spacing w:before="159"/>
        <w:ind w:left="1021" w:hanging="576"/>
        <w:rPr>
          <w:sz w:val="20"/>
        </w:rPr>
      </w:pPr>
      <w:bookmarkStart w:id="21" w:name="A._Comply_with_Section_[01_33_00]_[_____"/>
      <w:bookmarkStart w:id="22" w:name="B._Product_Data:__Submit_manufacturer's_"/>
      <w:bookmarkEnd w:id="21"/>
      <w:bookmarkEnd w:id="22"/>
      <w:r>
        <w:rPr>
          <w:sz w:val="20"/>
        </w:rPr>
        <w:t>Comply</w:t>
      </w:r>
      <w:r>
        <w:rPr>
          <w:spacing w:val="-2"/>
          <w:sz w:val="20"/>
        </w:rPr>
        <w:t xml:space="preserve"> </w:t>
      </w:r>
      <w:r>
        <w:rPr>
          <w:sz w:val="20"/>
        </w:rPr>
        <w:t>with</w:t>
      </w:r>
      <w:r>
        <w:rPr>
          <w:spacing w:val="-1"/>
          <w:sz w:val="20"/>
        </w:rPr>
        <w:t xml:space="preserve"> </w:t>
      </w:r>
      <w:r>
        <w:rPr>
          <w:sz w:val="20"/>
        </w:rPr>
        <w:t>Section</w:t>
      </w:r>
      <w:r>
        <w:rPr>
          <w:spacing w:val="-3"/>
          <w:sz w:val="20"/>
        </w:rPr>
        <w:t xml:space="preserve"> </w:t>
      </w:r>
      <w:r>
        <w:rPr>
          <w:sz w:val="20"/>
        </w:rPr>
        <w:t>[01</w:t>
      </w:r>
      <w:r>
        <w:rPr>
          <w:spacing w:val="-3"/>
          <w:sz w:val="20"/>
        </w:rPr>
        <w:t xml:space="preserve"> </w:t>
      </w:r>
      <w:r>
        <w:rPr>
          <w:sz w:val="20"/>
        </w:rPr>
        <w:t>33</w:t>
      </w:r>
      <w:r>
        <w:rPr>
          <w:spacing w:val="-1"/>
          <w:sz w:val="20"/>
        </w:rPr>
        <w:t xml:space="preserve"> </w:t>
      </w:r>
      <w:r>
        <w:rPr>
          <w:sz w:val="20"/>
        </w:rPr>
        <w:t>00]</w:t>
      </w:r>
      <w:r>
        <w:rPr>
          <w:spacing w:val="-3"/>
          <w:sz w:val="20"/>
        </w:rPr>
        <w:t xml:space="preserve"> </w:t>
      </w:r>
      <w:r>
        <w:rPr>
          <w:sz w:val="20"/>
        </w:rPr>
        <w:t>[</w:t>
      </w:r>
      <w:r>
        <w:rPr>
          <w:spacing w:val="-1"/>
          <w:sz w:val="20"/>
        </w:rPr>
        <w:t xml:space="preserve"> </w:t>
      </w:r>
      <w:proofErr w:type="gramStart"/>
      <w:r>
        <w:rPr>
          <w:sz w:val="20"/>
          <w:u w:val="single"/>
        </w:rPr>
        <w:tab/>
      </w:r>
      <w:r>
        <w:rPr>
          <w:sz w:val="20"/>
        </w:rPr>
        <w:t xml:space="preserve"> ]</w:t>
      </w:r>
      <w:proofErr w:type="gramEnd"/>
      <w:r>
        <w:rPr>
          <w:sz w:val="20"/>
        </w:rPr>
        <w:t>.</w:t>
      </w:r>
    </w:p>
    <w:p w14:paraId="475D83E1" w14:textId="77777777" w:rsidR="00BE4F0F" w:rsidRDefault="00000000">
      <w:pPr>
        <w:pStyle w:val="ListParagraph"/>
        <w:numPr>
          <w:ilvl w:val="2"/>
          <w:numId w:val="3"/>
        </w:numPr>
        <w:tabs>
          <w:tab w:val="left" w:pos="1021"/>
        </w:tabs>
        <w:spacing w:before="159"/>
        <w:ind w:left="1021" w:hanging="576"/>
        <w:rPr>
          <w:sz w:val="20"/>
        </w:rPr>
      </w:pPr>
      <w:r>
        <w:rPr>
          <w:sz w:val="20"/>
        </w:rPr>
        <w:t>Product</w:t>
      </w:r>
      <w:r>
        <w:rPr>
          <w:spacing w:val="-6"/>
          <w:sz w:val="20"/>
        </w:rPr>
        <w:t xml:space="preserve"> </w:t>
      </w:r>
      <w:r>
        <w:rPr>
          <w:sz w:val="20"/>
        </w:rPr>
        <w:t>Data:</w:t>
      </w:r>
      <w:r>
        <w:rPr>
          <w:spacing w:val="40"/>
          <w:sz w:val="20"/>
        </w:rPr>
        <w:t xml:space="preserve"> </w:t>
      </w:r>
      <w:r>
        <w:rPr>
          <w:sz w:val="20"/>
        </w:rPr>
        <w:t>Submit</w:t>
      </w:r>
      <w:r>
        <w:rPr>
          <w:spacing w:val="-6"/>
          <w:sz w:val="20"/>
        </w:rPr>
        <w:t xml:space="preserve"> </w:t>
      </w:r>
      <w:r>
        <w:rPr>
          <w:sz w:val="20"/>
        </w:rPr>
        <w:t>manufacturer's</w:t>
      </w:r>
      <w:r>
        <w:rPr>
          <w:spacing w:val="-7"/>
          <w:sz w:val="20"/>
        </w:rPr>
        <w:t xml:space="preserve"> </w:t>
      </w:r>
      <w:r>
        <w:rPr>
          <w:sz w:val="20"/>
        </w:rPr>
        <w:t>technical</w:t>
      </w:r>
      <w:r>
        <w:rPr>
          <w:spacing w:val="-9"/>
          <w:sz w:val="20"/>
        </w:rPr>
        <w:t xml:space="preserve"> </w:t>
      </w:r>
      <w:r>
        <w:rPr>
          <w:sz w:val="20"/>
        </w:rPr>
        <w:t>data</w:t>
      </w:r>
      <w:r>
        <w:rPr>
          <w:spacing w:val="-7"/>
          <w:sz w:val="20"/>
        </w:rPr>
        <w:t xml:space="preserve"> </w:t>
      </w:r>
      <w:r>
        <w:rPr>
          <w:spacing w:val="-2"/>
          <w:sz w:val="20"/>
        </w:rPr>
        <w:t>sheets,</w:t>
      </w:r>
    </w:p>
    <w:p w14:paraId="69992295" w14:textId="77777777" w:rsidR="00BE4F0F" w:rsidRDefault="00000000">
      <w:pPr>
        <w:pStyle w:val="ListParagraph"/>
        <w:numPr>
          <w:ilvl w:val="2"/>
          <w:numId w:val="3"/>
        </w:numPr>
        <w:tabs>
          <w:tab w:val="left" w:pos="1022"/>
        </w:tabs>
        <w:spacing w:before="161"/>
        <w:ind w:left="1022" w:right="210"/>
        <w:rPr>
          <w:sz w:val="20"/>
        </w:rPr>
      </w:pPr>
      <w:bookmarkStart w:id="23" w:name="C._LEED_Submittals:__Comply_with_require"/>
      <w:bookmarkEnd w:id="23"/>
      <w:r>
        <w:rPr>
          <w:sz w:val="20"/>
        </w:rPr>
        <w:t>LEED Submittals:</w:t>
      </w:r>
      <w:r>
        <w:rPr>
          <w:spacing w:val="80"/>
          <w:sz w:val="20"/>
        </w:rPr>
        <w:t xml:space="preserve"> </w:t>
      </w:r>
      <w:r>
        <w:rPr>
          <w:sz w:val="20"/>
        </w:rPr>
        <w:t>Comply with requirements for each product to achieve points indicated in LEED Project Checklist provided by the architect/engineer.</w:t>
      </w:r>
    </w:p>
    <w:p w14:paraId="32D091C9" w14:textId="77777777" w:rsidR="00BE4F0F" w:rsidRDefault="00000000">
      <w:pPr>
        <w:pStyle w:val="ListParagraph"/>
        <w:numPr>
          <w:ilvl w:val="2"/>
          <w:numId w:val="3"/>
        </w:numPr>
        <w:tabs>
          <w:tab w:val="left" w:pos="1022"/>
        </w:tabs>
        <w:spacing w:before="160"/>
        <w:ind w:left="1022" w:right="210"/>
        <w:rPr>
          <w:sz w:val="20"/>
        </w:rPr>
      </w:pPr>
      <w:bookmarkStart w:id="24" w:name="D._Submit_list_of_project_references_as_"/>
      <w:bookmarkEnd w:id="24"/>
      <w:r>
        <w:rPr>
          <w:sz w:val="20"/>
        </w:rPr>
        <w:t>Submit list</w:t>
      </w:r>
      <w:r>
        <w:rPr>
          <w:spacing w:val="-3"/>
          <w:sz w:val="20"/>
        </w:rPr>
        <w:t xml:space="preserve"> </w:t>
      </w:r>
      <w:r>
        <w:rPr>
          <w:sz w:val="20"/>
        </w:rPr>
        <w:t>of</w:t>
      </w:r>
      <w:r>
        <w:rPr>
          <w:spacing w:val="-3"/>
          <w:sz w:val="20"/>
        </w:rPr>
        <w:t xml:space="preserve"> </w:t>
      </w:r>
      <w:r>
        <w:rPr>
          <w:sz w:val="20"/>
        </w:rPr>
        <w:t>project</w:t>
      </w:r>
      <w:r>
        <w:rPr>
          <w:spacing w:val="-3"/>
          <w:sz w:val="20"/>
        </w:rPr>
        <w:t xml:space="preserve"> </w:t>
      </w:r>
      <w:r>
        <w:rPr>
          <w:sz w:val="20"/>
        </w:rPr>
        <w:t>references</w:t>
      </w:r>
      <w:r>
        <w:rPr>
          <w:spacing w:val="-1"/>
          <w:sz w:val="20"/>
        </w:rPr>
        <w:t xml:space="preserve"> </w:t>
      </w:r>
      <w:r>
        <w:rPr>
          <w:sz w:val="20"/>
        </w:rPr>
        <w:t>as</w:t>
      </w:r>
      <w:r>
        <w:rPr>
          <w:spacing w:val="-1"/>
          <w:sz w:val="20"/>
        </w:rPr>
        <w:t xml:space="preserve"> </w:t>
      </w:r>
      <w:r>
        <w:rPr>
          <w:sz w:val="20"/>
        </w:rPr>
        <w:t>documented</w:t>
      </w:r>
      <w:r>
        <w:rPr>
          <w:spacing w:val="-3"/>
          <w:sz w:val="20"/>
        </w:rPr>
        <w:t xml:space="preserve"> </w:t>
      </w:r>
      <w:r>
        <w:rPr>
          <w:sz w:val="20"/>
        </w:rPr>
        <w:t>in</w:t>
      </w:r>
      <w:r>
        <w:rPr>
          <w:spacing w:val="-3"/>
          <w:sz w:val="20"/>
        </w:rPr>
        <w:t xml:space="preserve"> </w:t>
      </w:r>
      <w:r>
        <w:rPr>
          <w:sz w:val="20"/>
        </w:rPr>
        <w:t>this Specification under</w:t>
      </w:r>
      <w:r>
        <w:rPr>
          <w:spacing w:val="-2"/>
          <w:sz w:val="20"/>
        </w:rPr>
        <w:t xml:space="preserve"> </w:t>
      </w:r>
      <w:r>
        <w:rPr>
          <w:sz w:val="20"/>
        </w:rPr>
        <w:t>Quality Assurance</w:t>
      </w:r>
      <w:r>
        <w:rPr>
          <w:spacing w:val="-3"/>
          <w:sz w:val="20"/>
        </w:rPr>
        <w:t xml:space="preserve"> </w:t>
      </w:r>
      <w:r>
        <w:rPr>
          <w:sz w:val="20"/>
        </w:rPr>
        <w:t>Article. Include contact name and phone number of the person charged with oversight of each project.</w:t>
      </w:r>
    </w:p>
    <w:p w14:paraId="067595D4" w14:textId="77777777" w:rsidR="00BE4F0F" w:rsidRDefault="00BE4F0F">
      <w:pPr>
        <w:rPr>
          <w:sz w:val="20"/>
        </w:rPr>
        <w:sectPr w:rsidR="00BE4F0F" w:rsidSect="001721B2">
          <w:headerReference w:type="default" r:id="rId7"/>
          <w:footerReference w:type="even" r:id="rId8"/>
          <w:footerReference w:type="default" r:id="rId9"/>
          <w:footerReference w:type="first" r:id="rId10"/>
          <w:type w:val="continuous"/>
          <w:pgSz w:w="12240" w:h="15840"/>
          <w:pgMar w:top="700" w:right="800" w:bottom="1040" w:left="1280" w:header="0" w:footer="850" w:gutter="0"/>
          <w:pgNumType w:start="1"/>
          <w:cols w:space="720"/>
        </w:sectPr>
      </w:pPr>
    </w:p>
    <w:p w14:paraId="68019644" w14:textId="77777777" w:rsidR="00BE4F0F" w:rsidRDefault="00BE4F0F">
      <w:pPr>
        <w:pStyle w:val="BodyText"/>
        <w:spacing w:before="1"/>
        <w:ind w:firstLine="0"/>
        <w:rPr>
          <w:sz w:val="2"/>
        </w:rPr>
      </w:pPr>
    </w:p>
    <w:tbl>
      <w:tblPr>
        <w:tblW w:w="0" w:type="auto"/>
        <w:tblInd w:w="116" w:type="dxa"/>
        <w:tblLayout w:type="fixed"/>
        <w:tblCellMar>
          <w:left w:w="0" w:type="dxa"/>
          <w:right w:w="0" w:type="dxa"/>
        </w:tblCellMar>
        <w:tblLook w:val="01E0" w:firstRow="1" w:lastRow="1" w:firstColumn="1" w:lastColumn="1" w:noHBand="0" w:noVBand="0"/>
      </w:tblPr>
      <w:tblGrid>
        <w:gridCol w:w="333"/>
        <w:gridCol w:w="394"/>
        <w:gridCol w:w="9166"/>
      </w:tblGrid>
      <w:tr w:rsidR="00BE4F0F" w14:paraId="7C0659AC" w14:textId="77777777">
        <w:trPr>
          <w:trHeight w:val="598"/>
        </w:trPr>
        <w:tc>
          <w:tcPr>
            <w:tcW w:w="333" w:type="dxa"/>
          </w:tcPr>
          <w:p w14:paraId="1FEEAE02" w14:textId="77777777" w:rsidR="00BE4F0F" w:rsidRDefault="00BE4F0F">
            <w:pPr>
              <w:pStyle w:val="TableParagraph"/>
              <w:rPr>
                <w:rFonts w:ascii="Times New Roman"/>
                <w:sz w:val="18"/>
              </w:rPr>
            </w:pPr>
          </w:p>
        </w:tc>
        <w:tc>
          <w:tcPr>
            <w:tcW w:w="394" w:type="dxa"/>
          </w:tcPr>
          <w:p w14:paraId="22964D82" w14:textId="77777777" w:rsidR="00BE4F0F" w:rsidRDefault="00000000">
            <w:pPr>
              <w:pStyle w:val="TableParagraph"/>
              <w:spacing w:line="223" w:lineRule="exact"/>
              <w:ind w:left="5"/>
              <w:rPr>
                <w:sz w:val="20"/>
              </w:rPr>
            </w:pPr>
            <w:bookmarkStart w:id="25" w:name="E._Quality_Control_Submittals:"/>
            <w:bookmarkStart w:id="26" w:name="Provide_protection_plan_of_surrounding_a"/>
            <w:bookmarkEnd w:id="25"/>
            <w:bookmarkEnd w:id="26"/>
            <w:r>
              <w:rPr>
                <w:spacing w:val="-5"/>
                <w:sz w:val="20"/>
              </w:rPr>
              <w:t>E.</w:t>
            </w:r>
          </w:p>
        </w:tc>
        <w:tc>
          <w:tcPr>
            <w:tcW w:w="9166" w:type="dxa"/>
          </w:tcPr>
          <w:p w14:paraId="7B283257" w14:textId="77777777" w:rsidR="00BE4F0F" w:rsidRDefault="00000000">
            <w:pPr>
              <w:pStyle w:val="TableParagraph"/>
              <w:spacing w:line="223" w:lineRule="exact"/>
              <w:ind w:left="187"/>
              <w:rPr>
                <w:sz w:val="20"/>
              </w:rPr>
            </w:pPr>
            <w:r>
              <w:rPr>
                <w:sz w:val="20"/>
              </w:rPr>
              <w:t>Quality</w:t>
            </w:r>
            <w:r>
              <w:rPr>
                <w:spacing w:val="-9"/>
                <w:sz w:val="20"/>
              </w:rPr>
              <w:t xml:space="preserve"> </w:t>
            </w:r>
            <w:r>
              <w:rPr>
                <w:sz w:val="20"/>
              </w:rPr>
              <w:t>Control</w:t>
            </w:r>
            <w:r>
              <w:rPr>
                <w:spacing w:val="-8"/>
                <w:sz w:val="20"/>
              </w:rPr>
              <w:t xml:space="preserve"> </w:t>
            </w:r>
            <w:r>
              <w:rPr>
                <w:spacing w:val="-2"/>
                <w:sz w:val="20"/>
              </w:rPr>
              <w:t>Submittals:</w:t>
            </w:r>
          </w:p>
          <w:p w14:paraId="502023B3" w14:textId="77777777" w:rsidR="00BE4F0F" w:rsidRDefault="00000000">
            <w:pPr>
              <w:pStyle w:val="TableParagraph"/>
              <w:spacing w:before="22"/>
              <w:ind w:left="187"/>
              <w:rPr>
                <w:sz w:val="20"/>
              </w:rPr>
            </w:pPr>
            <w:r>
              <w:rPr>
                <w:sz w:val="20"/>
              </w:rPr>
              <w:t>Provide</w:t>
            </w:r>
            <w:r>
              <w:rPr>
                <w:spacing w:val="-10"/>
                <w:sz w:val="20"/>
              </w:rPr>
              <w:t xml:space="preserve"> </w:t>
            </w:r>
            <w:r>
              <w:rPr>
                <w:sz w:val="20"/>
              </w:rPr>
              <w:t>protection</w:t>
            </w:r>
            <w:r>
              <w:rPr>
                <w:spacing w:val="-10"/>
                <w:sz w:val="20"/>
              </w:rPr>
              <w:t xml:space="preserve"> </w:t>
            </w:r>
            <w:r>
              <w:rPr>
                <w:sz w:val="20"/>
              </w:rPr>
              <w:t>plan</w:t>
            </w:r>
            <w:r>
              <w:rPr>
                <w:spacing w:val="-7"/>
                <w:sz w:val="20"/>
              </w:rPr>
              <w:t xml:space="preserve"> </w:t>
            </w:r>
            <w:r>
              <w:rPr>
                <w:sz w:val="20"/>
              </w:rPr>
              <w:t>of</w:t>
            </w:r>
            <w:r>
              <w:rPr>
                <w:spacing w:val="-10"/>
                <w:sz w:val="20"/>
              </w:rPr>
              <w:t xml:space="preserve"> </w:t>
            </w:r>
            <w:r>
              <w:rPr>
                <w:sz w:val="20"/>
              </w:rPr>
              <w:t>surrounding</w:t>
            </w:r>
            <w:r>
              <w:rPr>
                <w:spacing w:val="-8"/>
                <w:sz w:val="20"/>
              </w:rPr>
              <w:t xml:space="preserve"> </w:t>
            </w:r>
            <w:r>
              <w:rPr>
                <w:sz w:val="20"/>
              </w:rPr>
              <w:t>areas</w:t>
            </w:r>
            <w:r>
              <w:rPr>
                <w:spacing w:val="-6"/>
                <w:sz w:val="20"/>
              </w:rPr>
              <w:t xml:space="preserve"> </w:t>
            </w:r>
            <w:r>
              <w:rPr>
                <w:sz w:val="20"/>
              </w:rPr>
              <w:t>and</w:t>
            </w:r>
            <w:r>
              <w:rPr>
                <w:spacing w:val="-8"/>
                <w:sz w:val="20"/>
              </w:rPr>
              <w:t xml:space="preserve"> </w:t>
            </w:r>
            <w:r>
              <w:rPr>
                <w:sz w:val="20"/>
              </w:rPr>
              <w:t>non-cementitious</w:t>
            </w:r>
            <w:r>
              <w:rPr>
                <w:spacing w:val="-9"/>
                <w:sz w:val="20"/>
              </w:rPr>
              <w:t xml:space="preserve"> </w:t>
            </w:r>
            <w:r>
              <w:rPr>
                <w:spacing w:val="-2"/>
                <w:sz w:val="20"/>
              </w:rPr>
              <w:t>surfaces.</w:t>
            </w:r>
          </w:p>
        </w:tc>
      </w:tr>
      <w:tr w:rsidR="00BE4F0F" w14:paraId="0594928B" w14:textId="77777777">
        <w:trPr>
          <w:trHeight w:val="429"/>
        </w:trPr>
        <w:tc>
          <w:tcPr>
            <w:tcW w:w="333" w:type="dxa"/>
          </w:tcPr>
          <w:p w14:paraId="1AAB1EE9" w14:textId="77777777" w:rsidR="00BE4F0F" w:rsidRDefault="00000000">
            <w:pPr>
              <w:pStyle w:val="TableParagraph"/>
              <w:spacing w:before="116"/>
              <w:ind w:left="44"/>
              <w:jc w:val="center"/>
              <w:rPr>
                <w:sz w:val="20"/>
              </w:rPr>
            </w:pPr>
            <w:bookmarkStart w:id="27" w:name="1.4_QUALITY_ASSURANCE"/>
            <w:bookmarkStart w:id="28" w:name="A._Comply_with_Section_[0140_00]_[______"/>
            <w:bookmarkEnd w:id="27"/>
            <w:bookmarkEnd w:id="28"/>
            <w:r>
              <w:rPr>
                <w:spacing w:val="-5"/>
                <w:sz w:val="20"/>
              </w:rPr>
              <w:t>1.4</w:t>
            </w:r>
          </w:p>
        </w:tc>
        <w:tc>
          <w:tcPr>
            <w:tcW w:w="394" w:type="dxa"/>
          </w:tcPr>
          <w:p w14:paraId="31CD9B33" w14:textId="77777777" w:rsidR="00BE4F0F" w:rsidRDefault="00BE4F0F">
            <w:pPr>
              <w:pStyle w:val="TableParagraph"/>
              <w:rPr>
                <w:rFonts w:ascii="Times New Roman"/>
                <w:sz w:val="18"/>
              </w:rPr>
            </w:pPr>
          </w:p>
        </w:tc>
        <w:tc>
          <w:tcPr>
            <w:tcW w:w="9166" w:type="dxa"/>
          </w:tcPr>
          <w:p w14:paraId="37C7C31A" w14:textId="77777777" w:rsidR="00BE4F0F" w:rsidRDefault="00000000">
            <w:pPr>
              <w:pStyle w:val="TableParagraph"/>
              <w:spacing w:before="116"/>
              <w:ind w:left="187"/>
              <w:rPr>
                <w:sz w:val="20"/>
              </w:rPr>
            </w:pPr>
            <w:r>
              <w:rPr>
                <w:sz w:val="20"/>
              </w:rPr>
              <w:t>QUALITY</w:t>
            </w:r>
            <w:r>
              <w:rPr>
                <w:spacing w:val="-10"/>
                <w:sz w:val="20"/>
              </w:rPr>
              <w:t xml:space="preserve"> </w:t>
            </w:r>
            <w:r>
              <w:rPr>
                <w:spacing w:val="-2"/>
                <w:sz w:val="20"/>
              </w:rPr>
              <w:t>ASSURANCE</w:t>
            </w:r>
          </w:p>
        </w:tc>
      </w:tr>
      <w:tr w:rsidR="00BE4F0F" w14:paraId="71504EFE" w14:textId="77777777">
        <w:trPr>
          <w:trHeight w:val="388"/>
        </w:trPr>
        <w:tc>
          <w:tcPr>
            <w:tcW w:w="333" w:type="dxa"/>
          </w:tcPr>
          <w:p w14:paraId="2FC686A9" w14:textId="77777777" w:rsidR="00BE4F0F" w:rsidRDefault="00BE4F0F">
            <w:pPr>
              <w:pStyle w:val="TableParagraph"/>
              <w:rPr>
                <w:rFonts w:ascii="Times New Roman"/>
                <w:sz w:val="18"/>
              </w:rPr>
            </w:pPr>
          </w:p>
        </w:tc>
        <w:tc>
          <w:tcPr>
            <w:tcW w:w="394" w:type="dxa"/>
          </w:tcPr>
          <w:p w14:paraId="6E28C2A8" w14:textId="77777777" w:rsidR="00BE4F0F" w:rsidRDefault="00000000">
            <w:pPr>
              <w:pStyle w:val="TableParagraph"/>
              <w:spacing w:before="76"/>
              <w:ind w:left="5"/>
              <w:rPr>
                <w:sz w:val="20"/>
              </w:rPr>
            </w:pPr>
            <w:r>
              <w:rPr>
                <w:spacing w:val="-5"/>
                <w:sz w:val="20"/>
              </w:rPr>
              <w:t>A.</w:t>
            </w:r>
          </w:p>
        </w:tc>
        <w:tc>
          <w:tcPr>
            <w:tcW w:w="9166" w:type="dxa"/>
          </w:tcPr>
          <w:p w14:paraId="2CC088E4" w14:textId="77777777" w:rsidR="00BE4F0F" w:rsidRDefault="00000000">
            <w:pPr>
              <w:pStyle w:val="TableParagraph"/>
              <w:tabs>
                <w:tab w:val="left" w:pos="3833"/>
              </w:tabs>
              <w:spacing w:before="76"/>
              <w:ind w:left="187"/>
              <w:rPr>
                <w:sz w:val="20"/>
              </w:rPr>
            </w:pPr>
            <w:r>
              <w:rPr>
                <w:sz w:val="20"/>
              </w:rPr>
              <w:t>Comply</w:t>
            </w:r>
            <w:r>
              <w:rPr>
                <w:spacing w:val="-3"/>
                <w:sz w:val="20"/>
              </w:rPr>
              <w:t xml:space="preserve"> </w:t>
            </w:r>
            <w:r>
              <w:rPr>
                <w:sz w:val="20"/>
              </w:rPr>
              <w:t>with</w:t>
            </w:r>
            <w:r>
              <w:rPr>
                <w:spacing w:val="-2"/>
                <w:sz w:val="20"/>
              </w:rPr>
              <w:t xml:space="preserve"> </w:t>
            </w:r>
            <w:r>
              <w:rPr>
                <w:sz w:val="20"/>
              </w:rPr>
              <w:t>Section</w:t>
            </w:r>
            <w:r>
              <w:rPr>
                <w:spacing w:val="-4"/>
                <w:sz w:val="20"/>
              </w:rPr>
              <w:t xml:space="preserve"> </w:t>
            </w:r>
            <w:r>
              <w:rPr>
                <w:sz w:val="20"/>
              </w:rPr>
              <w:t>[0140</w:t>
            </w:r>
            <w:r>
              <w:rPr>
                <w:spacing w:val="-2"/>
                <w:sz w:val="20"/>
              </w:rPr>
              <w:t xml:space="preserve"> </w:t>
            </w:r>
            <w:r>
              <w:rPr>
                <w:sz w:val="20"/>
              </w:rPr>
              <w:t>00]</w:t>
            </w:r>
            <w:r>
              <w:rPr>
                <w:spacing w:val="-4"/>
                <w:sz w:val="20"/>
              </w:rPr>
              <w:t xml:space="preserve"> </w:t>
            </w:r>
            <w:r>
              <w:rPr>
                <w:sz w:val="20"/>
              </w:rPr>
              <w:t>[</w:t>
            </w:r>
            <w:r>
              <w:rPr>
                <w:spacing w:val="-2"/>
                <w:sz w:val="20"/>
              </w:rPr>
              <w:t xml:space="preserve"> </w:t>
            </w:r>
            <w:r>
              <w:rPr>
                <w:sz w:val="20"/>
                <w:u w:val="single"/>
              </w:rPr>
              <w:tab/>
            </w:r>
            <w:r>
              <w:rPr>
                <w:sz w:val="20"/>
              </w:rPr>
              <w:t xml:space="preserve"> ].</w:t>
            </w:r>
          </w:p>
        </w:tc>
      </w:tr>
      <w:tr w:rsidR="00BE4F0F" w14:paraId="0D5580F7" w14:textId="77777777">
        <w:trPr>
          <w:trHeight w:val="320"/>
        </w:trPr>
        <w:tc>
          <w:tcPr>
            <w:tcW w:w="333" w:type="dxa"/>
          </w:tcPr>
          <w:p w14:paraId="30F36102" w14:textId="77777777" w:rsidR="00BE4F0F" w:rsidRDefault="00BE4F0F">
            <w:pPr>
              <w:pStyle w:val="TableParagraph"/>
              <w:rPr>
                <w:rFonts w:ascii="Times New Roman"/>
                <w:sz w:val="18"/>
              </w:rPr>
            </w:pPr>
          </w:p>
        </w:tc>
        <w:tc>
          <w:tcPr>
            <w:tcW w:w="394" w:type="dxa"/>
          </w:tcPr>
          <w:p w14:paraId="03DD5196" w14:textId="77777777" w:rsidR="00BE4F0F" w:rsidRDefault="00000000">
            <w:pPr>
              <w:pStyle w:val="TableParagraph"/>
              <w:spacing w:before="76" w:line="225" w:lineRule="exact"/>
              <w:ind w:left="6"/>
              <w:rPr>
                <w:sz w:val="20"/>
              </w:rPr>
            </w:pPr>
            <w:bookmarkStart w:id="29" w:name="B._Qualifications:"/>
            <w:bookmarkStart w:id="30" w:name="1._Manufacturer_Qualifications:__Company"/>
            <w:bookmarkEnd w:id="29"/>
            <w:bookmarkEnd w:id="30"/>
            <w:r>
              <w:rPr>
                <w:spacing w:val="-5"/>
                <w:sz w:val="20"/>
              </w:rPr>
              <w:t>B.</w:t>
            </w:r>
          </w:p>
        </w:tc>
        <w:tc>
          <w:tcPr>
            <w:tcW w:w="9166" w:type="dxa"/>
          </w:tcPr>
          <w:p w14:paraId="5C8FA262" w14:textId="77777777" w:rsidR="00BE4F0F" w:rsidRDefault="00000000">
            <w:pPr>
              <w:pStyle w:val="TableParagraph"/>
              <w:spacing w:before="76" w:line="225" w:lineRule="exact"/>
              <w:ind w:left="188"/>
              <w:rPr>
                <w:sz w:val="20"/>
              </w:rPr>
            </w:pPr>
            <w:r>
              <w:rPr>
                <w:spacing w:val="-2"/>
                <w:sz w:val="20"/>
              </w:rPr>
              <w:t>Qualifications:</w:t>
            </w:r>
          </w:p>
        </w:tc>
      </w:tr>
      <w:tr w:rsidR="00BE4F0F" w14:paraId="50386C7C" w14:textId="77777777">
        <w:trPr>
          <w:trHeight w:val="481"/>
        </w:trPr>
        <w:tc>
          <w:tcPr>
            <w:tcW w:w="333" w:type="dxa"/>
          </w:tcPr>
          <w:p w14:paraId="244144C5" w14:textId="77777777" w:rsidR="00BE4F0F" w:rsidRDefault="00BE4F0F">
            <w:pPr>
              <w:pStyle w:val="TableParagraph"/>
              <w:rPr>
                <w:rFonts w:ascii="Times New Roman"/>
                <w:sz w:val="18"/>
              </w:rPr>
            </w:pPr>
          </w:p>
        </w:tc>
        <w:tc>
          <w:tcPr>
            <w:tcW w:w="394" w:type="dxa"/>
          </w:tcPr>
          <w:p w14:paraId="76F80684" w14:textId="77777777" w:rsidR="00BE4F0F" w:rsidRDefault="00BE4F0F">
            <w:pPr>
              <w:pStyle w:val="TableParagraph"/>
              <w:rPr>
                <w:rFonts w:ascii="Times New Roman"/>
                <w:sz w:val="18"/>
              </w:rPr>
            </w:pPr>
          </w:p>
        </w:tc>
        <w:tc>
          <w:tcPr>
            <w:tcW w:w="9166" w:type="dxa"/>
          </w:tcPr>
          <w:p w14:paraId="241EE4B3" w14:textId="77777777" w:rsidR="00BE4F0F" w:rsidRDefault="00000000">
            <w:pPr>
              <w:pStyle w:val="TableParagraph"/>
              <w:tabs>
                <w:tab w:val="left" w:pos="763"/>
              </w:tabs>
              <w:spacing w:before="1" w:line="230" w:lineRule="atLeast"/>
              <w:ind w:left="764" w:right="56" w:hanging="576"/>
              <w:rPr>
                <w:sz w:val="20"/>
              </w:rPr>
            </w:pPr>
            <w:r>
              <w:rPr>
                <w:spacing w:val="-6"/>
                <w:sz w:val="20"/>
              </w:rPr>
              <w:t>1.</w:t>
            </w:r>
            <w:r>
              <w:rPr>
                <w:sz w:val="20"/>
              </w:rPr>
              <w:tab/>
              <w:t>Manufacturer</w:t>
            </w:r>
            <w:r>
              <w:rPr>
                <w:spacing w:val="-4"/>
                <w:sz w:val="20"/>
              </w:rPr>
              <w:t xml:space="preserve"> </w:t>
            </w:r>
            <w:r>
              <w:rPr>
                <w:sz w:val="20"/>
              </w:rPr>
              <w:t>Qualifications:</w:t>
            </w:r>
            <w:r>
              <w:rPr>
                <w:spacing w:val="40"/>
                <w:sz w:val="20"/>
              </w:rPr>
              <w:t xml:space="preserve"> </w:t>
            </w:r>
            <w:r>
              <w:rPr>
                <w:sz w:val="20"/>
              </w:rPr>
              <w:t>Company</w:t>
            </w:r>
            <w:r>
              <w:rPr>
                <w:spacing w:val="-4"/>
                <w:sz w:val="20"/>
              </w:rPr>
              <w:t xml:space="preserve"> </w:t>
            </w:r>
            <w:r>
              <w:rPr>
                <w:sz w:val="20"/>
              </w:rPr>
              <w:t>with</w:t>
            </w:r>
            <w:r>
              <w:rPr>
                <w:spacing w:val="-4"/>
                <w:sz w:val="20"/>
              </w:rPr>
              <w:t xml:space="preserve"> </w:t>
            </w:r>
            <w:r>
              <w:rPr>
                <w:sz w:val="20"/>
              </w:rPr>
              <w:t>minimum</w:t>
            </w:r>
            <w:r>
              <w:rPr>
                <w:spacing w:val="-4"/>
                <w:sz w:val="20"/>
              </w:rPr>
              <w:t xml:space="preserve"> </w:t>
            </w:r>
            <w:r>
              <w:rPr>
                <w:sz w:val="20"/>
              </w:rPr>
              <w:t>15</w:t>
            </w:r>
            <w:r>
              <w:rPr>
                <w:spacing w:val="-5"/>
                <w:sz w:val="20"/>
              </w:rPr>
              <w:t xml:space="preserve"> </w:t>
            </w:r>
            <w:r>
              <w:rPr>
                <w:sz w:val="20"/>
              </w:rPr>
              <w:t>years</w:t>
            </w:r>
            <w:r>
              <w:rPr>
                <w:spacing w:val="-4"/>
                <w:sz w:val="20"/>
              </w:rPr>
              <w:t xml:space="preserve"> </w:t>
            </w:r>
            <w:r>
              <w:rPr>
                <w:sz w:val="20"/>
              </w:rPr>
              <w:t>of</w:t>
            </w:r>
            <w:r>
              <w:rPr>
                <w:spacing w:val="-4"/>
                <w:sz w:val="20"/>
              </w:rPr>
              <w:t xml:space="preserve"> </w:t>
            </w:r>
            <w:r>
              <w:rPr>
                <w:sz w:val="20"/>
              </w:rPr>
              <w:t>experience</w:t>
            </w:r>
            <w:r>
              <w:rPr>
                <w:spacing w:val="-4"/>
                <w:sz w:val="20"/>
              </w:rPr>
              <w:t xml:space="preserve"> </w:t>
            </w:r>
            <w:r>
              <w:rPr>
                <w:sz w:val="20"/>
              </w:rPr>
              <w:t>in</w:t>
            </w:r>
            <w:r>
              <w:rPr>
                <w:spacing w:val="-4"/>
                <w:sz w:val="20"/>
              </w:rPr>
              <w:t xml:space="preserve"> </w:t>
            </w:r>
            <w:r>
              <w:rPr>
                <w:sz w:val="20"/>
              </w:rPr>
              <w:t xml:space="preserve">manufacturing </w:t>
            </w:r>
            <w:bookmarkStart w:id="31" w:name="2._Manufacturer_Qualifications:__Company"/>
            <w:bookmarkEnd w:id="31"/>
            <w:r>
              <w:rPr>
                <w:sz w:val="20"/>
              </w:rPr>
              <w:t>of specified products and systems.</w:t>
            </w:r>
          </w:p>
        </w:tc>
      </w:tr>
      <w:tr w:rsidR="00BE4F0F" w14:paraId="2A2A0193" w14:textId="77777777">
        <w:trPr>
          <w:trHeight w:val="249"/>
        </w:trPr>
        <w:tc>
          <w:tcPr>
            <w:tcW w:w="333" w:type="dxa"/>
          </w:tcPr>
          <w:p w14:paraId="1FA6B980" w14:textId="77777777" w:rsidR="00BE4F0F" w:rsidRDefault="00BE4F0F">
            <w:pPr>
              <w:pStyle w:val="TableParagraph"/>
              <w:rPr>
                <w:rFonts w:ascii="Times New Roman"/>
                <w:sz w:val="18"/>
              </w:rPr>
            </w:pPr>
          </w:p>
        </w:tc>
        <w:tc>
          <w:tcPr>
            <w:tcW w:w="394" w:type="dxa"/>
          </w:tcPr>
          <w:p w14:paraId="5A271EEB" w14:textId="77777777" w:rsidR="00BE4F0F" w:rsidRDefault="00BE4F0F">
            <w:pPr>
              <w:pStyle w:val="TableParagraph"/>
              <w:rPr>
                <w:rFonts w:ascii="Times New Roman"/>
                <w:sz w:val="18"/>
              </w:rPr>
            </w:pPr>
          </w:p>
        </w:tc>
        <w:tc>
          <w:tcPr>
            <w:tcW w:w="9166" w:type="dxa"/>
          </w:tcPr>
          <w:p w14:paraId="29D9F8C9" w14:textId="77777777" w:rsidR="00BE4F0F" w:rsidRDefault="00000000">
            <w:pPr>
              <w:pStyle w:val="TableParagraph"/>
              <w:tabs>
                <w:tab w:val="left" w:pos="763"/>
              </w:tabs>
              <w:spacing w:before="6" w:line="223" w:lineRule="exact"/>
              <w:ind w:left="188"/>
              <w:rPr>
                <w:sz w:val="20"/>
              </w:rPr>
            </w:pPr>
            <w:r>
              <w:rPr>
                <w:spacing w:val="-5"/>
                <w:sz w:val="20"/>
              </w:rPr>
              <w:t>2.</w:t>
            </w:r>
            <w:r>
              <w:rPr>
                <w:sz w:val="20"/>
              </w:rPr>
              <w:tab/>
              <w:t>Manufacturer</w:t>
            </w:r>
            <w:r>
              <w:rPr>
                <w:spacing w:val="-8"/>
                <w:sz w:val="20"/>
              </w:rPr>
              <w:t xml:space="preserve"> </w:t>
            </w:r>
            <w:r>
              <w:rPr>
                <w:sz w:val="20"/>
              </w:rPr>
              <w:t>Qualifications:</w:t>
            </w:r>
            <w:r>
              <w:rPr>
                <w:spacing w:val="40"/>
                <w:sz w:val="20"/>
              </w:rPr>
              <w:t xml:space="preserve"> </w:t>
            </w:r>
            <w:r>
              <w:rPr>
                <w:sz w:val="20"/>
              </w:rPr>
              <w:t>Company</w:t>
            </w:r>
            <w:r>
              <w:rPr>
                <w:spacing w:val="-7"/>
                <w:sz w:val="20"/>
              </w:rPr>
              <w:t xml:space="preserve"> </w:t>
            </w:r>
            <w:r>
              <w:rPr>
                <w:sz w:val="20"/>
              </w:rPr>
              <w:t>shall</w:t>
            </w:r>
            <w:r>
              <w:rPr>
                <w:spacing w:val="-9"/>
                <w:sz w:val="20"/>
              </w:rPr>
              <w:t xml:space="preserve"> </w:t>
            </w:r>
            <w:r>
              <w:rPr>
                <w:sz w:val="20"/>
              </w:rPr>
              <w:t>be</w:t>
            </w:r>
            <w:r>
              <w:rPr>
                <w:spacing w:val="-9"/>
                <w:sz w:val="20"/>
              </w:rPr>
              <w:t xml:space="preserve"> </w:t>
            </w:r>
            <w:r>
              <w:rPr>
                <w:sz w:val="20"/>
              </w:rPr>
              <w:t>ISO</w:t>
            </w:r>
            <w:r>
              <w:rPr>
                <w:spacing w:val="-4"/>
                <w:sz w:val="20"/>
              </w:rPr>
              <w:t xml:space="preserve"> </w:t>
            </w:r>
            <w:r>
              <w:rPr>
                <w:sz w:val="20"/>
              </w:rPr>
              <w:t>9001:2000</w:t>
            </w:r>
            <w:r>
              <w:rPr>
                <w:spacing w:val="-7"/>
                <w:sz w:val="20"/>
              </w:rPr>
              <w:t xml:space="preserve"> </w:t>
            </w:r>
            <w:r>
              <w:rPr>
                <w:spacing w:val="-2"/>
                <w:sz w:val="20"/>
              </w:rPr>
              <w:t>Certified.</w:t>
            </w:r>
          </w:p>
        </w:tc>
      </w:tr>
      <w:tr w:rsidR="00BE4F0F" w14:paraId="5AC8F708" w14:textId="77777777">
        <w:trPr>
          <w:trHeight w:val="710"/>
        </w:trPr>
        <w:tc>
          <w:tcPr>
            <w:tcW w:w="333" w:type="dxa"/>
          </w:tcPr>
          <w:p w14:paraId="288B33FA" w14:textId="77777777" w:rsidR="00BE4F0F" w:rsidRDefault="00BE4F0F">
            <w:pPr>
              <w:pStyle w:val="TableParagraph"/>
              <w:rPr>
                <w:rFonts w:ascii="Times New Roman"/>
                <w:sz w:val="18"/>
              </w:rPr>
            </w:pPr>
          </w:p>
        </w:tc>
        <w:tc>
          <w:tcPr>
            <w:tcW w:w="394" w:type="dxa"/>
          </w:tcPr>
          <w:p w14:paraId="7F55D3E9" w14:textId="77777777" w:rsidR="00BE4F0F" w:rsidRDefault="00BE4F0F">
            <w:pPr>
              <w:pStyle w:val="TableParagraph"/>
              <w:rPr>
                <w:rFonts w:ascii="Times New Roman"/>
                <w:sz w:val="18"/>
              </w:rPr>
            </w:pPr>
          </w:p>
        </w:tc>
        <w:tc>
          <w:tcPr>
            <w:tcW w:w="9166" w:type="dxa"/>
          </w:tcPr>
          <w:p w14:paraId="1AAF8689" w14:textId="778E0CDF" w:rsidR="00BE4F0F" w:rsidRDefault="00000000">
            <w:pPr>
              <w:pStyle w:val="TableParagraph"/>
              <w:tabs>
                <w:tab w:val="left" w:pos="763"/>
              </w:tabs>
              <w:spacing w:line="230" w:lineRule="atLeast"/>
              <w:ind w:left="764" w:right="442" w:hanging="576"/>
              <w:rPr>
                <w:sz w:val="20"/>
              </w:rPr>
            </w:pPr>
            <w:bookmarkStart w:id="32" w:name="3._Applicator_Qualifications:__Company_w"/>
            <w:bookmarkEnd w:id="32"/>
            <w:r>
              <w:rPr>
                <w:spacing w:val="-6"/>
                <w:sz w:val="20"/>
              </w:rPr>
              <w:t>3.</w:t>
            </w:r>
            <w:r>
              <w:rPr>
                <w:sz w:val="20"/>
              </w:rPr>
              <w:tab/>
              <w:t>Applicator Qualifications:</w:t>
            </w:r>
            <w:r>
              <w:rPr>
                <w:spacing w:val="40"/>
                <w:sz w:val="20"/>
              </w:rPr>
              <w:t xml:space="preserve"> </w:t>
            </w:r>
            <w:r>
              <w:rPr>
                <w:sz w:val="20"/>
              </w:rPr>
              <w:t>Company with minimum of 5 years’</w:t>
            </w:r>
            <w:r>
              <w:rPr>
                <w:spacing w:val="-1"/>
                <w:sz w:val="20"/>
              </w:rPr>
              <w:t xml:space="preserve"> </w:t>
            </w:r>
            <w:r>
              <w:rPr>
                <w:sz w:val="20"/>
              </w:rPr>
              <w:t>experience in application of specified</w:t>
            </w:r>
            <w:r>
              <w:rPr>
                <w:spacing w:val="-4"/>
                <w:sz w:val="20"/>
              </w:rPr>
              <w:t xml:space="preserve"> </w:t>
            </w:r>
            <w:r>
              <w:rPr>
                <w:sz w:val="20"/>
              </w:rPr>
              <w:t>products</w:t>
            </w:r>
            <w:r>
              <w:rPr>
                <w:spacing w:val="-3"/>
                <w:sz w:val="20"/>
              </w:rPr>
              <w:t xml:space="preserve"> </w:t>
            </w:r>
            <w:r>
              <w:rPr>
                <w:sz w:val="20"/>
              </w:rPr>
              <w:t>and</w:t>
            </w:r>
            <w:r>
              <w:rPr>
                <w:spacing w:val="-4"/>
                <w:sz w:val="20"/>
              </w:rPr>
              <w:t xml:space="preserve"> </w:t>
            </w:r>
            <w:r>
              <w:rPr>
                <w:sz w:val="20"/>
              </w:rPr>
              <w:t>systems</w:t>
            </w:r>
            <w:r>
              <w:rPr>
                <w:spacing w:val="-3"/>
                <w:sz w:val="20"/>
              </w:rPr>
              <w:t xml:space="preserve"> </w:t>
            </w:r>
            <w:r>
              <w:rPr>
                <w:sz w:val="20"/>
              </w:rPr>
              <w:t>on</w:t>
            </w:r>
            <w:r>
              <w:rPr>
                <w:spacing w:val="-2"/>
                <w:sz w:val="20"/>
              </w:rPr>
              <w:t xml:space="preserve"> </w:t>
            </w:r>
            <w:r>
              <w:rPr>
                <w:sz w:val="20"/>
              </w:rPr>
              <w:t>projects</w:t>
            </w:r>
            <w:r>
              <w:rPr>
                <w:spacing w:val="-3"/>
                <w:sz w:val="20"/>
              </w:rPr>
              <w:t xml:space="preserve"> </w:t>
            </w:r>
            <w:r>
              <w:rPr>
                <w:sz w:val="20"/>
              </w:rPr>
              <w:t>of</w:t>
            </w:r>
            <w:r>
              <w:rPr>
                <w:spacing w:val="-4"/>
                <w:sz w:val="20"/>
              </w:rPr>
              <w:t xml:space="preserve"> </w:t>
            </w:r>
            <w:r>
              <w:rPr>
                <w:sz w:val="20"/>
              </w:rPr>
              <w:t>similar</w:t>
            </w:r>
            <w:r>
              <w:rPr>
                <w:spacing w:val="-3"/>
                <w:sz w:val="20"/>
              </w:rPr>
              <w:t xml:space="preserve"> </w:t>
            </w:r>
            <w:r>
              <w:rPr>
                <w:sz w:val="20"/>
              </w:rPr>
              <w:t>size</w:t>
            </w:r>
            <w:r>
              <w:rPr>
                <w:spacing w:val="-4"/>
                <w:sz w:val="20"/>
              </w:rPr>
              <w:t xml:space="preserve"> </w:t>
            </w:r>
            <w:r>
              <w:rPr>
                <w:sz w:val="20"/>
              </w:rPr>
              <w:t>and</w:t>
            </w:r>
            <w:r>
              <w:rPr>
                <w:spacing w:val="-4"/>
                <w:sz w:val="20"/>
              </w:rPr>
              <w:t xml:space="preserve"> </w:t>
            </w:r>
            <w:r w:rsidR="0038696B">
              <w:rPr>
                <w:sz w:val="20"/>
              </w:rPr>
              <w:t>scope and</w:t>
            </w:r>
            <w:r>
              <w:rPr>
                <w:spacing w:val="-4"/>
                <w:sz w:val="20"/>
              </w:rPr>
              <w:t xml:space="preserve"> </w:t>
            </w:r>
            <w:r>
              <w:rPr>
                <w:sz w:val="20"/>
              </w:rPr>
              <w:t>is</w:t>
            </w:r>
            <w:r>
              <w:rPr>
                <w:spacing w:val="-3"/>
                <w:sz w:val="20"/>
              </w:rPr>
              <w:t xml:space="preserve"> </w:t>
            </w:r>
            <w:r>
              <w:rPr>
                <w:sz w:val="20"/>
              </w:rPr>
              <w:t>acceptable</w:t>
            </w:r>
            <w:r>
              <w:rPr>
                <w:spacing w:val="-4"/>
                <w:sz w:val="20"/>
              </w:rPr>
              <w:t xml:space="preserve"> </w:t>
            </w:r>
            <w:r>
              <w:rPr>
                <w:sz w:val="20"/>
              </w:rPr>
              <w:t xml:space="preserve">to </w:t>
            </w:r>
            <w:bookmarkStart w:id="33" w:name="a._Successful_completion_of_a_minimum_of"/>
            <w:bookmarkEnd w:id="33"/>
            <w:r>
              <w:rPr>
                <w:sz w:val="20"/>
              </w:rPr>
              <w:t>product manufacturer.</w:t>
            </w:r>
          </w:p>
        </w:tc>
      </w:tr>
      <w:tr w:rsidR="00BE4F0F" w14:paraId="072DE008" w14:textId="77777777">
        <w:trPr>
          <w:trHeight w:val="549"/>
        </w:trPr>
        <w:tc>
          <w:tcPr>
            <w:tcW w:w="333" w:type="dxa"/>
          </w:tcPr>
          <w:p w14:paraId="6AB9CFC3" w14:textId="77777777" w:rsidR="00BE4F0F" w:rsidRDefault="00BE4F0F">
            <w:pPr>
              <w:pStyle w:val="TableParagraph"/>
              <w:rPr>
                <w:rFonts w:ascii="Times New Roman"/>
                <w:sz w:val="18"/>
              </w:rPr>
            </w:pPr>
          </w:p>
        </w:tc>
        <w:tc>
          <w:tcPr>
            <w:tcW w:w="394" w:type="dxa"/>
          </w:tcPr>
          <w:p w14:paraId="75644E38" w14:textId="77777777" w:rsidR="00BE4F0F" w:rsidRDefault="00BE4F0F">
            <w:pPr>
              <w:pStyle w:val="TableParagraph"/>
              <w:rPr>
                <w:rFonts w:ascii="Times New Roman"/>
                <w:sz w:val="18"/>
              </w:rPr>
            </w:pPr>
          </w:p>
        </w:tc>
        <w:tc>
          <w:tcPr>
            <w:tcW w:w="9166" w:type="dxa"/>
          </w:tcPr>
          <w:p w14:paraId="2419A724" w14:textId="77777777" w:rsidR="00BE4F0F" w:rsidRDefault="00000000">
            <w:pPr>
              <w:pStyle w:val="TableParagraph"/>
              <w:tabs>
                <w:tab w:val="left" w:pos="1339"/>
              </w:tabs>
              <w:spacing w:before="6"/>
              <w:ind w:left="1339" w:right="50" w:hanging="576"/>
              <w:rPr>
                <w:sz w:val="20"/>
              </w:rPr>
            </w:pPr>
            <w:r>
              <w:rPr>
                <w:spacing w:val="-6"/>
                <w:sz w:val="20"/>
              </w:rPr>
              <w:t>a.</w:t>
            </w:r>
            <w:r>
              <w:rPr>
                <w:sz w:val="20"/>
              </w:rPr>
              <w:tab/>
              <w:t>Successful</w:t>
            </w:r>
            <w:r>
              <w:rPr>
                <w:spacing w:val="33"/>
                <w:sz w:val="20"/>
              </w:rPr>
              <w:t xml:space="preserve"> </w:t>
            </w:r>
            <w:r>
              <w:rPr>
                <w:sz w:val="20"/>
              </w:rPr>
              <w:t>completion</w:t>
            </w:r>
            <w:r>
              <w:rPr>
                <w:spacing w:val="36"/>
                <w:sz w:val="20"/>
              </w:rPr>
              <w:t xml:space="preserve"> </w:t>
            </w:r>
            <w:r>
              <w:rPr>
                <w:sz w:val="20"/>
              </w:rPr>
              <w:t>of</w:t>
            </w:r>
            <w:r>
              <w:rPr>
                <w:spacing w:val="39"/>
                <w:sz w:val="20"/>
              </w:rPr>
              <w:t xml:space="preserve"> </w:t>
            </w:r>
            <w:r>
              <w:rPr>
                <w:sz w:val="20"/>
              </w:rPr>
              <w:t>a</w:t>
            </w:r>
            <w:r>
              <w:rPr>
                <w:spacing w:val="34"/>
                <w:sz w:val="20"/>
              </w:rPr>
              <w:t xml:space="preserve"> </w:t>
            </w:r>
            <w:r>
              <w:rPr>
                <w:sz w:val="20"/>
              </w:rPr>
              <w:t>minimum</w:t>
            </w:r>
            <w:r>
              <w:rPr>
                <w:spacing w:val="34"/>
                <w:sz w:val="20"/>
              </w:rPr>
              <w:t xml:space="preserve"> </w:t>
            </w:r>
            <w:r>
              <w:rPr>
                <w:sz w:val="20"/>
              </w:rPr>
              <w:t>of</w:t>
            </w:r>
            <w:r>
              <w:rPr>
                <w:spacing w:val="34"/>
                <w:sz w:val="20"/>
              </w:rPr>
              <w:t xml:space="preserve"> </w:t>
            </w:r>
            <w:r>
              <w:rPr>
                <w:sz w:val="20"/>
              </w:rPr>
              <w:t>5</w:t>
            </w:r>
            <w:r>
              <w:rPr>
                <w:spacing w:val="36"/>
                <w:sz w:val="20"/>
              </w:rPr>
              <w:t xml:space="preserve"> </w:t>
            </w:r>
            <w:r>
              <w:rPr>
                <w:sz w:val="20"/>
              </w:rPr>
              <w:t>projects</w:t>
            </w:r>
            <w:r>
              <w:rPr>
                <w:spacing w:val="38"/>
                <w:sz w:val="20"/>
              </w:rPr>
              <w:t xml:space="preserve"> </w:t>
            </w:r>
            <w:r>
              <w:rPr>
                <w:sz w:val="20"/>
              </w:rPr>
              <w:t>of</w:t>
            </w:r>
            <w:r>
              <w:rPr>
                <w:spacing w:val="34"/>
                <w:sz w:val="20"/>
              </w:rPr>
              <w:t xml:space="preserve"> </w:t>
            </w:r>
            <w:r>
              <w:rPr>
                <w:sz w:val="20"/>
              </w:rPr>
              <w:t>similar</w:t>
            </w:r>
            <w:r>
              <w:rPr>
                <w:spacing w:val="35"/>
                <w:sz w:val="20"/>
              </w:rPr>
              <w:t xml:space="preserve"> </w:t>
            </w:r>
            <w:r>
              <w:rPr>
                <w:sz w:val="20"/>
              </w:rPr>
              <w:t>size</w:t>
            </w:r>
            <w:r>
              <w:rPr>
                <w:spacing w:val="36"/>
                <w:sz w:val="20"/>
              </w:rPr>
              <w:t xml:space="preserve"> </w:t>
            </w:r>
            <w:r>
              <w:rPr>
                <w:sz w:val="20"/>
              </w:rPr>
              <w:t>and</w:t>
            </w:r>
            <w:r>
              <w:rPr>
                <w:spacing w:val="34"/>
                <w:sz w:val="20"/>
              </w:rPr>
              <w:t xml:space="preserve"> </w:t>
            </w:r>
            <w:r>
              <w:rPr>
                <w:sz w:val="20"/>
              </w:rPr>
              <w:t>complexity</w:t>
            </w:r>
            <w:r>
              <w:rPr>
                <w:spacing w:val="35"/>
                <w:sz w:val="20"/>
              </w:rPr>
              <w:t xml:space="preserve"> </w:t>
            </w:r>
            <w:r>
              <w:rPr>
                <w:sz w:val="20"/>
              </w:rPr>
              <w:t xml:space="preserve">to </w:t>
            </w:r>
            <w:bookmarkStart w:id="34" w:name="C._Field_Sample:"/>
            <w:bookmarkEnd w:id="34"/>
            <w:r>
              <w:rPr>
                <w:sz w:val="20"/>
              </w:rPr>
              <w:t>specified Work.</w:t>
            </w:r>
          </w:p>
        </w:tc>
      </w:tr>
      <w:tr w:rsidR="00BE4F0F" w14:paraId="45DEC7D9" w14:textId="77777777">
        <w:trPr>
          <w:trHeight w:val="319"/>
        </w:trPr>
        <w:tc>
          <w:tcPr>
            <w:tcW w:w="333" w:type="dxa"/>
          </w:tcPr>
          <w:p w14:paraId="05F83F1E" w14:textId="77777777" w:rsidR="00BE4F0F" w:rsidRDefault="00BE4F0F">
            <w:pPr>
              <w:pStyle w:val="TableParagraph"/>
              <w:rPr>
                <w:rFonts w:ascii="Times New Roman"/>
                <w:sz w:val="18"/>
              </w:rPr>
            </w:pPr>
          </w:p>
        </w:tc>
        <w:tc>
          <w:tcPr>
            <w:tcW w:w="394" w:type="dxa"/>
          </w:tcPr>
          <w:p w14:paraId="1F9A1BD2" w14:textId="77777777" w:rsidR="00BE4F0F" w:rsidRDefault="00000000">
            <w:pPr>
              <w:pStyle w:val="TableParagraph"/>
              <w:spacing w:before="76" w:line="223" w:lineRule="exact"/>
              <w:ind w:left="5"/>
              <w:rPr>
                <w:sz w:val="20"/>
              </w:rPr>
            </w:pPr>
            <w:r>
              <w:rPr>
                <w:spacing w:val="-5"/>
                <w:sz w:val="20"/>
              </w:rPr>
              <w:t>C.</w:t>
            </w:r>
          </w:p>
        </w:tc>
        <w:tc>
          <w:tcPr>
            <w:tcW w:w="9166" w:type="dxa"/>
          </w:tcPr>
          <w:p w14:paraId="762A0A6C" w14:textId="77777777" w:rsidR="00BE4F0F" w:rsidRDefault="00000000">
            <w:pPr>
              <w:pStyle w:val="TableParagraph"/>
              <w:spacing w:before="76" w:line="223" w:lineRule="exact"/>
              <w:ind w:left="187"/>
              <w:rPr>
                <w:sz w:val="20"/>
              </w:rPr>
            </w:pPr>
            <w:r>
              <w:rPr>
                <w:sz w:val="20"/>
              </w:rPr>
              <w:t>Field</w:t>
            </w:r>
            <w:r>
              <w:rPr>
                <w:spacing w:val="-8"/>
                <w:sz w:val="20"/>
              </w:rPr>
              <w:t xml:space="preserve"> </w:t>
            </w:r>
            <w:r>
              <w:rPr>
                <w:spacing w:val="-2"/>
                <w:sz w:val="20"/>
              </w:rPr>
              <w:t>Sample:</w:t>
            </w:r>
          </w:p>
        </w:tc>
      </w:tr>
      <w:tr w:rsidR="00BE4F0F" w14:paraId="6A61FC1B" w14:textId="77777777">
        <w:trPr>
          <w:trHeight w:val="480"/>
        </w:trPr>
        <w:tc>
          <w:tcPr>
            <w:tcW w:w="333" w:type="dxa"/>
          </w:tcPr>
          <w:p w14:paraId="0EA597FE" w14:textId="77777777" w:rsidR="00BE4F0F" w:rsidRDefault="00BE4F0F">
            <w:pPr>
              <w:pStyle w:val="TableParagraph"/>
              <w:rPr>
                <w:rFonts w:ascii="Times New Roman"/>
                <w:sz w:val="18"/>
              </w:rPr>
            </w:pPr>
          </w:p>
        </w:tc>
        <w:tc>
          <w:tcPr>
            <w:tcW w:w="394" w:type="dxa"/>
          </w:tcPr>
          <w:p w14:paraId="01C49BAE" w14:textId="77777777" w:rsidR="00BE4F0F" w:rsidRDefault="00BE4F0F">
            <w:pPr>
              <w:pStyle w:val="TableParagraph"/>
              <w:rPr>
                <w:rFonts w:ascii="Times New Roman"/>
                <w:sz w:val="18"/>
              </w:rPr>
            </w:pPr>
          </w:p>
        </w:tc>
        <w:tc>
          <w:tcPr>
            <w:tcW w:w="9166" w:type="dxa"/>
          </w:tcPr>
          <w:p w14:paraId="6E9522B9" w14:textId="77777777" w:rsidR="00BE4F0F" w:rsidRDefault="00000000">
            <w:pPr>
              <w:pStyle w:val="TableParagraph"/>
              <w:tabs>
                <w:tab w:val="left" w:pos="763"/>
              </w:tabs>
              <w:spacing w:line="230" w:lineRule="atLeast"/>
              <w:ind w:left="763" w:right="166" w:hanging="576"/>
              <w:rPr>
                <w:sz w:val="20"/>
              </w:rPr>
            </w:pPr>
            <w:bookmarkStart w:id="35" w:name="1._Install_at_project_site_or_another_pr"/>
            <w:bookmarkEnd w:id="35"/>
            <w:r>
              <w:rPr>
                <w:spacing w:val="-6"/>
                <w:sz w:val="20"/>
              </w:rPr>
              <w:t>1.</w:t>
            </w:r>
            <w:r>
              <w:rPr>
                <w:sz w:val="20"/>
              </w:rPr>
              <w:tab/>
              <w:t>Install</w:t>
            </w:r>
            <w:r>
              <w:rPr>
                <w:spacing w:val="-5"/>
                <w:sz w:val="20"/>
              </w:rPr>
              <w:t xml:space="preserve"> </w:t>
            </w:r>
            <w:r>
              <w:rPr>
                <w:sz w:val="20"/>
              </w:rPr>
              <w:t>at</w:t>
            </w:r>
            <w:r>
              <w:rPr>
                <w:spacing w:val="-2"/>
                <w:sz w:val="20"/>
              </w:rPr>
              <w:t xml:space="preserve"> </w:t>
            </w:r>
            <w:r>
              <w:rPr>
                <w:sz w:val="20"/>
              </w:rPr>
              <w:t>project</w:t>
            </w:r>
            <w:r>
              <w:rPr>
                <w:spacing w:val="-4"/>
                <w:sz w:val="20"/>
              </w:rPr>
              <w:t xml:space="preserve"> </w:t>
            </w:r>
            <w:r>
              <w:rPr>
                <w:sz w:val="20"/>
              </w:rPr>
              <w:t>site</w:t>
            </w:r>
            <w:r>
              <w:rPr>
                <w:spacing w:val="-4"/>
                <w:sz w:val="20"/>
              </w:rPr>
              <w:t xml:space="preserve"> </w:t>
            </w:r>
            <w:r>
              <w:rPr>
                <w:sz w:val="20"/>
              </w:rPr>
              <w:t>or</w:t>
            </w:r>
            <w:r>
              <w:rPr>
                <w:spacing w:val="-3"/>
                <w:sz w:val="20"/>
              </w:rPr>
              <w:t xml:space="preserve"> </w:t>
            </w:r>
            <w:r>
              <w:rPr>
                <w:sz w:val="20"/>
              </w:rPr>
              <w:t>another</w:t>
            </w:r>
            <w:r>
              <w:rPr>
                <w:spacing w:val="-3"/>
                <w:sz w:val="20"/>
              </w:rPr>
              <w:t xml:space="preserve"> </w:t>
            </w:r>
            <w:r>
              <w:rPr>
                <w:sz w:val="20"/>
              </w:rPr>
              <w:t>pre-selected</w:t>
            </w:r>
            <w:r>
              <w:rPr>
                <w:spacing w:val="-2"/>
                <w:sz w:val="20"/>
              </w:rPr>
              <w:t xml:space="preserve"> </w:t>
            </w:r>
            <w:r>
              <w:rPr>
                <w:sz w:val="20"/>
              </w:rPr>
              <w:t>area</w:t>
            </w:r>
            <w:r>
              <w:rPr>
                <w:spacing w:val="-2"/>
                <w:sz w:val="20"/>
              </w:rPr>
              <w:t xml:space="preserve"> </w:t>
            </w:r>
            <w:r>
              <w:rPr>
                <w:sz w:val="20"/>
              </w:rPr>
              <w:t>of</w:t>
            </w:r>
            <w:r>
              <w:rPr>
                <w:spacing w:val="-4"/>
                <w:sz w:val="20"/>
              </w:rPr>
              <w:t xml:space="preserve"> </w:t>
            </w:r>
            <w:r>
              <w:rPr>
                <w:sz w:val="20"/>
              </w:rPr>
              <w:t>building,</w:t>
            </w:r>
            <w:r>
              <w:rPr>
                <w:spacing w:val="-2"/>
                <w:sz w:val="20"/>
              </w:rPr>
              <w:t xml:space="preserve"> </w:t>
            </w:r>
            <w:r>
              <w:rPr>
                <w:sz w:val="20"/>
              </w:rPr>
              <w:t>minimum</w:t>
            </w:r>
            <w:r>
              <w:rPr>
                <w:spacing w:val="-2"/>
                <w:sz w:val="20"/>
              </w:rPr>
              <w:t xml:space="preserve"> </w:t>
            </w:r>
            <w:r>
              <w:rPr>
                <w:sz w:val="20"/>
              </w:rPr>
              <w:t>4</w:t>
            </w:r>
            <w:r>
              <w:rPr>
                <w:spacing w:val="-4"/>
                <w:sz w:val="20"/>
              </w:rPr>
              <w:t xml:space="preserve"> </w:t>
            </w:r>
            <w:r>
              <w:rPr>
                <w:sz w:val="20"/>
              </w:rPr>
              <w:t>feet</w:t>
            </w:r>
            <w:r>
              <w:rPr>
                <w:spacing w:val="-2"/>
                <w:sz w:val="20"/>
              </w:rPr>
              <w:t xml:space="preserve"> </w:t>
            </w:r>
            <w:r>
              <w:rPr>
                <w:sz w:val="20"/>
              </w:rPr>
              <w:t>by</w:t>
            </w:r>
            <w:r>
              <w:rPr>
                <w:spacing w:val="-3"/>
                <w:sz w:val="20"/>
              </w:rPr>
              <w:t xml:space="preserve"> </w:t>
            </w:r>
            <w:r>
              <w:rPr>
                <w:sz w:val="20"/>
              </w:rPr>
              <w:t>4</w:t>
            </w:r>
            <w:r>
              <w:rPr>
                <w:spacing w:val="-4"/>
                <w:sz w:val="20"/>
              </w:rPr>
              <w:t xml:space="preserve"> </w:t>
            </w:r>
            <w:r>
              <w:rPr>
                <w:sz w:val="20"/>
              </w:rPr>
              <w:t>feet</w:t>
            </w:r>
            <w:r>
              <w:rPr>
                <w:spacing w:val="-4"/>
                <w:sz w:val="20"/>
              </w:rPr>
              <w:t xml:space="preserve"> </w:t>
            </w:r>
            <w:r>
              <w:rPr>
                <w:sz w:val="20"/>
              </w:rPr>
              <w:t>(1.2</w:t>
            </w:r>
            <w:r>
              <w:rPr>
                <w:spacing w:val="-4"/>
                <w:sz w:val="20"/>
              </w:rPr>
              <w:t xml:space="preserve"> </w:t>
            </w:r>
            <w:r>
              <w:rPr>
                <w:sz w:val="20"/>
              </w:rPr>
              <w:t>m by 1.2 m), using specified system.</w:t>
            </w:r>
          </w:p>
        </w:tc>
      </w:tr>
      <w:tr w:rsidR="00BE4F0F" w14:paraId="5440411D" w14:textId="77777777">
        <w:trPr>
          <w:trHeight w:val="249"/>
        </w:trPr>
        <w:tc>
          <w:tcPr>
            <w:tcW w:w="333" w:type="dxa"/>
          </w:tcPr>
          <w:p w14:paraId="4C11941D" w14:textId="77777777" w:rsidR="00BE4F0F" w:rsidRDefault="00BE4F0F">
            <w:pPr>
              <w:pStyle w:val="TableParagraph"/>
              <w:rPr>
                <w:rFonts w:ascii="Times New Roman"/>
                <w:sz w:val="18"/>
              </w:rPr>
            </w:pPr>
          </w:p>
        </w:tc>
        <w:tc>
          <w:tcPr>
            <w:tcW w:w="394" w:type="dxa"/>
          </w:tcPr>
          <w:p w14:paraId="596C037C" w14:textId="77777777" w:rsidR="00BE4F0F" w:rsidRDefault="00BE4F0F">
            <w:pPr>
              <w:pStyle w:val="TableParagraph"/>
              <w:rPr>
                <w:rFonts w:ascii="Times New Roman"/>
                <w:sz w:val="18"/>
              </w:rPr>
            </w:pPr>
          </w:p>
        </w:tc>
        <w:tc>
          <w:tcPr>
            <w:tcW w:w="9166" w:type="dxa"/>
          </w:tcPr>
          <w:p w14:paraId="1FCE9BEB" w14:textId="77777777" w:rsidR="00BE4F0F" w:rsidRDefault="00000000">
            <w:pPr>
              <w:pStyle w:val="TableParagraph"/>
              <w:tabs>
                <w:tab w:val="left" w:pos="763"/>
              </w:tabs>
              <w:spacing w:before="6" w:line="223" w:lineRule="exact"/>
              <w:ind w:left="187"/>
              <w:rPr>
                <w:sz w:val="20"/>
              </w:rPr>
            </w:pPr>
            <w:bookmarkStart w:id="36" w:name="2._Apply_material_in_strict_accordance_w"/>
            <w:bookmarkStart w:id="37" w:name="3._Manufacturer’s_representative_or_desi"/>
            <w:bookmarkEnd w:id="36"/>
            <w:bookmarkEnd w:id="37"/>
            <w:r>
              <w:rPr>
                <w:spacing w:val="-5"/>
                <w:sz w:val="20"/>
              </w:rPr>
              <w:t>2.</w:t>
            </w:r>
            <w:r>
              <w:rPr>
                <w:sz w:val="20"/>
              </w:rPr>
              <w:tab/>
              <w:t>Apply</w:t>
            </w:r>
            <w:r>
              <w:rPr>
                <w:spacing w:val="-9"/>
                <w:sz w:val="20"/>
              </w:rPr>
              <w:t xml:space="preserve"> </w:t>
            </w:r>
            <w:r>
              <w:rPr>
                <w:sz w:val="20"/>
              </w:rPr>
              <w:t>material</w:t>
            </w:r>
            <w:r>
              <w:rPr>
                <w:spacing w:val="-8"/>
                <w:sz w:val="20"/>
              </w:rPr>
              <w:t xml:space="preserve"> </w:t>
            </w:r>
            <w:r>
              <w:rPr>
                <w:sz w:val="20"/>
              </w:rPr>
              <w:t>in</w:t>
            </w:r>
            <w:r>
              <w:rPr>
                <w:spacing w:val="-10"/>
                <w:sz w:val="20"/>
              </w:rPr>
              <w:t xml:space="preserve"> </w:t>
            </w:r>
            <w:r>
              <w:rPr>
                <w:sz w:val="20"/>
              </w:rPr>
              <w:t>strict</w:t>
            </w:r>
            <w:r>
              <w:rPr>
                <w:spacing w:val="-7"/>
                <w:sz w:val="20"/>
              </w:rPr>
              <w:t xml:space="preserve"> </w:t>
            </w:r>
            <w:r>
              <w:rPr>
                <w:sz w:val="20"/>
              </w:rPr>
              <w:t>accordance</w:t>
            </w:r>
            <w:r>
              <w:rPr>
                <w:spacing w:val="-10"/>
                <w:sz w:val="20"/>
              </w:rPr>
              <w:t xml:space="preserve"> </w:t>
            </w:r>
            <w:r>
              <w:rPr>
                <w:sz w:val="20"/>
              </w:rPr>
              <w:t>with</w:t>
            </w:r>
            <w:r>
              <w:rPr>
                <w:spacing w:val="-7"/>
                <w:sz w:val="20"/>
              </w:rPr>
              <w:t xml:space="preserve"> </w:t>
            </w:r>
            <w:r>
              <w:rPr>
                <w:sz w:val="20"/>
              </w:rPr>
              <w:t>manufacturer’s</w:t>
            </w:r>
            <w:r>
              <w:rPr>
                <w:spacing w:val="-6"/>
                <w:sz w:val="20"/>
              </w:rPr>
              <w:t xml:space="preserve"> </w:t>
            </w:r>
            <w:r>
              <w:rPr>
                <w:sz w:val="20"/>
              </w:rPr>
              <w:t>written</w:t>
            </w:r>
            <w:r>
              <w:rPr>
                <w:spacing w:val="-9"/>
                <w:sz w:val="20"/>
              </w:rPr>
              <w:t xml:space="preserve"> </w:t>
            </w:r>
            <w:r>
              <w:rPr>
                <w:sz w:val="20"/>
              </w:rPr>
              <w:t>application</w:t>
            </w:r>
            <w:r>
              <w:rPr>
                <w:spacing w:val="-8"/>
                <w:sz w:val="20"/>
              </w:rPr>
              <w:t xml:space="preserve"> </w:t>
            </w:r>
            <w:r>
              <w:rPr>
                <w:spacing w:val="-2"/>
                <w:sz w:val="20"/>
              </w:rPr>
              <w:t>instructions.</w:t>
            </w:r>
          </w:p>
        </w:tc>
      </w:tr>
      <w:tr w:rsidR="00BE4F0F" w14:paraId="429B72A7" w14:textId="77777777">
        <w:trPr>
          <w:trHeight w:val="480"/>
        </w:trPr>
        <w:tc>
          <w:tcPr>
            <w:tcW w:w="333" w:type="dxa"/>
          </w:tcPr>
          <w:p w14:paraId="400EDEF6" w14:textId="77777777" w:rsidR="00BE4F0F" w:rsidRDefault="00BE4F0F">
            <w:pPr>
              <w:pStyle w:val="TableParagraph"/>
              <w:rPr>
                <w:rFonts w:ascii="Times New Roman"/>
                <w:sz w:val="18"/>
              </w:rPr>
            </w:pPr>
          </w:p>
        </w:tc>
        <w:tc>
          <w:tcPr>
            <w:tcW w:w="394" w:type="dxa"/>
          </w:tcPr>
          <w:p w14:paraId="158C4CA6" w14:textId="77777777" w:rsidR="00BE4F0F" w:rsidRDefault="00BE4F0F">
            <w:pPr>
              <w:pStyle w:val="TableParagraph"/>
              <w:rPr>
                <w:rFonts w:ascii="Times New Roman"/>
                <w:sz w:val="18"/>
              </w:rPr>
            </w:pPr>
          </w:p>
        </w:tc>
        <w:tc>
          <w:tcPr>
            <w:tcW w:w="9166" w:type="dxa"/>
          </w:tcPr>
          <w:p w14:paraId="42654882" w14:textId="77777777" w:rsidR="00BE4F0F" w:rsidRDefault="00000000">
            <w:pPr>
              <w:pStyle w:val="TableParagraph"/>
              <w:tabs>
                <w:tab w:val="left" w:pos="763"/>
              </w:tabs>
              <w:spacing w:line="230" w:lineRule="atLeast"/>
              <w:ind w:left="763" w:right="555" w:hanging="576"/>
              <w:rPr>
                <w:sz w:val="20"/>
              </w:rPr>
            </w:pPr>
            <w:r>
              <w:rPr>
                <w:spacing w:val="-6"/>
                <w:sz w:val="20"/>
              </w:rPr>
              <w:t>3.</w:t>
            </w:r>
            <w:r>
              <w:rPr>
                <w:sz w:val="20"/>
              </w:rPr>
              <w:tab/>
              <w:t>Manufacturer’s</w:t>
            </w:r>
            <w:r>
              <w:rPr>
                <w:spacing w:val="-5"/>
                <w:sz w:val="20"/>
              </w:rPr>
              <w:t xml:space="preserve"> </w:t>
            </w:r>
            <w:r>
              <w:rPr>
                <w:sz w:val="20"/>
              </w:rPr>
              <w:t>representative</w:t>
            </w:r>
            <w:r>
              <w:rPr>
                <w:spacing w:val="-6"/>
                <w:sz w:val="20"/>
              </w:rPr>
              <w:t xml:space="preserve"> </w:t>
            </w:r>
            <w:r>
              <w:rPr>
                <w:sz w:val="20"/>
              </w:rPr>
              <w:t>or</w:t>
            </w:r>
            <w:r>
              <w:rPr>
                <w:spacing w:val="-5"/>
                <w:sz w:val="20"/>
              </w:rPr>
              <w:t xml:space="preserve"> </w:t>
            </w:r>
            <w:r>
              <w:rPr>
                <w:sz w:val="20"/>
              </w:rPr>
              <w:t>designated</w:t>
            </w:r>
            <w:r>
              <w:rPr>
                <w:spacing w:val="-6"/>
                <w:sz w:val="20"/>
              </w:rPr>
              <w:t xml:space="preserve"> </w:t>
            </w:r>
            <w:r>
              <w:rPr>
                <w:sz w:val="20"/>
              </w:rPr>
              <w:t>representative</w:t>
            </w:r>
            <w:r>
              <w:rPr>
                <w:spacing w:val="-6"/>
                <w:sz w:val="20"/>
              </w:rPr>
              <w:t xml:space="preserve"> </w:t>
            </w:r>
            <w:r>
              <w:rPr>
                <w:sz w:val="20"/>
              </w:rPr>
              <w:t>will</w:t>
            </w:r>
            <w:r>
              <w:rPr>
                <w:spacing w:val="-6"/>
                <w:sz w:val="20"/>
              </w:rPr>
              <w:t xml:space="preserve"> </w:t>
            </w:r>
            <w:r>
              <w:rPr>
                <w:sz w:val="20"/>
              </w:rPr>
              <w:t>review</w:t>
            </w:r>
            <w:r>
              <w:rPr>
                <w:spacing w:val="-6"/>
                <w:sz w:val="20"/>
              </w:rPr>
              <w:t xml:space="preserve"> </w:t>
            </w:r>
            <w:r>
              <w:rPr>
                <w:sz w:val="20"/>
              </w:rPr>
              <w:t>technical</w:t>
            </w:r>
            <w:r>
              <w:rPr>
                <w:spacing w:val="-6"/>
                <w:sz w:val="20"/>
              </w:rPr>
              <w:t xml:space="preserve"> </w:t>
            </w:r>
            <w:r>
              <w:rPr>
                <w:sz w:val="20"/>
              </w:rPr>
              <w:t xml:space="preserve">aspects; </w:t>
            </w:r>
            <w:bookmarkStart w:id="38" w:name="4._Field_sample_will_be_standard_for_jud"/>
            <w:bookmarkEnd w:id="38"/>
            <w:r>
              <w:rPr>
                <w:sz w:val="20"/>
              </w:rPr>
              <w:t>surface preparation, repair, and workmanship.</w:t>
            </w:r>
          </w:p>
        </w:tc>
      </w:tr>
      <w:tr w:rsidR="00BE4F0F" w14:paraId="39E25049" w14:textId="77777777">
        <w:trPr>
          <w:trHeight w:val="250"/>
        </w:trPr>
        <w:tc>
          <w:tcPr>
            <w:tcW w:w="333" w:type="dxa"/>
          </w:tcPr>
          <w:p w14:paraId="608A38D2" w14:textId="77777777" w:rsidR="00BE4F0F" w:rsidRDefault="00BE4F0F">
            <w:pPr>
              <w:pStyle w:val="TableParagraph"/>
              <w:rPr>
                <w:rFonts w:ascii="Times New Roman"/>
                <w:sz w:val="18"/>
              </w:rPr>
            </w:pPr>
          </w:p>
        </w:tc>
        <w:tc>
          <w:tcPr>
            <w:tcW w:w="394" w:type="dxa"/>
          </w:tcPr>
          <w:p w14:paraId="31B2CD6C" w14:textId="77777777" w:rsidR="00BE4F0F" w:rsidRDefault="00BE4F0F">
            <w:pPr>
              <w:pStyle w:val="TableParagraph"/>
              <w:rPr>
                <w:rFonts w:ascii="Times New Roman"/>
                <w:sz w:val="18"/>
              </w:rPr>
            </w:pPr>
          </w:p>
        </w:tc>
        <w:tc>
          <w:tcPr>
            <w:tcW w:w="9166" w:type="dxa"/>
          </w:tcPr>
          <w:p w14:paraId="337F68C0" w14:textId="77777777" w:rsidR="00BE4F0F" w:rsidRDefault="00000000">
            <w:pPr>
              <w:pStyle w:val="TableParagraph"/>
              <w:tabs>
                <w:tab w:val="left" w:pos="763"/>
              </w:tabs>
              <w:spacing w:before="6" w:line="225" w:lineRule="exact"/>
              <w:ind w:left="187"/>
              <w:rPr>
                <w:sz w:val="20"/>
              </w:rPr>
            </w:pPr>
            <w:r>
              <w:rPr>
                <w:spacing w:val="-5"/>
                <w:sz w:val="20"/>
              </w:rPr>
              <w:t>4.</w:t>
            </w:r>
            <w:r>
              <w:rPr>
                <w:sz w:val="20"/>
              </w:rPr>
              <w:tab/>
              <w:t>Field</w:t>
            </w:r>
            <w:r>
              <w:rPr>
                <w:spacing w:val="-7"/>
                <w:sz w:val="20"/>
              </w:rPr>
              <w:t xml:space="preserve"> </w:t>
            </w:r>
            <w:r>
              <w:rPr>
                <w:sz w:val="20"/>
              </w:rPr>
              <w:t>sample</w:t>
            </w:r>
            <w:r>
              <w:rPr>
                <w:spacing w:val="-5"/>
                <w:sz w:val="20"/>
              </w:rPr>
              <w:t xml:space="preserve"> </w:t>
            </w:r>
            <w:r>
              <w:rPr>
                <w:sz w:val="20"/>
              </w:rPr>
              <w:t>will</w:t>
            </w:r>
            <w:r>
              <w:rPr>
                <w:spacing w:val="-6"/>
                <w:sz w:val="20"/>
              </w:rPr>
              <w:t xml:space="preserve"> </w:t>
            </w:r>
            <w:r>
              <w:rPr>
                <w:sz w:val="20"/>
              </w:rPr>
              <w:t>be</w:t>
            </w:r>
            <w:r>
              <w:rPr>
                <w:spacing w:val="-7"/>
                <w:sz w:val="20"/>
              </w:rPr>
              <w:t xml:space="preserve"> </w:t>
            </w:r>
            <w:r>
              <w:rPr>
                <w:sz w:val="20"/>
              </w:rPr>
              <w:t>standard</w:t>
            </w:r>
            <w:r>
              <w:rPr>
                <w:spacing w:val="-6"/>
                <w:sz w:val="20"/>
              </w:rPr>
              <w:t xml:space="preserve"> </w:t>
            </w:r>
            <w:r>
              <w:rPr>
                <w:sz w:val="20"/>
              </w:rPr>
              <w:t>for</w:t>
            </w:r>
            <w:r>
              <w:rPr>
                <w:spacing w:val="-6"/>
                <w:sz w:val="20"/>
              </w:rPr>
              <w:t xml:space="preserve"> </w:t>
            </w:r>
            <w:r>
              <w:rPr>
                <w:sz w:val="20"/>
              </w:rPr>
              <w:t>judging</w:t>
            </w:r>
            <w:r>
              <w:rPr>
                <w:spacing w:val="-5"/>
                <w:sz w:val="20"/>
              </w:rPr>
              <w:t xml:space="preserve"> </w:t>
            </w:r>
            <w:r>
              <w:rPr>
                <w:sz w:val="20"/>
              </w:rPr>
              <w:t>workmanship</w:t>
            </w:r>
            <w:r>
              <w:rPr>
                <w:spacing w:val="-5"/>
                <w:sz w:val="20"/>
              </w:rPr>
              <w:t xml:space="preserve"> </w:t>
            </w:r>
            <w:r>
              <w:rPr>
                <w:sz w:val="20"/>
              </w:rPr>
              <w:t>on</w:t>
            </w:r>
            <w:r>
              <w:rPr>
                <w:spacing w:val="-7"/>
                <w:sz w:val="20"/>
              </w:rPr>
              <w:t xml:space="preserve"> </w:t>
            </w:r>
            <w:r>
              <w:rPr>
                <w:sz w:val="20"/>
              </w:rPr>
              <w:t>remainder</w:t>
            </w:r>
            <w:r>
              <w:rPr>
                <w:spacing w:val="-4"/>
                <w:sz w:val="20"/>
              </w:rPr>
              <w:t xml:space="preserve"> </w:t>
            </w:r>
            <w:r>
              <w:rPr>
                <w:sz w:val="20"/>
              </w:rPr>
              <w:t>of</w:t>
            </w:r>
            <w:r>
              <w:rPr>
                <w:spacing w:val="-7"/>
                <w:sz w:val="20"/>
              </w:rPr>
              <w:t xml:space="preserve"> </w:t>
            </w:r>
            <w:r>
              <w:rPr>
                <w:spacing w:val="-2"/>
                <w:sz w:val="20"/>
              </w:rPr>
              <w:t>project.</w:t>
            </w:r>
          </w:p>
        </w:tc>
      </w:tr>
      <w:tr w:rsidR="00BE4F0F" w14:paraId="52D2FE37" w14:textId="77777777">
        <w:trPr>
          <w:trHeight w:val="250"/>
        </w:trPr>
        <w:tc>
          <w:tcPr>
            <w:tcW w:w="333" w:type="dxa"/>
          </w:tcPr>
          <w:p w14:paraId="3A2EE5C0" w14:textId="77777777" w:rsidR="00BE4F0F" w:rsidRDefault="00BE4F0F">
            <w:pPr>
              <w:pStyle w:val="TableParagraph"/>
              <w:rPr>
                <w:rFonts w:ascii="Times New Roman"/>
                <w:sz w:val="18"/>
              </w:rPr>
            </w:pPr>
          </w:p>
        </w:tc>
        <w:tc>
          <w:tcPr>
            <w:tcW w:w="394" w:type="dxa"/>
          </w:tcPr>
          <w:p w14:paraId="3430B970" w14:textId="77777777" w:rsidR="00BE4F0F" w:rsidRDefault="00BE4F0F">
            <w:pPr>
              <w:pStyle w:val="TableParagraph"/>
              <w:rPr>
                <w:rFonts w:ascii="Times New Roman"/>
                <w:sz w:val="18"/>
              </w:rPr>
            </w:pPr>
          </w:p>
        </w:tc>
        <w:tc>
          <w:tcPr>
            <w:tcW w:w="9166" w:type="dxa"/>
          </w:tcPr>
          <w:p w14:paraId="4C46CA7D" w14:textId="77777777" w:rsidR="00BE4F0F" w:rsidRDefault="00000000">
            <w:pPr>
              <w:pStyle w:val="TableParagraph"/>
              <w:tabs>
                <w:tab w:val="left" w:pos="763"/>
              </w:tabs>
              <w:spacing w:before="7" w:line="223" w:lineRule="exact"/>
              <w:ind w:left="187"/>
              <w:rPr>
                <w:sz w:val="20"/>
              </w:rPr>
            </w:pPr>
            <w:bookmarkStart w:id="39" w:name="5._Maintain_field_sample_during_construc"/>
            <w:bookmarkStart w:id="40" w:name="6._Do_not_alter,_move,_or_destroy_field_"/>
            <w:bookmarkEnd w:id="39"/>
            <w:bookmarkEnd w:id="40"/>
            <w:r>
              <w:rPr>
                <w:spacing w:val="-5"/>
                <w:sz w:val="20"/>
              </w:rPr>
              <w:t>5.</w:t>
            </w:r>
            <w:r>
              <w:rPr>
                <w:sz w:val="20"/>
              </w:rPr>
              <w:tab/>
              <w:t>Maintain</w:t>
            </w:r>
            <w:r>
              <w:rPr>
                <w:spacing w:val="-9"/>
                <w:sz w:val="20"/>
              </w:rPr>
              <w:t xml:space="preserve"> </w:t>
            </w:r>
            <w:r>
              <w:rPr>
                <w:sz w:val="20"/>
              </w:rPr>
              <w:t>field</w:t>
            </w:r>
            <w:r>
              <w:rPr>
                <w:spacing w:val="-9"/>
                <w:sz w:val="20"/>
              </w:rPr>
              <w:t xml:space="preserve"> </w:t>
            </w:r>
            <w:r>
              <w:rPr>
                <w:sz w:val="20"/>
              </w:rPr>
              <w:t>sample</w:t>
            </w:r>
            <w:r>
              <w:rPr>
                <w:spacing w:val="-9"/>
                <w:sz w:val="20"/>
              </w:rPr>
              <w:t xml:space="preserve"> </w:t>
            </w:r>
            <w:r>
              <w:rPr>
                <w:sz w:val="20"/>
              </w:rPr>
              <w:t>during</w:t>
            </w:r>
            <w:r>
              <w:rPr>
                <w:spacing w:val="-8"/>
                <w:sz w:val="20"/>
              </w:rPr>
              <w:t xml:space="preserve"> </w:t>
            </w:r>
            <w:r>
              <w:rPr>
                <w:sz w:val="20"/>
              </w:rPr>
              <w:t>construction</w:t>
            </w:r>
            <w:r>
              <w:rPr>
                <w:spacing w:val="-9"/>
                <w:sz w:val="20"/>
              </w:rPr>
              <w:t xml:space="preserve"> </w:t>
            </w:r>
            <w:r>
              <w:rPr>
                <w:sz w:val="20"/>
              </w:rPr>
              <w:t>for</w:t>
            </w:r>
            <w:r>
              <w:rPr>
                <w:spacing w:val="-6"/>
                <w:sz w:val="20"/>
              </w:rPr>
              <w:t xml:space="preserve"> </w:t>
            </w:r>
            <w:r>
              <w:rPr>
                <w:sz w:val="20"/>
              </w:rPr>
              <w:t>workmanship</w:t>
            </w:r>
            <w:r>
              <w:rPr>
                <w:spacing w:val="-9"/>
                <w:sz w:val="20"/>
              </w:rPr>
              <w:t xml:space="preserve"> </w:t>
            </w:r>
            <w:r>
              <w:rPr>
                <w:spacing w:val="-2"/>
                <w:sz w:val="20"/>
              </w:rPr>
              <w:t>comparison.</w:t>
            </w:r>
          </w:p>
        </w:tc>
      </w:tr>
      <w:tr w:rsidR="00BE4F0F" w14:paraId="10792745" w14:textId="77777777">
        <w:trPr>
          <w:trHeight w:val="480"/>
        </w:trPr>
        <w:tc>
          <w:tcPr>
            <w:tcW w:w="333" w:type="dxa"/>
          </w:tcPr>
          <w:p w14:paraId="036F77E6" w14:textId="77777777" w:rsidR="00BE4F0F" w:rsidRDefault="00BE4F0F">
            <w:pPr>
              <w:pStyle w:val="TableParagraph"/>
              <w:rPr>
                <w:rFonts w:ascii="Times New Roman"/>
                <w:sz w:val="18"/>
              </w:rPr>
            </w:pPr>
          </w:p>
        </w:tc>
        <w:tc>
          <w:tcPr>
            <w:tcW w:w="394" w:type="dxa"/>
          </w:tcPr>
          <w:p w14:paraId="665765F4" w14:textId="77777777" w:rsidR="00BE4F0F" w:rsidRDefault="00BE4F0F">
            <w:pPr>
              <w:pStyle w:val="TableParagraph"/>
              <w:rPr>
                <w:rFonts w:ascii="Times New Roman"/>
                <w:sz w:val="18"/>
              </w:rPr>
            </w:pPr>
          </w:p>
        </w:tc>
        <w:tc>
          <w:tcPr>
            <w:tcW w:w="9166" w:type="dxa"/>
          </w:tcPr>
          <w:p w14:paraId="41EF32B5" w14:textId="77777777" w:rsidR="00BE4F0F" w:rsidRDefault="00000000">
            <w:pPr>
              <w:pStyle w:val="TableParagraph"/>
              <w:tabs>
                <w:tab w:val="left" w:pos="763"/>
              </w:tabs>
              <w:spacing w:line="230" w:lineRule="atLeast"/>
              <w:ind w:left="763" w:right="1020" w:hanging="576"/>
              <w:rPr>
                <w:sz w:val="20"/>
              </w:rPr>
            </w:pPr>
            <w:r>
              <w:rPr>
                <w:spacing w:val="-6"/>
                <w:sz w:val="20"/>
              </w:rPr>
              <w:t>6.</w:t>
            </w:r>
            <w:r>
              <w:rPr>
                <w:sz w:val="20"/>
              </w:rPr>
              <w:tab/>
              <w:t>Do</w:t>
            </w:r>
            <w:r>
              <w:rPr>
                <w:spacing w:val="-4"/>
                <w:sz w:val="20"/>
              </w:rPr>
              <w:t xml:space="preserve"> </w:t>
            </w:r>
            <w:r>
              <w:rPr>
                <w:sz w:val="20"/>
              </w:rPr>
              <w:t>not</w:t>
            </w:r>
            <w:r>
              <w:rPr>
                <w:spacing w:val="-4"/>
                <w:sz w:val="20"/>
              </w:rPr>
              <w:t xml:space="preserve"> </w:t>
            </w:r>
            <w:r>
              <w:rPr>
                <w:sz w:val="20"/>
              </w:rPr>
              <w:t>alter,</w:t>
            </w:r>
            <w:r>
              <w:rPr>
                <w:spacing w:val="-2"/>
                <w:sz w:val="20"/>
              </w:rPr>
              <w:t xml:space="preserve"> </w:t>
            </w:r>
            <w:r>
              <w:rPr>
                <w:sz w:val="20"/>
              </w:rPr>
              <w:t>move,</w:t>
            </w:r>
            <w:r>
              <w:rPr>
                <w:spacing w:val="-2"/>
                <w:sz w:val="20"/>
              </w:rPr>
              <w:t xml:space="preserve"> </w:t>
            </w:r>
            <w:r>
              <w:rPr>
                <w:sz w:val="20"/>
              </w:rPr>
              <w:t>or</w:t>
            </w:r>
            <w:r>
              <w:rPr>
                <w:spacing w:val="-3"/>
                <w:sz w:val="20"/>
              </w:rPr>
              <w:t xml:space="preserve"> </w:t>
            </w:r>
            <w:r>
              <w:rPr>
                <w:sz w:val="20"/>
              </w:rPr>
              <w:t>destroy</w:t>
            </w:r>
            <w:r>
              <w:rPr>
                <w:spacing w:val="-3"/>
                <w:sz w:val="20"/>
              </w:rPr>
              <w:t xml:space="preserve"> </w:t>
            </w:r>
            <w:r>
              <w:rPr>
                <w:sz w:val="20"/>
              </w:rPr>
              <w:t>field</w:t>
            </w:r>
            <w:r>
              <w:rPr>
                <w:spacing w:val="-4"/>
                <w:sz w:val="20"/>
              </w:rPr>
              <w:t xml:space="preserve"> </w:t>
            </w:r>
            <w:r>
              <w:rPr>
                <w:sz w:val="20"/>
              </w:rPr>
              <w:t>sample</w:t>
            </w:r>
            <w:r>
              <w:rPr>
                <w:spacing w:val="-4"/>
                <w:sz w:val="20"/>
              </w:rPr>
              <w:t xml:space="preserve"> </w:t>
            </w:r>
            <w:r>
              <w:rPr>
                <w:sz w:val="20"/>
              </w:rPr>
              <w:t>until</w:t>
            </w:r>
            <w:r>
              <w:rPr>
                <w:spacing w:val="-5"/>
                <w:sz w:val="20"/>
              </w:rPr>
              <w:t xml:space="preserve"> </w:t>
            </w:r>
            <w:r>
              <w:rPr>
                <w:sz w:val="20"/>
              </w:rPr>
              <w:t>work</w:t>
            </w:r>
            <w:r>
              <w:rPr>
                <w:spacing w:val="-3"/>
                <w:sz w:val="20"/>
              </w:rPr>
              <w:t xml:space="preserve"> </w:t>
            </w:r>
            <w:r>
              <w:rPr>
                <w:sz w:val="20"/>
              </w:rPr>
              <w:t>is</w:t>
            </w:r>
            <w:r>
              <w:rPr>
                <w:spacing w:val="-3"/>
                <w:sz w:val="20"/>
              </w:rPr>
              <w:t xml:space="preserve"> </w:t>
            </w:r>
            <w:r>
              <w:rPr>
                <w:sz w:val="20"/>
              </w:rPr>
              <w:t>completed</w:t>
            </w:r>
            <w:r>
              <w:rPr>
                <w:spacing w:val="-4"/>
                <w:sz w:val="20"/>
              </w:rPr>
              <w:t xml:space="preserve"> </w:t>
            </w:r>
            <w:r>
              <w:rPr>
                <w:sz w:val="20"/>
              </w:rPr>
              <w:t>and</w:t>
            </w:r>
            <w:r>
              <w:rPr>
                <w:spacing w:val="-4"/>
                <w:sz w:val="20"/>
              </w:rPr>
              <w:t xml:space="preserve"> </w:t>
            </w:r>
            <w:r>
              <w:rPr>
                <w:sz w:val="20"/>
              </w:rPr>
              <w:t>approved</w:t>
            </w:r>
            <w:r>
              <w:rPr>
                <w:spacing w:val="-4"/>
                <w:sz w:val="20"/>
              </w:rPr>
              <w:t xml:space="preserve"> </w:t>
            </w:r>
            <w:r>
              <w:rPr>
                <w:sz w:val="20"/>
              </w:rPr>
              <w:t xml:space="preserve">by </w:t>
            </w:r>
            <w:bookmarkStart w:id="41" w:name="7._Obtain_architect/engineer’s_written_a"/>
            <w:bookmarkEnd w:id="41"/>
            <w:r>
              <w:rPr>
                <w:spacing w:val="-2"/>
                <w:sz w:val="20"/>
              </w:rPr>
              <w:t>architect/engineer.</w:t>
            </w:r>
          </w:p>
        </w:tc>
      </w:tr>
      <w:tr w:rsidR="00BE4F0F" w14:paraId="1455BEE0" w14:textId="77777777">
        <w:trPr>
          <w:trHeight w:val="549"/>
        </w:trPr>
        <w:tc>
          <w:tcPr>
            <w:tcW w:w="333" w:type="dxa"/>
          </w:tcPr>
          <w:p w14:paraId="12E4298F" w14:textId="77777777" w:rsidR="00BE4F0F" w:rsidRDefault="00BE4F0F">
            <w:pPr>
              <w:pStyle w:val="TableParagraph"/>
              <w:rPr>
                <w:rFonts w:ascii="Times New Roman"/>
                <w:sz w:val="18"/>
              </w:rPr>
            </w:pPr>
          </w:p>
        </w:tc>
        <w:tc>
          <w:tcPr>
            <w:tcW w:w="394" w:type="dxa"/>
          </w:tcPr>
          <w:p w14:paraId="561AFBDC" w14:textId="77777777" w:rsidR="00BE4F0F" w:rsidRDefault="00BE4F0F">
            <w:pPr>
              <w:pStyle w:val="TableParagraph"/>
              <w:rPr>
                <w:rFonts w:ascii="Times New Roman"/>
                <w:sz w:val="18"/>
              </w:rPr>
            </w:pPr>
          </w:p>
        </w:tc>
        <w:tc>
          <w:tcPr>
            <w:tcW w:w="9166" w:type="dxa"/>
          </w:tcPr>
          <w:p w14:paraId="643D0781" w14:textId="77777777" w:rsidR="00BE4F0F" w:rsidRDefault="00000000">
            <w:pPr>
              <w:pStyle w:val="TableParagraph"/>
              <w:tabs>
                <w:tab w:val="left" w:pos="762"/>
              </w:tabs>
              <w:spacing w:before="6"/>
              <w:ind w:left="763" w:right="87" w:hanging="576"/>
              <w:rPr>
                <w:sz w:val="20"/>
              </w:rPr>
            </w:pPr>
            <w:r>
              <w:rPr>
                <w:spacing w:val="-6"/>
                <w:sz w:val="20"/>
              </w:rPr>
              <w:t>7.</w:t>
            </w:r>
            <w:r>
              <w:rPr>
                <w:sz w:val="20"/>
              </w:rPr>
              <w:tab/>
              <w:t>Obtain</w:t>
            </w:r>
            <w:r>
              <w:rPr>
                <w:spacing w:val="-5"/>
                <w:sz w:val="20"/>
              </w:rPr>
              <w:t xml:space="preserve"> </w:t>
            </w:r>
            <w:r>
              <w:rPr>
                <w:sz w:val="20"/>
              </w:rPr>
              <w:t>architect/engineer’s</w:t>
            </w:r>
            <w:r>
              <w:rPr>
                <w:spacing w:val="-1"/>
                <w:sz w:val="20"/>
              </w:rPr>
              <w:t xml:space="preserve"> </w:t>
            </w:r>
            <w:r>
              <w:rPr>
                <w:sz w:val="20"/>
              </w:rPr>
              <w:t>written</w:t>
            </w:r>
            <w:r>
              <w:rPr>
                <w:spacing w:val="-3"/>
                <w:sz w:val="20"/>
              </w:rPr>
              <w:t xml:space="preserve"> </w:t>
            </w:r>
            <w:r>
              <w:rPr>
                <w:sz w:val="20"/>
              </w:rPr>
              <w:t>approval</w:t>
            </w:r>
            <w:r>
              <w:rPr>
                <w:spacing w:val="-4"/>
                <w:sz w:val="20"/>
              </w:rPr>
              <w:t xml:space="preserve"> </w:t>
            </w:r>
            <w:r>
              <w:rPr>
                <w:sz w:val="20"/>
              </w:rPr>
              <w:t>of</w:t>
            </w:r>
            <w:r>
              <w:rPr>
                <w:spacing w:val="-5"/>
                <w:sz w:val="20"/>
              </w:rPr>
              <w:t xml:space="preserve"> </w:t>
            </w:r>
            <w:r>
              <w:rPr>
                <w:sz w:val="20"/>
              </w:rPr>
              <w:t>field</w:t>
            </w:r>
            <w:r>
              <w:rPr>
                <w:spacing w:val="-5"/>
                <w:sz w:val="20"/>
              </w:rPr>
              <w:t xml:space="preserve"> </w:t>
            </w:r>
            <w:r>
              <w:rPr>
                <w:sz w:val="20"/>
              </w:rPr>
              <w:t>sample</w:t>
            </w:r>
            <w:r>
              <w:rPr>
                <w:spacing w:val="-5"/>
                <w:sz w:val="20"/>
              </w:rPr>
              <w:t xml:space="preserve"> </w:t>
            </w:r>
            <w:r>
              <w:rPr>
                <w:sz w:val="20"/>
              </w:rPr>
              <w:t>before</w:t>
            </w:r>
            <w:r>
              <w:rPr>
                <w:spacing w:val="-5"/>
                <w:sz w:val="20"/>
              </w:rPr>
              <w:t xml:space="preserve"> </w:t>
            </w:r>
            <w:r>
              <w:rPr>
                <w:sz w:val="20"/>
              </w:rPr>
              <w:t>start</w:t>
            </w:r>
            <w:r>
              <w:rPr>
                <w:spacing w:val="-3"/>
                <w:sz w:val="20"/>
              </w:rPr>
              <w:t xml:space="preserve"> </w:t>
            </w:r>
            <w:r>
              <w:rPr>
                <w:sz w:val="20"/>
              </w:rPr>
              <w:t>of</w:t>
            </w:r>
            <w:r>
              <w:rPr>
                <w:spacing w:val="-3"/>
                <w:sz w:val="20"/>
              </w:rPr>
              <w:t xml:space="preserve"> </w:t>
            </w:r>
            <w:r>
              <w:rPr>
                <w:sz w:val="20"/>
              </w:rPr>
              <w:t>material</w:t>
            </w:r>
            <w:r>
              <w:rPr>
                <w:spacing w:val="-6"/>
                <w:sz w:val="20"/>
              </w:rPr>
              <w:t xml:space="preserve"> </w:t>
            </w:r>
            <w:r>
              <w:rPr>
                <w:sz w:val="20"/>
              </w:rPr>
              <w:t xml:space="preserve">application, </w:t>
            </w:r>
            <w:bookmarkStart w:id="42" w:name="D._Preconstruction_Field-Adhesion_Testin"/>
            <w:bookmarkEnd w:id="42"/>
            <w:r>
              <w:rPr>
                <w:sz w:val="20"/>
              </w:rPr>
              <w:t>including approval of aesthetics, color, texture and appearance.</w:t>
            </w:r>
          </w:p>
        </w:tc>
      </w:tr>
      <w:tr w:rsidR="00BE4F0F" w14:paraId="71E2631C" w14:textId="77777777">
        <w:trPr>
          <w:trHeight w:val="319"/>
        </w:trPr>
        <w:tc>
          <w:tcPr>
            <w:tcW w:w="333" w:type="dxa"/>
          </w:tcPr>
          <w:p w14:paraId="38885724" w14:textId="77777777" w:rsidR="00BE4F0F" w:rsidRDefault="00BE4F0F">
            <w:pPr>
              <w:pStyle w:val="TableParagraph"/>
              <w:rPr>
                <w:rFonts w:ascii="Times New Roman"/>
                <w:sz w:val="18"/>
              </w:rPr>
            </w:pPr>
          </w:p>
        </w:tc>
        <w:tc>
          <w:tcPr>
            <w:tcW w:w="394" w:type="dxa"/>
          </w:tcPr>
          <w:p w14:paraId="6183C9A8" w14:textId="77777777" w:rsidR="00BE4F0F" w:rsidRDefault="00000000">
            <w:pPr>
              <w:pStyle w:val="TableParagraph"/>
              <w:spacing w:before="76" w:line="223" w:lineRule="exact"/>
              <w:ind w:left="5"/>
              <w:rPr>
                <w:sz w:val="20"/>
              </w:rPr>
            </w:pPr>
            <w:r>
              <w:rPr>
                <w:spacing w:val="-5"/>
                <w:sz w:val="20"/>
              </w:rPr>
              <w:t>D.</w:t>
            </w:r>
          </w:p>
        </w:tc>
        <w:tc>
          <w:tcPr>
            <w:tcW w:w="9166" w:type="dxa"/>
          </w:tcPr>
          <w:p w14:paraId="17DC1A1C" w14:textId="77777777" w:rsidR="00BE4F0F" w:rsidRDefault="00000000">
            <w:pPr>
              <w:pStyle w:val="TableParagraph"/>
              <w:spacing w:before="76" w:line="223" w:lineRule="exact"/>
              <w:ind w:left="187"/>
              <w:rPr>
                <w:sz w:val="20"/>
              </w:rPr>
            </w:pPr>
            <w:r>
              <w:rPr>
                <w:spacing w:val="-2"/>
                <w:sz w:val="20"/>
              </w:rPr>
              <w:t>Preconstruction</w:t>
            </w:r>
            <w:r>
              <w:rPr>
                <w:spacing w:val="12"/>
                <w:sz w:val="20"/>
              </w:rPr>
              <w:t xml:space="preserve"> </w:t>
            </w:r>
            <w:r>
              <w:rPr>
                <w:spacing w:val="-2"/>
                <w:sz w:val="20"/>
              </w:rPr>
              <w:t>Field-Adhesion</w:t>
            </w:r>
            <w:r>
              <w:rPr>
                <w:spacing w:val="12"/>
                <w:sz w:val="20"/>
              </w:rPr>
              <w:t xml:space="preserve"> </w:t>
            </w:r>
            <w:r>
              <w:rPr>
                <w:spacing w:val="-2"/>
                <w:sz w:val="20"/>
              </w:rPr>
              <w:t>Testing:</w:t>
            </w:r>
          </w:p>
        </w:tc>
      </w:tr>
      <w:tr w:rsidR="00BE4F0F" w14:paraId="6788C891" w14:textId="77777777">
        <w:trPr>
          <w:trHeight w:val="590"/>
        </w:trPr>
        <w:tc>
          <w:tcPr>
            <w:tcW w:w="333" w:type="dxa"/>
          </w:tcPr>
          <w:p w14:paraId="15011931" w14:textId="77777777" w:rsidR="00BE4F0F" w:rsidRDefault="00BE4F0F">
            <w:pPr>
              <w:pStyle w:val="TableParagraph"/>
              <w:rPr>
                <w:rFonts w:ascii="Times New Roman"/>
                <w:sz w:val="18"/>
              </w:rPr>
            </w:pPr>
          </w:p>
        </w:tc>
        <w:tc>
          <w:tcPr>
            <w:tcW w:w="394" w:type="dxa"/>
          </w:tcPr>
          <w:p w14:paraId="6630358E" w14:textId="77777777" w:rsidR="00BE4F0F" w:rsidRDefault="00BE4F0F">
            <w:pPr>
              <w:pStyle w:val="TableParagraph"/>
              <w:rPr>
                <w:rFonts w:ascii="Times New Roman"/>
                <w:sz w:val="18"/>
              </w:rPr>
            </w:pPr>
          </w:p>
        </w:tc>
        <w:tc>
          <w:tcPr>
            <w:tcW w:w="9166" w:type="dxa"/>
          </w:tcPr>
          <w:p w14:paraId="628370BC" w14:textId="77777777" w:rsidR="00BE4F0F" w:rsidRDefault="00000000">
            <w:pPr>
              <w:pStyle w:val="TableParagraph"/>
              <w:tabs>
                <w:tab w:val="left" w:pos="762"/>
              </w:tabs>
              <w:spacing w:before="6"/>
              <w:ind w:left="763" w:right="565" w:hanging="576"/>
              <w:rPr>
                <w:sz w:val="20"/>
              </w:rPr>
            </w:pPr>
            <w:bookmarkStart w:id="43" w:name="1._Perform_adhesion_per_ASTM_D3359,_Meas"/>
            <w:bookmarkEnd w:id="43"/>
            <w:r>
              <w:rPr>
                <w:spacing w:val="-6"/>
                <w:sz w:val="20"/>
              </w:rPr>
              <w:t>1.</w:t>
            </w:r>
            <w:r>
              <w:rPr>
                <w:sz w:val="20"/>
              </w:rPr>
              <w:tab/>
              <w:t>Perform</w:t>
            </w:r>
            <w:r>
              <w:rPr>
                <w:spacing w:val="-3"/>
                <w:sz w:val="20"/>
              </w:rPr>
              <w:t xml:space="preserve"> </w:t>
            </w:r>
            <w:r>
              <w:rPr>
                <w:sz w:val="20"/>
              </w:rPr>
              <w:t>adhesion</w:t>
            </w:r>
            <w:r>
              <w:rPr>
                <w:spacing w:val="-5"/>
                <w:sz w:val="20"/>
              </w:rPr>
              <w:t xml:space="preserve"> </w:t>
            </w:r>
            <w:r>
              <w:rPr>
                <w:sz w:val="20"/>
              </w:rPr>
              <w:t>per</w:t>
            </w:r>
            <w:r>
              <w:rPr>
                <w:spacing w:val="-4"/>
                <w:sz w:val="20"/>
              </w:rPr>
              <w:t xml:space="preserve"> </w:t>
            </w:r>
            <w:r>
              <w:rPr>
                <w:sz w:val="20"/>
              </w:rPr>
              <w:t>ASTM</w:t>
            </w:r>
            <w:r>
              <w:rPr>
                <w:spacing w:val="-5"/>
                <w:sz w:val="20"/>
              </w:rPr>
              <w:t xml:space="preserve"> </w:t>
            </w:r>
            <w:r>
              <w:rPr>
                <w:sz w:val="20"/>
              </w:rPr>
              <w:t>D3359,</w:t>
            </w:r>
            <w:r>
              <w:rPr>
                <w:spacing w:val="-3"/>
                <w:sz w:val="20"/>
              </w:rPr>
              <w:t xml:space="preserve"> </w:t>
            </w:r>
            <w:r>
              <w:rPr>
                <w:sz w:val="20"/>
              </w:rPr>
              <w:t>Measuring</w:t>
            </w:r>
            <w:r>
              <w:rPr>
                <w:spacing w:val="-5"/>
                <w:sz w:val="20"/>
              </w:rPr>
              <w:t xml:space="preserve"> </w:t>
            </w:r>
            <w:r>
              <w:rPr>
                <w:sz w:val="20"/>
              </w:rPr>
              <w:t>Adhesion</w:t>
            </w:r>
            <w:r>
              <w:rPr>
                <w:spacing w:val="-5"/>
                <w:sz w:val="20"/>
              </w:rPr>
              <w:t xml:space="preserve"> </w:t>
            </w:r>
            <w:r>
              <w:rPr>
                <w:sz w:val="20"/>
              </w:rPr>
              <w:t>by</w:t>
            </w:r>
            <w:r>
              <w:rPr>
                <w:spacing w:val="-4"/>
                <w:sz w:val="20"/>
              </w:rPr>
              <w:t xml:space="preserve"> </w:t>
            </w:r>
            <w:r>
              <w:rPr>
                <w:sz w:val="20"/>
              </w:rPr>
              <w:t>Tape,</w:t>
            </w:r>
            <w:r>
              <w:rPr>
                <w:spacing w:val="-3"/>
                <w:sz w:val="20"/>
              </w:rPr>
              <w:t xml:space="preserve"> </w:t>
            </w:r>
            <w:r>
              <w:rPr>
                <w:sz w:val="20"/>
              </w:rPr>
              <w:t>Method</w:t>
            </w:r>
            <w:r>
              <w:rPr>
                <w:spacing w:val="-3"/>
                <w:sz w:val="20"/>
              </w:rPr>
              <w:t xml:space="preserve"> </w:t>
            </w:r>
            <w:r>
              <w:rPr>
                <w:sz w:val="20"/>
              </w:rPr>
              <w:t>A.</w:t>
            </w:r>
            <w:r>
              <w:rPr>
                <w:spacing w:val="40"/>
                <w:sz w:val="20"/>
              </w:rPr>
              <w:t xml:space="preserve"> </w:t>
            </w:r>
            <w:r>
              <w:rPr>
                <w:sz w:val="20"/>
              </w:rPr>
              <w:t>Minimum adhesion rating of 4A is required on 0 to 5 scale.</w:t>
            </w:r>
          </w:p>
        </w:tc>
      </w:tr>
      <w:tr w:rsidR="00BE4F0F" w14:paraId="24A80B0C" w14:textId="77777777">
        <w:trPr>
          <w:trHeight w:val="429"/>
        </w:trPr>
        <w:tc>
          <w:tcPr>
            <w:tcW w:w="333" w:type="dxa"/>
          </w:tcPr>
          <w:p w14:paraId="05834E94" w14:textId="77777777" w:rsidR="00BE4F0F" w:rsidRDefault="00000000">
            <w:pPr>
              <w:pStyle w:val="TableParagraph"/>
              <w:spacing w:before="116"/>
              <w:ind w:left="43"/>
              <w:jc w:val="center"/>
              <w:rPr>
                <w:sz w:val="20"/>
              </w:rPr>
            </w:pPr>
            <w:bookmarkStart w:id="44" w:name="1.5_DELIVERY,_STORAGE_AND_HANDLING"/>
            <w:bookmarkStart w:id="45" w:name="A._Comply_with_Section_[01_60_00]_[_____"/>
            <w:bookmarkEnd w:id="44"/>
            <w:bookmarkEnd w:id="45"/>
            <w:r>
              <w:rPr>
                <w:spacing w:val="-5"/>
                <w:sz w:val="20"/>
              </w:rPr>
              <w:t>1.5</w:t>
            </w:r>
          </w:p>
        </w:tc>
        <w:tc>
          <w:tcPr>
            <w:tcW w:w="394" w:type="dxa"/>
          </w:tcPr>
          <w:p w14:paraId="196A2676" w14:textId="77777777" w:rsidR="00BE4F0F" w:rsidRDefault="00BE4F0F">
            <w:pPr>
              <w:pStyle w:val="TableParagraph"/>
              <w:rPr>
                <w:rFonts w:ascii="Times New Roman"/>
                <w:sz w:val="18"/>
              </w:rPr>
            </w:pPr>
          </w:p>
        </w:tc>
        <w:tc>
          <w:tcPr>
            <w:tcW w:w="9166" w:type="dxa"/>
          </w:tcPr>
          <w:p w14:paraId="1852342B" w14:textId="77777777" w:rsidR="00BE4F0F" w:rsidRDefault="00000000">
            <w:pPr>
              <w:pStyle w:val="TableParagraph"/>
              <w:spacing w:before="116"/>
              <w:ind w:left="187"/>
              <w:rPr>
                <w:sz w:val="20"/>
              </w:rPr>
            </w:pPr>
            <w:r>
              <w:rPr>
                <w:sz w:val="20"/>
              </w:rPr>
              <w:t>DELIVERY,</w:t>
            </w:r>
            <w:r>
              <w:rPr>
                <w:spacing w:val="-7"/>
                <w:sz w:val="20"/>
              </w:rPr>
              <w:t xml:space="preserve"> </w:t>
            </w:r>
            <w:r>
              <w:rPr>
                <w:sz w:val="20"/>
              </w:rPr>
              <w:t>STORAGE</w:t>
            </w:r>
            <w:r>
              <w:rPr>
                <w:spacing w:val="-7"/>
                <w:sz w:val="20"/>
              </w:rPr>
              <w:t xml:space="preserve"> </w:t>
            </w:r>
            <w:r>
              <w:rPr>
                <w:sz w:val="20"/>
              </w:rPr>
              <w:t>AND</w:t>
            </w:r>
            <w:r>
              <w:rPr>
                <w:spacing w:val="-8"/>
                <w:sz w:val="20"/>
              </w:rPr>
              <w:t xml:space="preserve"> </w:t>
            </w:r>
            <w:r>
              <w:rPr>
                <w:spacing w:val="-2"/>
                <w:sz w:val="20"/>
              </w:rPr>
              <w:t>HANDLING</w:t>
            </w:r>
          </w:p>
        </w:tc>
      </w:tr>
      <w:tr w:rsidR="00BE4F0F" w14:paraId="5D22AAB3" w14:textId="77777777">
        <w:trPr>
          <w:trHeight w:val="388"/>
        </w:trPr>
        <w:tc>
          <w:tcPr>
            <w:tcW w:w="333" w:type="dxa"/>
          </w:tcPr>
          <w:p w14:paraId="5DBC9264" w14:textId="77777777" w:rsidR="00BE4F0F" w:rsidRDefault="00BE4F0F">
            <w:pPr>
              <w:pStyle w:val="TableParagraph"/>
              <w:rPr>
                <w:rFonts w:ascii="Times New Roman"/>
                <w:sz w:val="18"/>
              </w:rPr>
            </w:pPr>
          </w:p>
        </w:tc>
        <w:tc>
          <w:tcPr>
            <w:tcW w:w="394" w:type="dxa"/>
          </w:tcPr>
          <w:p w14:paraId="2648E7A9" w14:textId="77777777" w:rsidR="00BE4F0F" w:rsidRDefault="00000000">
            <w:pPr>
              <w:pStyle w:val="TableParagraph"/>
              <w:spacing w:before="76"/>
              <w:ind w:left="5"/>
              <w:rPr>
                <w:sz w:val="20"/>
              </w:rPr>
            </w:pPr>
            <w:r>
              <w:rPr>
                <w:spacing w:val="-5"/>
                <w:sz w:val="20"/>
              </w:rPr>
              <w:t>A.</w:t>
            </w:r>
          </w:p>
        </w:tc>
        <w:tc>
          <w:tcPr>
            <w:tcW w:w="9166" w:type="dxa"/>
          </w:tcPr>
          <w:p w14:paraId="55EC165C" w14:textId="77777777" w:rsidR="00BE4F0F" w:rsidRDefault="00000000">
            <w:pPr>
              <w:pStyle w:val="TableParagraph"/>
              <w:tabs>
                <w:tab w:val="left" w:pos="3887"/>
              </w:tabs>
              <w:spacing w:before="76"/>
              <w:ind w:left="187"/>
              <w:rPr>
                <w:sz w:val="20"/>
              </w:rPr>
            </w:pPr>
            <w:r>
              <w:rPr>
                <w:sz w:val="20"/>
              </w:rPr>
              <w:t>Comply</w:t>
            </w:r>
            <w:r>
              <w:rPr>
                <w:spacing w:val="-2"/>
                <w:sz w:val="20"/>
              </w:rPr>
              <w:t xml:space="preserve"> </w:t>
            </w:r>
            <w:r>
              <w:rPr>
                <w:sz w:val="20"/>
              </w:rPr>
              <w:t>with</w:t>
            </w:r>
            <w:r>
              <w:rPr>
                <w:spacing w:val="-1"/>
                <w:sz w:val="20"/>
              </w:rPr>
              <w:t xml:space="preserve"> </w:t>
            </w:r>
            <w:r>
              <w:rPr>
                <w:sz w:val="20"/>
              </w:rPr>
              <w:t>Section</w:t>
            </w:r>
            <w:r>
              <w:rPr>
                <w:spacing w:val="-3"/>
                <w:sz w:val="20"/>
              </w:rPr>
              <w:t xml:space="preserve"> </w:t>
            </w:r>
            <w:r>
              <w:rPr>
                <w:sz w:val="20"/>
              </w:rPr>
              <w:t>[01</w:t>
            </w:r>
            <w:r>
              <w:rPr>
                <w:spacing w:val="-3"/>
                <w:sz w:val="20"/>
              </w:rPr>
              <w:t xml:space="preserve"> </w:t>
            </w:r>
            <w:r>
              <w:rPr>
                <w:sz w:val="20"/>
              </w:rPr>
              <w:t>60</w:t>
            </w:r>
            <w:r>
              <w:rPr>
                <w:spacing w:val="-1"/>
                <w:sz w:val="20"/>
              </w:rPr>
              <w:t xml:space="preserve"> </w:t>
            </w:r>
            <w:r>
              <w:rPr>
                <w:sz w:val="20"/>
              </w:rPr>
              <w:t>00]</w:t>
            </w:r>
            <w:r>
              <w:rPr>
                <w:spacing w:val="-3"/>
                <w:sz w:val="20"/>
              </w:rPr>
              <w:t xml:space="preserve"> </w:t>
            </w:r>
            <w:r>
              <w:rPr>
                <w:sz w:val="20"/>
              </w:rPr>
              <w:t>[</w:t>
            </w:r>
            <w:r>
              <w:rPr>
                <w:spacing w:val="-1"/>
                <w:sz w:val="20"/>
              </w:rPr>
              <w:t xml:space="preserve"> </w:t>
            </w:r>
            <w:r>
              <w:rPr>
                <w:sz w:val="20"/>
                <w:u w:val="single"/>
              </w:rPr>
              <w:tab/>
            </w:r>
            <w:r>
              <w:rPr>
                <w:sz w:val="20"/>
              </w:rPr>
              <w:t xml:space="preserve"> ].</w:t>
            </w:r>
          </w:p>
        </w:tc>
      </w:tr>
      <w:tr w:rsidR="00BE4F0F" w14:paraId="6D85EC0A" w14:textId="77777777">
        <w:trPr>
          <w:trHeight w:val="621"/>
        </w:trPr>
        <w:tc>
          <w:tcPr>
            <w:tcW w:w="333" w:type="dxa"/>
          </w:tcPr>
          <w:p w14:paraId="15FB88B8" w14:textId="77777777" w:rsidR="00BE4F0F" w:rsidRDefault="00BE4F0F">
            <w:pPr>
              <w:pStyle w:val="TableParagraph"/>
              <w:rPr>
                <w:rFonts w:ascii="Times New Roman"/>
                <w:sz w:val="18"/>
              </w:rPr>
            </w:pPr>
          </w:p>
        </w:tc>
        <w:tc>
          <w:tcPr>
            <w:tcW w:w="394" w:type="dxa"/>
          </w:tcPr>
          <w:p w14:paraId="6DB8BFB3" w14:textId="77777777" w:rsidR="00BE4F0F" w:rsidRDefault="00000000">
            <w:pPr>
              <w:pStyle w:val="TableParagraph"/>
              <w:spacing w:before="76"/>
              <w:ind w:left="5"/>
              <w:rPr>
                <w:sz w:val="20"/>
              </w:rPr>
            </w:pPr>
            <w:bookmarkStart w:id="46" w:name="B._Comply_with_manufacturer’s_ordering_i"/>
            <w:bookmarkEnd w:id="46"/>
            <w:r>
              <w:rPr>
                <w:spacing w:val="-5"/>
                <w:sz w:val="20"/>
              </w:rPr>
              <w:t>B.</w:t>
            </w:r>
          </w:p>
        </w:tc>
        <w:tc>
          <w:tcPr>
            <w:tcW w:w="9166" w:type="dxa"/>
          </w:tcPr>
          <w:p w14:paraId="639F3375" w14:textId="77777777" w:rsidR="00BE4F0F" w:rsidRDefault="00000000">
            <w:pPr>
              <w:pStyle w:val="TableParagraph"/>
              <w:spacing w:before="76" w:line="242" w:lineRule="auto"/>
              <w:ind w:left="187"/>
              <w:rPr>
                <w:sz w:val="20"/>
              </w:rPr>
            </w:pPr>
            <w:r>
              <w:rPr>
                <w:sz w:val="20"/>
              </w:rPr>
              <w:t xml:space="preserve">Comply with manufacturer’s ordering instructions and lead-time requirements to avoid construction </w:t>
            </w:r>
            <w:r>
              <w:rPr>
                <w:spacing w:val="-2"/>
                <w:sz w:val="20"/>
              </w:rPr>
              <w:t>delays.</w:t>
            </w:r>
          </w:p>
        </w:tc>
      </w:tr>
      <w:tr w:rsidR="00BE4F0F" w14:paraId="4DB5549B" w14:textId="77777777">
        <w:trPr>
          <w:trHeight w:val="619"/>
        </w:trPr>
        <w:tc>
          <w:tcPr>
            <w:tcW w:w="333" w:type="dxa"/>
          </w:tcPr>
          <w:p w14:paraId="45BD21FC" w14:textId="77777777" w:rsidR="00BE4F0F" w:rsidRDefault="00BE4F0F">
            <w:pPr>
              <w:pStyle w:val="TableParagraph"/>
              <w:rPr>
                <w:rFonts w:ascii="Times New Roman"/>
                <w:sz w:val="18"/>
              </w:rPr>
            </w:pPr>
          </w:p>
        </w:tc>
        <w:tc>
          <w:tcPr>
            <w:tcW w:w="394" w:type="dxa"/>
          </w:tcPr>
          <w:p w14:paraId="03CD9F2F" w14:textId="77777777" w:rsidR="00BE4F0F" w:rsidRDefault="00000000">
            <w:pPr>
              <w:pStyle w:val="TableParagraph"/>
              <w:spacing w:before="76"/>
              <w:ind w:left="5"/>
              <w:rPr>
                <w:sz w:val="20"/>
              </w:rPr>
            </w:pPr>
            <w:bookmarkStart w:id="47" w:name="C._Deliver_materials_in_manufacturer's_o"/>
            <w:bookmarkEnd w:id="47"/>
            <w:r>
              <w:rPr>
                <w:spacing w:val="-5"/>
                <w:sz w:val="20"/>
              </w:rPr>
              <w:t>C.</w:t>
            </w:r>
          </w:p>
        </w:tc>
        <w:tc>
          <w:tcPr>
            <w:tcW w:w="9166" w:type="dxa"/>
          </w:tcPr>
          <w:p w14:paraId="0260915D" w14:textId="77777777" w:rsidR="00BE4F0F" w:rsidRDefault="00000000">
            <w:pPr>
              <w:pStyle w:val="TableParagraph"/>
              <w:spacing w:before="76"/>
              <w:ind w:left="187"/>
              <w:rPr>
                <w:sz w:val="20"/>
              </w:rPr>
            </w:pPr>
            <w:r>
              <w:rPr>
                <w:sz w:val="20"/>
              </w:rPr>
              <w:t>Deliver</w:t>
            </w:r>
            <w:r>
              <w:rPr>
                <w:spacing w:val="40"/>
                <w:sz w:val="20"/>
              </w:rPr>
              <w:t xml:space="preserve"> </w:t>
            </w:r>
            <w:r>
              <w:rPr>
                <w:sz w:val="20"/>
              </w:rPr>
              <w:t>materials</w:t>
            </w:r>
            <w:r>
              <w:rPr>
                <w:spacing w:val="40"/>
                <w:sz w:val="20"/>
              </w:rPr>
              <w:t xml:space="preserve"> </w:t>
            </w:r>
            <w:r>
              <w:rPr>
                <w:sz w:val="20"/>
              </w:rPr>
              <w:t>in</w:t>
            </w:r>
            <w:r>
              <w:rPr>
                <w:spacing w:val="40"/>
                <w:sz w:val="20"/>
              </w:rPr>
              <w:t xml:space="preserve"> </w:t>
            </w:r>
            <w:r>
              <w:rPr>
                <w:sz w:val="20"/>
              </w:rPr>
              <w:t>manufacturer's</w:t>
            </w:r>
            <w:r>
              <w:rPr>
                <w:spacing w:val="40"/>
                <w:sz w:val="20"/>
              </w:rPr>
              <w:t xml:space="preserve"> </w:t>
            </w:r>
            <w:r>
              <w:rPr>
                <w:sz w:val="20"/>
              </w:rPr>
              <w:t>original,</w:t>
            </w:r>
            <w:r>
              <w:rPr>
                <w:spacing w:val="40"/>
                <w:sz w:val="20"/>
              </w:rPr>
              <w:t xml:space="preserve"> </w:t>
            </w:r>
            <w:r>
              <w:rPr>
                <w:sz w:val="20"/>
              </w:rPr>
              <w:t>unopened,</w:t>
            </w:r>
            <w:r>
              <w:rPr>
                <w:spacing w:val="40"/>
                <w:sz w:val="20"/>
              </w:rPr>
              <w:t xml:space="preserve"> </w:t>
            </w:r>
            <w:r>
              <w:rPr>
                <w:sz w:val="20"/>
              </w:rPr>
              <w:t>undamaged</w:t>
            </w:r>
            <w:r>
              <w:rPr>
                <w:spacing w:val="40"/>
                <w:sz w:val="20"/>
              </w:rPr>
              <w:t xml:space="preserve"> </w:t>
            </w:r>
            <w:r>
              <w:rPr>
                <w:sz w:val="20"/>
              </w:rPr>
              <w:t>containers</w:t>
            </w:r>
            <w:r>
              <w:rPr>
                <w:spacing w:val="40"/>
                <w:sz w:val="20"/>
              </w:rPr>
              <w:t xml:space="preserve"> </w:t>
            </w:r>
            <w:r>
              <w:rPr>
                <w:sz w:val="20"/>
              </w:rPr>
              <w:t>with</w:t>
            </w:r>
            <w:r>
              <w:rPr>
                <w:spacing w:val="40"/>
                <w:sz w:val="20"/>
              </w:rPr>
              <w:t xml:space="preserve"> </w:t>
            </w:r>
            <w:r>
              <w:rPr>
                <w:sz w:val="20"/>
              </w:rPr>
              <w:t>identification labels intact.</w:t>
            </w:r>
          </w:p>
        </w:tc>
      </w:tr>
      <w:tr w:rsidR="00BE4F0F" w14:paraId="3567923C" w14:textId="77777777">
        <w:trPr>
          <w:trHeight w:val="660"/>
        </w:trPr>
        <w:tc>
          <w:tcPr>
            <w:tcW w:w="333" w:type="dxa"/>
          </w:tcPr>
          <w:p w14:paraId="407BA483" w14:textId="77777777" w:rsidR="00BE4F0F" w:rsidRDefault="00BE4F0F">
            <w:pPr>
              <w:pStyle w:val="TableParagraph"/>
              <w:rPr>
                <w:rFonts w:ascii="Times New Roman"/>
                <w:sz w:val="18"/>
              </w:rPr>
            </w:pPr>
          </w:p>
        </w:tc>
        <w:tc>
          <w:tcPr>
            <w:tcW w:w="394" w:type="dxa"/>
          </w:tcPr>
          <w:p w14:paraId="62631D24" w14:textId="77777777" w:rsidR="00BE4F0F" w:rsidRDefault="00000000">
            <w:pPr>
              <w:pStyle w:val="TableParagraph"/>
              <w:spacing w:before="76"/>
              <w:ind w:left="5"/>
              <w:rPr>
                <w:sz w:val="20"/>
              </w:rPr>
            </w:pPr>
            <w:bookmarkStart w:id="48" w:name="D._Store_tightly_sealed_materials_off_gr"/>
            <w:bookmarkEnd w:id="48"/>
            <w:r>
              <w:rPr>
                <w:spacing w:val="-5"/>
                <w:sz w:val="20"/>
              </w:rPr>
              <w:t>D.</w:t>
            </w:r>
          </w:p>
        </w:tc>
        <w:tc>
          <w:tcPr>
            <w:tcW w:w="9166" w:type="dxa"/>
          </w:tcPr>
          <w:p w14:paraId="0F61C8F8" w14:textId="77777777" w:rsidR="00BE4F0F" w:rsidRDefault="00000000">
            <w:pPr>
              <w:pStyle w:val="TableParagraph"/>
              <w:spacing w:before="76"/>
              <w:ind w:left="187"/>
              <w:rPr>
                <w:sz w:val="20"/>
              </w:rPr>
            </w:pPr>
            <w:r>
              <w:rPr>
                <w:sz w:val="20"/>
              </w:rPr>
              <w:t>Store tightly sealed materials off ground and away from moisture, direct sunlight, extreme heat, and freezing temperatures.</w:t>
            </w:r>
          </w:p>
        </w:tc>
      </w:tr>
      <w:tr w:rsidR="00BE4F0F" w14:paraId="6C044641" w14:textId="77777777">
        <w:trPr>
          <w:trHeight w:val="429"/>
        </w:trPr>
        <w:tc>
          <w:tcPr>
            <w:tcW w:w="333" w:type="dxa"/>
          </w:tcPr>
          <w:p w14:paraId="6161CDDA" w14:textId="77777777" w:rsidR="00BE4F0F" w:rsidRDefault="00000000">
            <w:pPr>
              <w:pStyle w:val="TableParagraph"/>
              <w:spacing w:before="116"/>
              <w:ind w:left="44"/>
              <w:jc w:val="center"/>
              <w:rPr>
                <w:sz w:val="20"/>
              </w:rPr>
            </w:pPr>
            <w:bookmarkStart w:id="49" w:name="1.6_PROJECT_CONDITIONS"/>
            <w:bookmarkStart w:id="50" w:name="A._Environmental_Requirements:"/>
            <w:bookmarkEnd w:id="49"/>
            <w:bookmarkEnd w:id="50"/>
            <w:r>
              <w:rPr>
                <w:spacing w:val="-5"/>
                <w:sz w:val="20"/>
              </w:rPr>
              <w:t>1.6</w:t>
            </w:r>
          </w:p>
        </w:tc>
        <w:tc>
          <w:tcPr>
            <w:tcW w:w="394" w:type="dxa"/>
          </w:tcPr>
          <w:p w14:paraId="00231E08" w14:textId="77777777" w:rsidR="00BE4F0F" w:rsidRDefault="00BE4F0F">
            <w:pPr>
              <w:pStyle w:val="TableParagraph"/>
              <w:rPr>
                <w:rFonts w:ascii="Times New Roman"/>
                <w:sz w:val="18"/>
              </w:rPr>
            </w:pPr>
          </w:p>
        </w:tc>
        <w:tc>
          <w:tcPr>
            <w:tcW w:w="9166" w:type="dxa"/>
          </w:tcPr>
          <w:p w14:paraId="5E43D9B8" w14:textId="77777777" w:rsidR="00BE4F0F" w:rsidRDefault="00000000">
            <w:pPr>
              <w:pStyle w:val="TableParagraph"/>
              <w:spacing w:before="116"/>
              <w:ind w:left="187"/>
              <w:rPr>
                <w:sz w:val="20"/>
              </w:rPr>
            </w:pPr>
            <w:r>
              <w:rPr>
                <w:sz w:val="20"/>
              </w:rPr>
              <w:t>PROJECT</w:t>
            </w:r>
            <w:r>
              <w:rPr>
                <w:spacing w:val="-10"/>
                <w:sz w:val="20"/>
              </w:rPr>
              <w:t xml:space="preserve"> </w:t>
            </w:r>
            <w:r>
              <w:rPr>
                <w:spacing w:val="-2"/>
                <w:sz w:val="20"/>
              </w:rPr>
              <w:t>CONDITIONS</w:t>
            </w:r>
          </w:p>
        </w:tc>
      </w:tr>
      <w:tr w:rsidR="00BE4F0F" w14:paraId="777419D8" w14:textId="77777777">
        <w:trPr>
          <w:trHeight w:val="320"/>
        </w:trPr>
        <w:tc>
          <w:tcPr>
            <w:tcW w:w="333" w:type="dxa"/>
          </w:tcPr>
          <w:p w14:paraId="7B080EBD" w14:textId="77777777" w:rsidR="00BE4F0F" w:rsidRDefault="00BE4F0F">
            <w:pPr>
              <w:pStyle w:val="TableParagraph"/>
              <w:rPr>
                <w:rFonts w:ascii="Times New Roman"/>
                <w:sz w:val="18"/>
              </w:rPr>
            </w:pPr>
          </w:p>
        </w:tc>
        <w:tc>
          <w:tcPr>
            <w:tcW w:w="394" w:type="dxa"/>
          </w:tcPr>
          <w:p w14:paraId="7F2A74D9" w14:textId="77777777" w:rsidR="00BE4F0F" w:rsidRDefault="00000000">
            <w:pPr>
              <w:pStyle w:val="TableParagraph"/>
              <w:spacing w:before="76" w:line="225" w:lineRule="exact"/>
              <w:ind w:left="5"/>
              <w:rPr>
                <w:sz w:val="20"/>
              </w:rPr>
            </w:pPr>
            <w:r>
              <w:rPr>
                <w:spacing w:val="-5"/>
                <w:sz w:val="20"/>
              </w:rPr>
              <w:t>A.</w:t>
            </w:r>
          </w:p>
        </w:tc>
        <w:tc>
          <w:tcPr>
            <w:tcW w:w="9166" w:type="dxa"/>
          </w:tcPr>
          <w:p w14:paraId="1AD1A358" w14:textId="77777777" w:rsidR="00BE4F0F" w:rsidRDefault="00000000">
            <w:pPr>
              <w:pStyle w:val="TableParagraph"/>
              <w:spacing w:before="76" w:line="225" w:lineRule="exact"/>
              <w:ind w:left="187"/>
              <w:rPr>
                <w:sz w:val="20"/>
              </w:rPr>
            </w:pPr>
            <w:r>
              <w:rPr>
                <w:spacing w:val="-2"/>
                <w:sz w:val="20"/>
              </w:rPr>
              <w:t>Environmental</w:t>
            </w:r>
            <w:r>
              <w:rPr>
                <w:spacing w:val="10"/>
                <w:sz w:val="20"/>
              </w:rPr>
              <w:t xml:space="preserve"> </w:t>
            </w:r>
            <w:r>
              <w:rPr>
                <w:spacing w:val="-2"/>
                <w:sz w:val="20"/>
              </w:rPr>
              <w:t>Requirements:</w:t>
            </w:r>
          </w:p>
        </w:tc>
      </w:tr>
      <w:tr w:rsidR="00BE4F0F" w14:paraId="6626B1B2" w14:textId="77777777">
        <w:trPr>
          <w:trHeight w:val="709"/>
        </w:trPr>
        <w:tc>
          <w:tcPr>
            <w:tcW w:w="333" w:type="dxa"/>
          </w:tcPr>
          <w:p w14:paraId="3C105A1F" w14:textId="77777777" w:rsidR="00BE4F0F" w:rsidRDefault="00BE4F0F">
            <w:pPr>
              <w:pStyle w:val="TableParagraph"/>
              <w:rPr>
                <w:rFonts w:ascii="Times New Roman"/>
                <w:sz w:val="18"/>
              </w:rPr>
            </w:pPr>
          </w:p>
        </w:tc>
        <w:tc>
          <w:tcPr>
            <w:tcW w:w="394" w:type="dxa"/>
          </w:tcPr>
          <w:p w14:paraId="5A5E2B68" w14:textId="77777777" w:rsidR="00BE4F0F" w:rsidRDefault="00BE4F0F">
            <w:pPr>
              <w:pStyle w:val="TableParagraph"/>
              <w:rPr>
                <w:rFonts w:ascii="Times New Roman"/>
                <w:sz w:val="18"/>
              </w:rPr>
            </w:pPr>
          </w:p>
        </w:tc>
        <w:tc>
          <w:tcPr>
            <w:tcW w:w="9166" w:type="dxa"/>
          </w:tcPr>
          <w:p w14:paraId="69B40DF2" w14:textId="77777777" w:rsidR="00BE4F0F" w:rsidRDefault="00000000">
            <w:pPr>
              <w:pStyle w:val="TableParagraph"/>
              <w:tabs>
                <w:tab w:val="left" w:pos="763"/>
              </w:tabs>
              <w:spacing w:before="7"/>
              <w:ind w:left="187"/>
              <w:rPr>
                <w:sz w:val="20"/>
              </w:rPr>
            </w:pPr>
            <w:bookmarkStart w:id="51" w:name="1._Ensure_that_substrate_surface_and_amb"/>
            <w:bookmarkEnd w:id="51"/>
            <w:r>
              <w:rPr>
                <w:spacing w:val="-5"/>
                <w:sz w:val="20"/>
              </w:rPr>
              <w:t>1.</w:t>
            </w:r>
            <w:r>
              <w:rPr>
                <w:sz w:val="20"/>
              </w:rPr>
              <w:tab/>
              <w:t>Ensure</w:t>
            </w:r>
            <w:r>
              <w:rPr>
                <w:spacing w:val="-7"/>
                <w:sz w:val="20"/>
              </w:rPr>
              <w:t xml:space="preserve"> </w:t>
            </w:r>
            <w:r>
              <w:rPr>
                <w:sz w:val="20"/>
              </w:rPr>
              <w:t>that</w:t>
            </w:r>
            <w:r>
              <w:rPr>
                <w:spacing w:val="-7"/>
                <w:sz w:val="20"/>
              </w:rPr>
              <w:t xml:space="preserve"> </w:t>
            </w:r>
            <w:r>
              <w:rPr>
                <w:sz w:val="20"/>
              </w:rPr>
              <w:t>substrate</w:t>
            </w:r>
            <w:r>
              <w:rPr>
                <w:spacing w:val="-6"/>
                <w:sz w:val="20"/>
              </w:rPr>
              <w:t xml:space="preserve"> </w:t>
            </w:r>
            <w:r>
              <w:rPr>
                <w:sz w:val="20"/>
              </w:rPr>
              <w:t>surface</w:t>
            </w:r>
            <w:r>
              <w:rPr>
                <w:spacing w:val="-7"/>
                <w:sz w:val="20"/>
              </w:rPr>
              <w:t xml:space="preserve"> </w:t>
            </w:r>
            <w:r>
              <w:rPr>
                <w:sz w:val="20"/>
              </w:rPr>
              <w:t>and</w:t>
            </w:r>
            <w:r>
              <w:rPr>
                <w:spacing w:val="-4"/>
                <w:sz w:val="20"/>
              </w:rPr>
              <w:t xml:space="preserve"> </w:t>
            </w:r>
            <w:r>
              <w:rPr>
                <w:sz w:val="20"/>
              </w:rPr>
              <w:t>ambient</w:t>
            </w:r>
            <w:r>
              <w:rPr>
                <w:spacing w:val="-7"/>
                <w:sz w:val="20"/>
              </w:rPr>
              <w:t xml:space="preserve"> </w:t>
            </w:r>
            <w:r>
              <w:rPr>
                <w:sz w:val="20"/>
              </w:rPr>
              <w:t>air</w:t>
            </w:r>
            <w:r>
              <w:rPr>
                <w:spacing w:val="-6"/>
                <w:sz w:val="20"/>
              </w:rPr>
              <w:t xml:space="preserve"> </w:t>
            </w:r>
            <w:r>
              <w:rPr>
                <w:sz w:val="20"/>
              </w:rPr>
              <w:t>temperature</w:t>
            </w:r>
            <w:r>
              <w:rPr>
                <w:spacing w:val="-6"/>
                <w:sz w:val="20"/>
              </w:rPr>
              <w:t xml:space="preserve"> </w:t>
            </w:r>
            <w:r>
              <w:rPr>
                <w:sz w:val="20"/>
              </w:rPr>
              <w:t>are</w:t>
            </w:r>
            <w:r>
              <w:rPr>
                <w:spacing w:val="-4"/>
                <w:sz w:val="20"/>
              </w:rPr>
              <w:t xml:space="preserve"> </w:t>
            </w:r>
            <w:r>
              <w:rPr>
                <w:sz w:val="20"/>
              </w:rPr>
              <w:t>minimum</w:t>
            </w:r>
            <w:r>
              <w:rPr>
                <w:spacing w:val="-5"/>
                <w:sz w:val="20"/>
              </w:rPr>
              <w:t xml:space="preserve"> </w:t>
            </w:r>
            <w:r>
              <w:rPr>
                <w:sz w:val="20"/>
              </w:rPr>
              <w:t>of</w:t>
            </w:r>
            <w:r>
              <w:rPr>
                <w:spacing w:val="-4"/>
                <w:sz w:val="20"/>
              </w:rPr>
              <w:t xml:space="preserve"> </w:t>
            </w:r>
            <w:r>
              <w:rPr>
                <w:sz w:val="20"/>
              </w:rPr>
              <w:t>40</w:t>
            </w:r>
            <w:r>
              <w:rPr>
                <w:spacing w:val="-7"/>
                <w:sz w:val="20"/>
              </w:rPr>
              <w:t xml:space="preserve"> </w:t>
            </w:r>
            <w:r>
              <w:rPr>
                <w:sz w:val="20"/>
              </w:rPr>
              <w:t>degrees</w:t>
            </w:r>
            <w:r>
              <w:rPr>
                <w:spacing w:val="-6"/>
                <w:sz w:val="20"/>
              </w:rPr>
              <w:t xml:space="preserve"> </w:t>
            </w:r>
            <w:r>
              <w:rPr>
                <w:spacing w:val="-10"/>
                <w:sz w:val="20"/>
              </w:rPr>
              <w:t>F</w:t>
            </w:r>
          </w:p>
          <w:p w14:paraId="3B87DC99" w14:textId="77777777" w:rsidR="00BE4F0F" w:rsidRDefault="00000000">
            <w:pPr>
              <w:pStyle w:val="TableParagraph"/>
              <w:spacing w:line="228" w:lineRule="exact"/>
              <w:ind w:left="763" w:right="50" w:hanging="1"/>
              <w:rPr>
                <w:sz w:val="20"/>
              </w:rPr>
            </w:pPr>
            <w:r>
              <w:rPr>
                <w:sz w:val="20"/>
              </w:rPr>
              <w:t>(4</w:t>
            </w:r>
            <w:r>
              <w:rPr>
                <w:spacing w:val="-4"/>
                <w:sz w:val="20"/>
              </w:rPr>
              <w:t xml:space="preserve"> </w:t>
            </w:r>
            <w:r>
              <w:rPr>
                <w:sz w:val="20"/>
              </w:rPr>
              <w:t>degrees</w:t>
            </w:r>
            <w:r>
              <w:rPr>
                <w:spacing w:val="-3"/>
                <w:sz w:val="20"/>
              </w:rPr>
              <w:t xml:space="preserve"> </w:t>
            </w:r>
            <w:r>
              <w:rPr>
                <w:sz w:val="20"/>
              </w:rPr>
              <w:t>C)</w:t>
            </w:r>
            <w:r>
              <w:rPr>
                <w:spacing w:val="-3"/>
                <w:sz w:val="20"/>
              </w:rPr>
              <w:t xml:space="preserve"> </w:t>
            </w:r>
            <w:r>
              <w:rPr>
                <w:sz w:val="20"/>
              </w:rPr>
              <w:t>and</w:t>
            </w:r>
            <w:r>
              <w:rPr>
                <w:spacing w:val="-4"/>
                <w:sz w:val="20"/>
              </w:rPr>
              <w:t xml:space="preserve"> </w:t>
            </w:r>
            <w:r>
              <w:rPr>
                <w:sz w:val="20"/>
              </w:rPr>
              <w:t>rising</w:t>
            </w:r>
            <w:r>
              <w:rPr>
                <w:spacing w:val="-2"/>
                <w:sz w:val="20"/>
              </w:rPr>
              <w:t xml:space="preserve"> </w:t>
            </w:r>
            <w:r>
              <w:rPr>
                <w:sz w:val="20"/>
              </w:rPr>
              <w:t>at</w:t>
            </w:r>
            <w:r>
              <w:rPr>
                <w:spacing w:val="-2"/>
                <w:sz w:val="20"/>
              </w:rPr>
              <w:t xml:space="preserve"> </w:t>
            </w:r>
            <w:r>
              <w:rPr>
                <w:sz w:val="20"/>
              </w:rPr>
              <w:t>application</w:t>
            </w:r>
            <w:r>
              <w:rPr>
                <w:spacing w:val="-2"/>
                <w:sz w:val="20"/>
              </w:rPr>
              <w:t xml:space="preserve"> </w:t>
            </w:r>
            <w:r>
              <w:rPr>
                <w:sz w:val="20"/>
              </w:rPr>
              <w:t>time</w:t>
            </w:r>
            <w:r>
              <w:rPr>
                <w:spacing w:val="-2"/>
                <w:sz w:val="20"/>
              </w:rPr>
              <w:t xml:space="preserve"> </w:t>
            </w:r>
            <w:r>
              <w:rPr>
                <w:sz w:val="20"/>
              </w:rPr>
              <w:t>and</w:t>
            </w:r>
            <w:r>
              <w:rPr>
                <w:spacing w:val="-4"/>
                <w:sz w:val="20"/>
              </w:rPr>
              <w:t xml:space="preserve"> </w:t>
            </w:r>
            <w:r>
              <w:rPr>
                <w:sz w:val="20"/>
              </w:rPr>
              <w:t>remain</w:t>
            </w:r>
            <w:r>
              <w:rPr>
                <w:spacing w:val="-2"/>
                <w:sz w:val="20"/>
              </w:rPr>
              <w:t xml:space="preserve"> </w:t>
            </w:r>
            <w:r>
              <w:rPr>
                <w:sz w:val="20"/>
              </w:rPr>
              <w:t>above</w:t>
            </w:r>
            <w:r>
              <w:rPr>
                <w:spacing w:val="-2"/>
                <w:sz w:val="20"/>
              </w:rPr>
              <w:t xml:space="preserve"> </w:t>
            </w:r>
            <w:r>
              <w:rPr>
                <w:sz w:val="20"/>
              </w:rPr>
              <w:t>40</w:t>
            </w:r>
            <w:r>
              <w:rPr>
                <w:spacing w:val="-2"/>
                <w:sz w:val="20"/>
              </w:rPr>
              <w:t xml:space="preserve"> </w:t>
            </w:r>
            <w:r>
              <w:rPr>
                <w:sz w:val="20"/>
              </w:rPr>
              <w:t>degrees</w:t>
            </w:r>
            <w:r>
              <w:rPr>
                <w:spacing w:val="-3"/>
                <w:sz w:val="20"/>
              </w:rPr>
              <w:t xml:space="preserve"> </w:t>
            </w:r>
            <w:r>
              <w:rPr>
                <w:sz w:val="20"/>
              </w:rPr>
              <w:t>F</w:t>
            </w:r>
            <w:r>
              <w:rPr>
                <w:spacing w:val="-3"/>
                <w:sz w:val="20"/>
              </w:rPr>
              <w:t xml:space="preserve"> </w:t>
            </w:r>
            <w:r>
              <w:rPr>
                <w:sz w:val="20"/>
              </w:rPr>
              <w:t>(4</w:t>
            </w:r>
            <w:r>
              <w:rPr>
                <w:spacing w:val="-3"/>
                <w:sz w:val="20"/>
              </w:rPr>
              <w:t xml:space="preserve"> </w:t>
            </w:r>
            <w:r>
              <w:rPr>
                <w:sz w:val="20"/>
              </w:rPr>
              <w:t>degrees</w:t>
            </w:r>
            <w:r>
              <w:rPr>
                <w:spacing w:val="-3"/>
                <w:sz w:val="20"/>
              </w:rPr>
              <w:t xml:space="preserve"> </w:t>
            </w:r>
            <w:r>
              <w:rPr>
                <w:sz w:val="20"/>
              </w:rPr>
              <w:t>C)</w:t>
            </w:r>
            <w:r>
              <w:rPr>
                <w:spacing w:val="-3"/>
                <w:sz w:val="20"/>
              </w:rPr>
              <w:t xml:space="preserve"> </w:t>
            </w:r>
            <w:r>
              <w:rPr>
                <w:sz w:val="20"/>
              </w:rPr>
              <w:t xml:space="preserve">for </w:t>
            </w:r>
            <w:bookmarkStart w:id="52" w:name="2._Do_not_apply_material_if_snow,_rain,_"/>
            <w:bookmarkEnd w:id="52"/>
            <w:r>
              <w:rPr>
                <w:sz w:val="20"/>
              </w:rPr>
              <w:t>at least 24 hours after application.</w:t>
            </w:r>
            <w:r>
              <w:rPr>
                <w:spacing w:val="40"/>
                <w:sz w:val="20"/>
              </w:rPr>
              <w:t xml:space="preserve"> </w:t>
            </w:r>
            <w:r>
              <w:rPr>
                <w:sz w:val="20"/>
              </w:rPr>
              <w:t>Ensure that frost or frozen surfaces are thawed and dry.</w:t>
            </w:r>
          </w:p>
        </w:tc>
      </w:tr>
      <w:tr w:rsidR="00BE4F0F" w14:paraId="432FA420" w14:textId="77777777">
        <w:trPr>
          <w:trHeight w:val="710"/>
        </w:trPr>
        <w:tc>
          <w:tcPr>
            <w:tcW w:w="333" w:type="dxa"/>
          </w:tcPr>
          <w:p w14:paraId="757BEAE1" w14:textId="77777777" w:rsidR="00BE4F0F" w:rsidRDefault="00BE4F0F">
            <w:pPr>
              <w:pStyle w:val="TableParagraph"/>
              <w:rPr>
                <w:rFonts w:ascii="Times New Roman"/>
                <w:sz w:val="18"/>
              </w:rPr>
            </w:pPr>
          </w:p>
        </w:tc>
        <w:tc>
          <w:tcPr>
            <w:tcW w:w="394" w:type="dxa"/>
          </w:tcPr>
          <w:p w14:paraId="2DEEA530" w14:textId="77777777" w:rsidR="00BE4F0F" w:rsidRDefault="00BE4F0F">
            <w:pPr>
              <w:pStyle w:val="TableParagraph"/>
              <w:rPr>
                <w:rFonts w:ascii="Times New Roman"/>
                <w:sz w:val="18"/>
              </w:rPr>
            </w:pPr>
          </w:p>
        </w:tc>
        <w:tc>
          <w:tcPr>
            <w:tcW w:w="9166" w:type="dxa"/>
          </w:tcPr>
          <w:p w14:paraId="3743E832" w14:textId="77777777" w:rsidR="00BE4F0F" w:rsidRDefault="00000000">
            <w:pPr>
              <w:pStyle w:val="TableParagraph"/>
              <w:tabs>
                <w:tab w:val="left" w:pos="763"/>
              </w:tabs>
              <w:spacing w:line="230" w:lineRule="atLeast"/>
              <w:ind w:left="763" w:right="231" w:hanging="576"/>
              <w:rPr>
                <w:sz w:val="20"/>
              </w:rPr>
            </w:pPr>
            <w:r>
              <w:rPr>
                <w:spacing w:val="-6"/>
                <w:sz w:val="20"/>
              </w:rPr>
              <w:t>2.</w:t>
            </w:r>
            <w:r>
              <w:rPr>
                <w:sz w:val="20"/>
              </w:rPr>
              <w:tab/>
              <w:t>Do not apply material if snow, rain, fog, and mist are anticipated within 12 hours after application.</w:t>
            </w:r>
            <w:r>
              <w:rPr>
                <w:spacing w:val="40"/>
                <w:sz w:val="20"/>
              </w:rPr>
              <w:t xml:space="preserve"> </w:t>
            </w:r>
            <w:r>
              <w:rPr>
                <w:sz w:val="20"/>
              </w:rPr>
              <w:t>Allow</w:t>
            </w:r>
            <w:r>
              <w:rPr>
                <w:spacing w:val="-5"/>
                <w:sz w:val="20"/>
              </w:rPr>
              <w:t xml:space="preserve"> </w:t>
            </w:r>
            <w:r>
              <w:rPr>
                <w:sz w:val="20"/>
              </w:rPr>
              <w:t>surfaces</w:t>
            </w:r>
            <w:r>
              <w:rPr>
                <w:spacing w:val="-4"/>
                <w:sz w:val="20"/>
              </w:rPr>
              <w:t xml:space="preserve"> </w:t>
            </w:r>
            <w:r>
              <w:rPr>
                <w:sz w:val="20"/>
              </w:rPr>
              <w:t>to</w:t>
            </w:r>
            <w:r>
              <w:rPr>
                <w:spacing w:val="-5"/>
                <w:sz w:val="20"/>
              </w:rPr>
              <w:t xml:space="preserve"> </w:t>
            </w:r>
            <w:r>
              <w:rPr>
                <w:sz w:val="20"/>
              </w:rPr>
              <w:t>attain</w:t>
            </w:r>
            <w:r>
              <w:rPr>
                <w:spacing w:val="-5"/>
                <w:sz w:val="20"/>
              </w:rPr>
              <w:t xml:space="preserve"> </w:t>
            </w:r>
            <w:r>
              <w:rPr>
                <w:sz w:val="20"/>
              </w:rPr>
              <w:t>temperature</w:t>
            </w:r>
            <w:r>
              <w:rPr>
                <w:spacing w:val="-3"/>
                <w:sz w:val="20"/>
              </w:rPr>
              <w:t xml:space="preserve"> </w:t>
            </w:r>
            <w:r>
              <w:rPr>
                <w:sz w:val="20"/>
              </w:rPr>
              <w:t>and</w:t>
            </w:r>
            <w:r>
              <w:rPr>
                <w:spacing w:val="-3"/>
                <w:sz w:val="20"/>
              </w:rPr>
              <w:t xml:space="preserve"> </w:t>
            </w:r>
            <w:r>
              <w:rPr>
                <w:sz w:val="20"/>
              </w:rPr>
              <w:t>conditions</w:t>
            </w:r>
            <w:r>
              <w:rPr>
                <w:spacing w:val="-4"/>
                <w:sz w:val="20"/>
              </w:rPr>
              <w:t xml:space="preserve"> </w:t>
            </w:r>
            <w:r>
              <w:rPr>
                <w:sz w:val="20"/>
              </w:rPr>
              <w:t>specified</w:t>
            </w:r>
            <w:r>
              <w:rPr>
                <w:spacing w:val="-5"/>
                <w:sz w:val="20"/>
              </w:rPr>
              <w:t xml:space="preserve"> </w:t>
            </w:r>
            <w:r>
              <w:rPr>
                <w:sz w:val="20"/>
              </w:rPr>
              <w:t>before</w:t>
            </w:r>
            <w:r>
              <w:rPr>
                <w:spacing w:val="-3"/>
                <w:sz w:val="20"/>
              </w:rPr>
              <w:t xml:space="preserve"> </w:t>
            </w:r>
            <w:r>
              <w:rPr>
                <w:sz w:val="20"/>
              </w:rPr>
              <w:t>proceeding with coating system application.</w:t>
            </w:r>
          </w:p>
        </w:tc>
      </w:tr>
      <w:tr w:rsidR="00BE4F0F" w14:paraId="28C49BD0" w14:textId="77777777">
        <w:trPr>
          <w:trHeight w:val="236"/>
        </w:trPr>
        <w:tc>
          <w:tcPr>
            <w:tcW w:w="333" w:type="dxa"/>
          </w:tcPr>
          <w:p w14:paraId="15B830ED" w14:textId="77777777" w:rsidR="00BE4F0F" w:rsidRDefault="00BE4F0F">
            <w:pPr>
              <w:pStyle w:val="TableParagraph"/>
              <w:rPr>
                <w:rFonts w:ascii="Times New Roman"/>
                <w:sz w:val="16"/>
              </w:rPr>
            </w:pPr>
          </w:p>
        </w:tc>
        <w:tc>
          <w:tcPr>
            <w:tcW w:w="394" w:type="dxa"/>
          </w:tcPr>
          <w:p w14:paraId="5639AAA5" w14:textId="77777777" w:rsidR="00BE4F0F" w:rsidRDefault="00BE4F0F">
            <w:pPr>
              <w:pStyle w:val="TableParagraph"/>
              <w:rPr>
                <w:rFonts w:ascii="Times New Roman"/>
                <w:sz w:val="16"/>
              </w:rPr>
            </w:pPr>
          </w:p>
        </w:tc>
        <w:tc>
          <w:tcPr>
            <w:tcW w:w="9166" w:type="dxa"/>
          </w:tcPr>
          <w:p w14:paraId="7D545EC5" w14:textId="77777777" w:rsidR="00BE4F0F" w:rsidRDefault="00000000">
            <w:pPr>
              <w:pStyle w:val="TableParagraph"/>
              <w:tabs>
                <w:tab w:val="left" w:pos="763"/>
              </w:tabs>
              <w:spacing w:before="6" w:line="210" w:lineRule="exact"/>
              <w:ind w:left="187"/>
              <w:rPr>
                <w:sz w:val="20"/>
              </w:rPr>
            </w:pPr>
            <w:bookmarkStart w:id="53" w:name="3._Do_not_apply_over_sealant_joints."/>
            <w:bookmarkEnd w:id="53"/>
            <w:r>
              <w:rPr>
                <w:spacing w:val="-5"/>
                <w:sz w:val="20"/>
              </w:rPr>
              <w:t>3.</w:t>
            </w:r>
            <w:r>
              <w:rPr>
                <w:sz w:val="20"/>
              </w:rPr>
              <w:tab/>
              <w:t>Do</w:t>
            </w:r>
            <w:r>
              <w:rPr>
                <w:spacing w:val="-6"/>
                <w:sz w:val="20"/>
              </w:rPr>
              <w:t xml:space="preserve"> </w:t>
            </w:r>
            <w:r>
              <w:rPr>
                <w:sz w:val="20"/>
              </w:rPr>
              <w:t>not</w:t>
            </w:r>
            <w:r>
              <w:rPr>
                <w:spacing w:val="-5"/>
                <w:sz w:val="20"/>
              </w:rPr>
              <w:t xml:space="preserve"> </w:t>
            </w:r>
            <w:r>
              <w:rPr>
                <w:sz w:val="20"/>
              </w:rPr>
              <w:t>apply</w:t>
            </w:r>
            <w:r>
              <w:rPr>
                <w:spacing w:val="-4"/>
                <w:sz w:val="20"/>
              </w:rPr>
              <w:t xml:space="preserve"> </w:t>
            </w:r>
            <w:r>
              <w:rPr>
                <w:sz w:val="20"/>
              </w:rPr>
              <w:t>over</w:t>
            </w:r>
            <w:r>
              <w:rPr>
                <w:spacing w:val="-5"/>
                <w:sz w:val="20"/>
              </w:rPr>
              <w:t xml:space="preserve"> </w:t>
            </w:r>
            <w:r>
              <w:rPr>
                <w:sz w:val="20"/>
              </w:rPr>
              <w:t>sealant</w:t>
            </w:r>
            <w:r>
              <w:rPr>
                <w:spacing w:val="-5"/>
                <w:sz w:val="20"/>
              </w:rPr>
              <w:t xml:space="preserve"> </w:t>
            </w:r>
            <w:r>
              <w:rPr>
                <w:spacing w:val="-2"/>
                <w:sz w:val="20"/>
              </w:rPr>
              <w:t>joints.</w:t>
            </w:r>
          </w:p>
        </w:tc>
      </w:tr>
    </w:tbl>
    <w:p w14:paraId="199A31F0" w14:textId="77777777" w:rsidR="00BE4F0F" w:rsidRDefault="00BE4F0F">
      <w:pPr>
        <w:spacing w:line="210" w:lineRule="exact"/>
        <w:rPr>
          <w:sz w:val="20"/>
        </w:rPr>
        <w:sectPr w:rsidR="00BE4F0F" w:rsidSect="001721B2">
          <w:footerReference w:type="even" r:id="rId11"/>
          <w:footerReference w:type="default" r:id="rId12"/>
          <w:footerReference w:type="first" r:id="rId13"/>
          <w:pgSz w:w="12240" w:h="15840"/>
          <w:pgMar w:top="1420" w:right="800" w:bottom="1280" w:left="1280" w:header="0" w:footer="1080" w:gutter="0"/>
          <w:pgNumType w:start="2"/>
          <w:cols w:space="720"/>
        </w:sectPr>
      </w:pPr>
    </w:p>
    <w:p w14:paraId="4B7A8094" w14:textId="77777777" w:rsidR="00BE4F0F" w:rsidRDefault="00000000">
      <w:pPr>
        <w:pStyle w:val="BodyText"/>
        <w:tabs>
          <w:tab w:val="left" w:pos="1599"/>
        </w:tabs>
        <w:spacing w:before="79"/>
        <w:ind w:left="1023" w:firstLine="0"/>
      </w:pPr>
      <w:bookmarkStart w:id="54" w:name="4._Do_not_apply_to_horizontal_traffic-be"/>
      <w:bookmarkStart w:id="55" w:name="PART_2_-__PRODUCTS"/>
      <w:bookmarkEnd w:id="54"/>
      <w:bookmarkEnd w:id="55"/>
      <w:r>
        <w:rPr>
          <w:spacing w:val="-5"/>
        </w:rPr>
        <w:lastRenderedPageBreak/>
        <w:t>4.</w:t>
      </w:r>
      <w:r>
        <w:tab/>
        <w:t>Do</w:t>
      </w:r>
      <w:r>
        <w:rPr>
          <w:spacing w:val="-7"/>
        </w:rPr>
        <w:t xml:space="preserve"> </w:t>
      </w:r>
      <w:r>
        <w:t>not</w:t>
      </w:r>
      <w:r>
        <w:rPr>
          <w:spacing w:val="-7"/>
        </w:rPr>
        <w:t xml:space="preserve"> </w:t>
      </w:r>
      <w:r>
        <w:t>apply</w:t>
      </w:r>
      <w:r>
        <w:rPr>
          <w:spacing w:val="-6"/>
        </w:rPr>
        <w:t xml:space="preserve"> </w:t>
      </w:r>
      <w:r>
        <w:t>to</w:t>
      </w:r>
      <w:r>
        <w:rPr>
          <w:spacing w:val="-7"/>
        </w:rPr>
        <w:t xml:space="preserve"> </w:t>
      </w:r>
      <w:r>
        <w:t>horizontal</w:t>
      </w:r>
      <w:r>
        <w:rPr>
          <w:spacing w:val="-7"/>
        </w:rPr>
        <w:t xml:space="preserve"> </w:t>
      </w:r>
      <w:r>
        <w:t>traffic-bearing</w:t>
      </w:r>
      <w:r>
        <w:rPr>
          <w:spacing w:val="-7"/>
        </w:rPr>
        <w:t xml:space="preserve"> </w:t>
      </w:r>
      <w:r>
        <w:rPr>
          <w:spacing w:val="-2"/>
        </w:rPr>
        <w:t>surfaces.</w:t>
      </w:r>
    </w:p>
    <w:p w14:paraId="35A3970A" w14:textId="77777777" w:rsidR="00BE4F0F" w:rsidRDefault="00BE4F0F">
      <w:pPr>
        <w:pStyle w:val="BodyText"/>
        <w:spacing w:before="0"/>
        <w:ind w:firstLine="0"/>
      </w:pPr>
    </w:p>
    <w:p w14:paraId="5FE63C56" w14:textId="77777777" w:rsidR="00BE4F0F" w:rsidRDefault="00BE4F0F">
      <w:pPr>
        <w:pStyle w:val="BodyText"/>
        <w:spacing w:before="21"/>
        <w:ind w:firstLine="0"/>
      </w:pPr>
    </w:p>
    <w:p w14:paraId="1EA5AA0D" w14:textId="77777777" w:rsidR="00BE4F0F" w:rsidRDefault="00000000">
      <w:pPr>
        <w:pStyle w:val="Heading1"/>
        <w:ind w:left="159" w:firstLine="0"/>
      </w:pPr>
      <w:r>
        <w:t>PART</w:t>
      </w:r>
      <w:r>
        <w:rPr>
          <w:spacing w:val="-2"/>
        </w:rPr>
        <w:t xml:space="preserve"> </w:t>
      </w:r>
      <w:r>
        <w:t>2</w:t>
      </w:r>
      <w:r>
        <w:rPr>
          <w:spacing w:val="-4"/>
        </w:rPr>
        <w:t xml:space="preserve"> </w:t>
      </w:r>
      <w:r>
        <w:t>-</w:t>
      </w:r>
      <w:r>
        <w:rPr>
          <w:spacing w:val="-1"/>
        </w:rPr>
        <w:t xml:space="preserve"> </w:t>
      </w:r>
      <w:r>
        <w:rPr>
          <w:spacing w:val="-2"/>
        </w:rPr>
        <w:t>PRODUCTS</w:t>
      </w:r>
    </w:p>
    <w:p w14:paraId="54798365" w14:textId="77777777" w:rsidR="00BE4F0F" w:rsidRDefault="00BE4F0F">
      <w:pPr>
        <w:pStyle w:val="BodyText"/>
        <w:spacing w:before="7"/>
        <w:ind w:firstLine="0"/>
      </w:pPr>
    </w:p>
    <w:p w14:paraId="54B2AF41" w14:textId="77777777" w:rsidR="00BE4F0F" w:rsidRDefault="00000000">
      <w:pPr>
        <w:pStyle w:val="ListParagraph"/>
        <w:numPr>
          <w:ilvl w:val="1"/>
          <w:numId w:val="2"/>
        </w:numPr>
        <w:tabs>
          <w:tab w:val="left" w:pos="1023"/>
        </w:tabs>
        <w:spacing w:before="1"/>
        <w:ind w:hanging="864"/>
        <w:rPr>
          <w:sz w:val="20"/>
        </w:rPr>
      </w:pPr>
      <w:bookmarkStart w:id="56" w:name="2.1_MANUFACTURERs"/>
      <w:bookmarkStart w:id="57" w:name="A._Subject_to_compliance_with_requiremen"/>
      <w:bookmarkEnd w:id="56"/>
      <w:bookmarkEnd w:id="57"/>
      <w:r>
        <w:rPr>
          <w:spacing w:val="-2"/>
          <w:sz w:val="20"/>
        </w:rPr>
        <w:t>MANUFACTURERS</w:t>
      </w:r>
    </w:p>
    <w:p w14:paraId="5C7F330A" w14:textId="77777777" w:rsidR="0038696B" w:rsidRDefault="00000000" w:rsidP="0038696B">
      <w:pPr>
        <w:pStyle w:val="ListParagraph"/>
        <w:tabs>
          <w:tab w:val="left" w:pos="982"/>
          <w:tab w:val="left" w:pos="1558"/>
        </w:tabs>
        <w:spacing w:before="159"/>
        <w:ind w:left="982" w:right="1045" w:firstLine="0"/>
        <w:rPr>
          <w:sz w:val="20"/>
        </w:rPr>
      </w:pPr>
      <w:r>
        <w:rPr>
          <w:sz w:val="20"/>
        </w:rPr>
        <w:t>Subject</w:t>
      </w:r>
      <w:r>
        <w:rPr>
          <w:spacing w:val="-5"/>
          <w:sz w:val="20"/>
        </w:rPr>
        <w:t xml:space="preserve"> </w:t>
      </w:r>
      <w:r>
        <w:rPr>
          <w:sz w:val="20"/>
        </w:rPr>
        <w:t>to</w:t>
      </w:r>
      <w:r>
        <w:rPr>
          <w:spacing w:val="-5"/>
          <w:sz w:val="20"/>
        </w:rPr>
        <w:t xml:space="preserve"> </w:t>
      </w:r>
      <w:r>
        <w:rPr>
          <w:sz w:val="20"/>
        </w:rPr>
        <w:t>compliance</w:t>
      </w:r>
      <w:r>
        <w:rPr>
          <w:spacing w:val="-3"/>
          <w:sz w:val="20"/>
        </w:rPr>
        <w:t xml:space="preserve"> </w:t>
      </w:r>
      <w:r>
        <w:rPr>
          <w:sz w:val="20"/>
        </w:rPr>
        <w:t>with</w:t>
      </w:r>
      <w:r>
        <w:rPr>
          <w:spacing w:val="-3"/>
          <w:sz w:val="20"/>
        </w:rPr>
        <w:t xml:space="preserve"> </w:t>
      </w:r>
      <w:r>
        <w:rPr>
          <w:sz w:val="20"/>
        </w:rPr>
        <w:t>requirements,</w:t>
      </w:r>
      <w:r>
        <w:rPr>
          <w:spacing w:val="-5"/>
          <w:sz w:val="20"/>
        </w:rPr>
        <w:t xml:space="preserve"> </w:t>
      </w:r>
      <w:r>
        <w:rPr>
          <w:sz w:val="20"/>
        </w:rPr>
        <w:t>provide</w:t>
      </w:r>
      <w:r>
        <w:rPr>
          <w:spacing w:val="-3"/>
          <w:sz w:val="20"/>
        </w:rPr>
        <w:t xml:space="preserve"> </w:t>
      </w:r>
      <w:r>
        <w:rPr>
          <w:sz w:val="20"/>
        </w:rPr>
        <w:t>products</w:t>
      </w:r>
      <w:r>
        <w:rPr>
          <w:spacing w:val="-4"/>
          <w:sz w:val="20"/>
        </w:rPr>
        <w:t xml:space="preserve"> </w:t>
      </w:r>
      <w:r>
        <w:rPr>
          <w:sz w:val="20"/>
        </w:rPr>
        <w:t>from</w:t>
      </w:r>
      <w:r>
        <w:rPr>
          <w:spacing w:val="-5"/>
          <w:sz w:val="20"/>
        </w:rPr>
        <w:t xml:space="preserve"> </w:t>
      </w:r>
      <w:r>
        <w:rPr>
          <w:sz w:val="20"/>
        </w:rPr>
        <w:t>the</w:t>
      </w:r>
      <w:r>
        <w:rPr>
          <w:spacing w:val="-5"/>
          <w:sz w:val="20"/>
        </w:rPr>
        <w:t xml:space="preserve"> </w:t>
      </w:r>
      <w:r>
        <w:rPr>
          <w:sz w:val="20"/>
        </w:rPr>
        <w:t>following</w:t>
      </w:r>
      <w:r>
        <w:rPr>
          <w:spacing w:val="-3"/>
          <w:sz w:val="20"/>
        </w:rPr>
        <w:t xml:space="preserve"> </w:t>
      </w:r>
      <w:r>
        <w:rPr>
          <w:sz w:val="20"/>
        </w:rPr>
        <w:t xml:space="preserve">manufacturer: </w:t>
      </w:r>
    </w:p>
    <w:p w14:paraId="2B58F00E" w14:textId="1DC65387" w:rsidR="0038696B" w:rsidRDefault="0038696B" w:rsidP="0038696B">
      <w:pPr>
        <w:pStyle w:val="ListParagraph"/>
        <w:tabs>
          <w:tab w:val="left" w:pos="982"/>
          <w:tab w:val="left" w:pos="1558"/>
        </w:tabs>
        <w:spacing w:before="159"/>
        <w:ind w:left="982" w:right="1045" w:firstLine="0"/>
        <w:rPr>
          <w:sz w:val="20"/>
          <w:szCs w:val="20"/>
        </w:rPr>
      </w:pPr>
      <w:r w:rsidRPr="00743BCF">
        <w:rPr>
          <w:sz w:val="20"/>
          <w:szCs w:val="20"/>
        </w:rPr>
        <w:t xml:space="preserve">Sika Corporation, 201 Polito Avenue, Lyndhurst NJ 07071.  Toll Free 800-933-SIKA (7452), www.sikausa.com.  </w:t>
      </w:r>
    </w:p>
    <w:p w14:paraId="70C52D1C" w14:textId="0DFE0FAC" w:rsidR="00BE4F0F" w:rsidRDefault="00000000" w:rsidP="0038696B">
      <w:pPr>
        <w:pStyle w:val="ListParagraph"/>
        <w:numPr>
          <w:ilvl w:val="2"/>
          <w:numId w:val="2"/>
        </w:numPr>
        <w:tabs>
          <w:tab w:val="left" w:pos="1023"/>
          <w:tab w:val="left" w:pos="1599"/>
        </w:tabs>
        <w:spacing w:before="159" w:line="242" w:lineRule="auto"/>
        <w:ind w:right="1044" w:hanging="1153"/>
        <w:rPr>
          <w:sz w:val="20"/>
        </w:rPr>
      </w:pPr>
      <w:r>
        <w:rPr>
          <w:sz w:val="20"/>
        </w:rPr>
        <w:t>Substitutions:</w:t>
      </w:r>
      <w:r>
        <w:rPr>
          <w:spacing w:val="49"/>
          <w:sz w:val="20"/>
        </w:rPr>
        <w:t xml:space="preserve"> </w:t>
      </w:r>
      <w:r>
        <w:rPr>
          <w:sz w:val="20"/>
        </w:rPr>
        <w:t>Comply</w:t>
      </w:r>
      <w:r>
        <w:rPr>
          <w:spacing w:val="-4"/>
          <w:sz w:val="20"/>
        </w:rPr>
        <w:t xml:space="preserve"> </w:t>
      </w:r>
      <w:r>
        <w:rPr>
          <w:sz w:val="20"/>
        </w:rPr>
        <w:t>with</w:t>
      </w:r>
      <w:r>
        <w:rPr>
          <w:spacing w:val="-3"/>
          <w:sz w:val="20"/>
        </w:rPr>
        <w:t xml:space="preserve"> </w:t>
      </w:r>
      <w:r>
        <w:rPr>
          <w:sz w:val="20"/>
        </w:rPr>
        <w:t>Section</w:t>
      </w:r>
      <w:r>
        <w:rPr>
          <w:spacing w:val="-5"/>
          <w:sz w:val="20"/>
        </w:rPr>
        <w:t xml:space="preserve"> </w:t>
      </w:r>
      <w:r>
        <w:rPr>
          <w:sz w:val="20"/>
        </w:rPr>
        <w:t>[01</w:t>
      </w:r>
      <w:r>
        <w:rPr>
          <w:spacing w:val="-3"/>
          <w:sz w:val="20"/>
        </w:rPr>
        <w:t xml:space="preserve"> </w:t>
      </w:r>
      <w:r>
        <w:rPr>
          <w:sz w:val="20"/>
        </w:rPr>
        <w:t>60</w:t>
      </w:r>
      <w:r>
        <w:rPr>
          <w:spacing w:val="-5"/>
          <w:sz w:val="20"/>
        </w:rPr>
        <w:t xml:space="preserve"> </w:t>
      </w:r>
      <w:r>
        <w:rPr>
          <w:sz w:val="20"/>
        </w:rPr>
        <w:t>00]</w:t>
      </w:r>
      <w:r>
        <w:rPr>
          <w:spacing w:val="-5"/>
          <w:sz w:val="20"/>
        </w:rPr>
        <w:t xml:space="preserve"> </w:t>
      </w:r>
      <w:r>
        <w:rPr>
          <w:sz w:val="20"/>
        </w:rPr>
        <w:t>[</w:t>
      </w:r>
      <w:r>
        <w:rPr>
          <w:spacing w:val="-3"/>
          <w:sz w:val="20"/>
        </w:rPr>
        <w:t xml:space="preserve"> </w:t>
      </w:r>
      <w:proofErr w:type="gramStart"/>
      <w:r>
        <w:rPr>
          <w:sz w:val="20"/>
          <w:u w:val="single"/>
        </w:rPr>
        <w:tab/>
      </w:r>
      <w:r>
        <w:rPr>
          <w:sz w:val="20"/>
        </w:rPr>
        <w:t xml:space="preserve"> ]</w:t>
      </w:r>
      <w:proofErr w:type="gramEnd"/>
      <w:r>
        <w:rPr>
          <w:sz w:val="20"/>
        </w:rPr>
        <w:t>.</w:t>
      </w:r>
    </w:p>
    <w:p w14:paraId="57606E4D" w14:textId="5D64814F" w:rsidR="00BE4F0F" w:rsidRDefault="00000000">
      <w:pPr>
        <w:pStyle w:val="ListParagraph"/>
        <w:numPr>
          <w:ilvl w:val="2"/>
          <w:numId w:val="2"/>
        </w:numPr>
        <w:tabs>
          <w:tab w:val="left" w:pos="1021"/>
          <w:tab w:val="left" w:pos="1023"/>
        </w:tabs>
        <w:spacing w:before="159"/>
        <w:ind w:left="1023" w:right="208"/>
        <w:jc w:val="both"/>
        <w:rPr>
          <w:sz w:val="20"/>
        </w:rPr>
      </w:pPr>
      <w:bookmarkStart w:id="58" w:name="C._Specifications_and_Drawings_are_based"/>
      <w:bookmarkEnd w:id="58"/>
      <w:r>
        <w:rPr>
          <w:sz w:val="20"/>
        </w:rPr>
        <w:t xml:space="preserve">Specifications and Drawings are based on manufacturer's proprietary literature from </w:t>
      </w:r>
      <w:r w:rsidR="0038696B">
        <w:rPr>
          <w:sz w:val="20"/>
        </w:rPr>
        <w:t>Sika</w:t>
      </w:r>
      <w:r>
        <w:rPr>
          <w:sz w:val="20"/>
        </w:rPr>
        <w:t>. Other manufacturers shall comply with minimum levels of material, color selection, and detailing indicated in specifications or on drawings.</w:t>
      </w:r>
      <w:r>
        <w:rPr>
          <w:spacing w:val="40"/>
          <w:sz w:val="20"/>
        </w:rPr>
        <w:t xml:space="preserve"> </w:t>
      </w:r>
      <w:r>
        <w:rPr>
          <w:sz w:val="20"/>
        </w:rPr>
        <w:t>Architect/engineer will be sole judge of appropriateness of substitutions.</w:t>
      </w:r>
    </w:p>
    <w:p w14:paraId="297465CD" w14:textId="77777777" w:rsidR="00BE4F0F" w:rsidRDefault="00BE4F0F">
      <w:pPr>
        <w:pStyle w:val="BodyText"/>
        <w:spacing w:before="11"/>
        <w:ind w:firstLine="0"/>
      </w:pPr>
    </w:p>
    <w:p w14:paraId="71723D8A" w14:textId="77777777" w:rsidR="00BE4F0F" w:rsidRDefault="00000000">
      <w:pPr>
        <w:pStyle w:val="Heading1"/>
        <w:numPr>
          <w:ilvl w:val="1"/>
          <w:numId w:val="2"/>
        </w:numPr>
        <w:tabs>
          <w:tab w:val="left" w:pos="1023"/>
        </w:tabs>
        <w:ind w:hanging="864"/>
      </w:pPr>
      <w:bookmarkStart w:id="59" w:name="2.2_MATERIALS"/>
      <w:bookmarkStart w:id="60" w:name="A._One_coat_water-based,_VOC-compliant,_"/>
      <w:bookmarkEnd w:id="59"/>
      <w:bookmarkEnd w:id="60"/>
      <w:r>
        <w:rPr>
          <w:spacing w:val="-2"/>
        </w:rPr>
        <w:t>MATERIALS</w:t>
      </w:r>
    </w:p>
    <w:p w14:paraId="46AFCFB1" w14:textId="77777777" w:rsidR="00BE4F0F" w:rsidRDefault="00000000">
      <w:pPr>
        <w:pStyle w:val="ListParagraph"/>
        <w:numPr>
          <w:ilvl w:val="2"/>
          <w:numId w:val="2"/>
        </w:numPr>
        <w:tabs>
          <w:tab w:val="left" w:pos="1023"/>
        </w:tabs>
        <w:spacing w:before="159"/>
        <w:ind w:left="1023" w:right="209" w:hanging="576"/>
        <w:rPr>
          <w:sz w:val="20"/>
        </w:rPr>
      </w:pPr>
      <w:r>
        <w:rPr>
          <w:sz w:val="20"/>
        </w:rPr>
        <w:t>One</w:t>
      </w:r>
      <w:r>
        <w:rPr>
          <w:spacing w:val="-1"/>
          <w:sz w:val="20"/>
        </w:rPr>
        <w:t xml:space="preserve"> </w:t>
      </w:r>
      <w:r>
        <w:rPr>
          <w:sz w:val="20"/>
        </w:rPr>
        <w:t xml:space="preserve">coat water-based, VOC-compliant, high-build, elastomeric, modified acrylic with 88 percent light </w:t>
      </w:r>
      <w:bookmarkStart w:id="61" w:name="1._Weight,_per_ASTM_D1475:__10.6_pounds_"/>
      <w:bookmarkEnd w:id="61"/>
      <w:r>
        <w:rPr>
          <w:sz w:val="20"/>
        </w:rPr>
        <w:t>reflectance rating consisting of acrylic polymers, with special additives dispersed in water base.</w:t>
      </w:r>
    </w:p>
    <w:p w14:paraId="61BF9D2E" w14:textId="77777777" w:rsidR="00BE4F0F" w:rsidRDefault="00000000">
      <w:pPr>
        <w:pStyle w:val="ListParagraph"/>
        <w:numPr>
          <w:ilvl w:val="3"/>
          <w:numId w:val="2"/>
        </w:numPr>
        <w:tabs>
          <w:tab w:val="left" w:pos="1599"/>
        </w:tabs>
        <w:ind w:right="520"/>
        <w:rPr>
          <w:sz w:val="20"/>
        </w:rPr>
      </w:pPr>
      <w:r>
        <w:rPr>
          <w:sz w:val="20"/>
        </w:rPr>
        <w:t>Weight,</w:t>
      </w:r>
      <w:r>
        <w:rPr>
          <w:spacing w:val="-4"/>
          <w:sz w:val="20"/>
        </w:rPr>
        <w:t xml:space="preserve"> </w:t>
      </w:r>
      <w:r>
        <w:rPr>
          <w:sz w:val="20"/>
        </w:rPr>
        <w:t>per</w:t>
      </w:r>
      <w:r>
        <w:rPr>
          <w:spacing w:val="-1"/>
          <w:sz w:val="20"/>
        </w:rPr>
        <w:t xml:space="preserve"> </w:t>
      </w:r>
      <w:r>
        <w:rPr>
          <w:sz w:val="20"/>
        </w:rPr>
        <w:t>ASTM</w:t>
      </w:r>
      <w:r>
        <w:rPr>
          <w:spacing w:val="-4"/>
          <w:sz w:val="20"/>
        </w:rPr>
        <w:t xml:space="preserve"> </w:t>
      </w:r>
      <w:r>
        <w:rPr>
          <w:sz w:val="20"/>
        </w:rPr>
        <w:t>D1475:</w:t>
      </w:r>
      <w:r>
        <w:rPr>
          <w:spacing w:val="40"/>
          <w:sz w:val="20"/>
        </w:rPr>
        <w:t xml:space="preserve"> </w:t>
      </w:r>
      <w:r>
        <w:rPr>
          <w:sz w:val="20"/>
        </w:rPr>
        <w:t>10.6</w:t>
      </w:r>
      <w:r>
        <w:rPr>
          <w:spacing w:val="-2"/>
          <w:sz w:val="20"/>
        </w:rPr>
        <w:t xml:space="preserve"> </w:t>
      </w:r>
      <w:r>
        <w:rPr>
          <w:sz w:val="20"/>
        </w:rPr>
        <w:t>pounds</w:t>
      </w:r>
      <w:r>
        <w:rPr>
          <w:spacing w:val="-3"/>
          <w:sz w:val="20"/>
        </w:rPr>
        <w:t xml:space="preserve"> </w:t>
      </w:r>
      <w:r>
        <w:rPr>
          <w:sz w:val="20"/>
        </w:rPr>
        <w:t>per</w:t>
      </w:r>
      <w:r>
        <w:rPr>
          <w:spacing w:val="-3"/>
          <w:sz w:val="20"/>
        </w:rPr>
        <w:t xml:space="preserve"> </w:t>
      </w:r>
      <w:r>
        <w:rPr>
          <w:sz w:val="20"/>
        </w:rPr>
        <w:t>gallon</w:t>
      </w:r>
      <w:r>
        <w:rPr>
          <w:spacing w:val="-4"/>
          <w:sz w:val="20"/>
        </w:rPr>
        <w:t xml:space="preserve"> </w:t>
      </w:r>
      <w:r>
        <w:rPr>
          <w:sz w:val="20"/>
        </w:rPr>
        <w:t>(4.8</w:t>
      </w:r>
      <w:r>
        <w:rPr>
          <w:spacing w:val="-2"/>
          <w:sz w:val="20"/>
        </w:rPr>
        <w:t xml:space="preserve"> </w:t>
      </w:r>
      <w:r>
        <w:rPr>
          <w:sz w:val="20"/>
        </w:rPr>
        <w:t>kg</w:t>
      </w:r>
      <w:r>
        <w:rPr>
          <w:spacing w:val="-4"/>
          <w:sz w:val="20"/>
        </w:rPr>
        <w:t xml:space="preserve"> </w:t>
      </w:r>
      <w:r>
        <w:rPr>
          <w:sz w:val="20"/>
        </w:rPr>
        <w:t>per</w:t>
      </w:r>
      <w:r>
        <w:rPr>
          <w:spacing w:val="-3"/>
          <w:sz w:val="20"/>
        </w:rPr>
        <w:t xml:space="preserve"> </w:t>
      </w:r>
      <w:r>
        <w:rPr>
          <w:sz w:val="20"/>
        </w:rPr>
        <w:t>L)</w:t>
      </w:r>
      <w:r>
        <w:rPr>
          <w:spacing w:val="-3"/>
          <w:sz w:val="20"/>
        </w:rPr>
        <w:t xml:space="preserve"> </w:t>
      </w:r>
      <w:r>
        <w:rPr>
          <w:sz w:val="20"/>
        </w:rPr>
        <w:t>to</w:t>
      </w:r>
      <w:r>
        <w:rPr>
          <w:spacing w:val="-4"/>
          <w:sz w:val="20"/>
        </w:rPr>
        <w:t xml:space="preserve"> </w:t>
      </w:r>
      <w:r>
        <w:rPr>
          <w:sz w:val="20"/>
        </w:rPr>
        <w:t>12.3</w:t>
      </w:r>
      <w:r>
        <w:rPr>
          <w:spacing w:val="-2"/>
          <w:sz w:val="20"/>
        </w:rPr>
        <w:t xml:space="preserve"> </w:t>
      </w:r>
      <w:r>
        <w:rPr>
          <w:sz w:val="20"/>
        </w:rPr>
        <w:t>pounds</w:t>
      </w:r>
      <w:r>
        <w:rPr>
          <w:spacing w:val="-3"/>
          <w:sz w:val="20"/>
        </w:rPr>
        <w:t xml:space="preserve"> </w:t>
      </w:r>
      <w:r>
        <w:rPr>
          <w:sz w:val="20"/>
        </w:rPr>
        <w:t>per</w:t>
      </w:r>
      <w:r>
        <w:rPr>
          <w:spacing w:val="-3"/>
          <w:sz w:val="20"/>
        </w:rPr>
        <w:t xml:space="preserve"> </w:t>
      </w:r>
      <w:r>
        <w:rPr>
          <w:sz w:val="20"/>
        </w:rPr>
        <w:t xml:space="preserve">gallon </w:t>
      </w:r>
      <w:bookmarkStart w:id="62" w:name="2._Solids_Content,_per_ASTM_D5201:"/>
      <w:bookmarkEnd w:id="62"/>
      <w:r>
        <w:rPr>
          <w:sz w:val="20"/>
        </w:rPr>
        <w:t>(1.48 kg per L).</w:t>
      </w:r>
    </w:p>
    <w:p w14:paraId="0EFDCC6C" w14:textId="77777777" w:rsidR="00BE4F0F" w:rsidRDefault="00000000">
      <w:pPr>
        <w:pStyle w:val="ListParagraph"/>
        <w:numPr>
          <w:ilvl w:val="3"/>
          <w:numId w:val="2"/>
        </w:numPr>
        <w:tabs>
          <w:tab w:val="left" w:pos="1599"/>
        </w:tabs>
        <w:rPr>
          <w:sz w:val="20"/>
        </w:rPr>
      </w:pPr>
      <w:r>
        <w:rPr>
          <w:sz w:val="20"/>
        </w:rPr>
        <w:t>Solids</w:t>
      </w:r>
      <w:r>
        <w:rPr>
          <w:spacing w:val="-8"/>
          <w:sz w:val="20"/>
        </w:rPr>
        <w:t xml:space="preserve"> </w:t>
      </w:r>
      <w:r>
        <w:rPr>
          <w:sz w:val="20"/>
        </w:rPr>
        <w:t>Content,</w:t>
      </w:r>
      <w:r>
        <w:rPr>
          <w:spacing w:val="-6"/>
          <w:sz w:val="20"/>
        </w:rPr>
        <w:t xml:space="preserve"> </w:t>
      </w:r>
      <w:r>
        <w:rPr>
          <w:sz w:val="20"/>
        </w:rPr>
        <w:t>per</w:t>
      </w:r>
      <w:r>
        <w:rPr>
          <w:spacing w:val="-6"/>
          <w:sz w:val="20"/>
        </w:rPr>
        <w:t xml:space="preserve"> </w:t>
      </w:r>
      <w:r>
        <w:rPr>
          <w:sz w:val="20"/>
        </w:rPr>
        <w:t>ASTM</w:t>
      </w:r>
      <w:r>
        <w:rPr>
          <w:spacing w:val="-4"/>
          <w:sz w:val="20"/>
        </w:rPr>
        <w:t xml:space="preserve"> </w:t>
      </w:r>
      <w:r>
        <w:rPr>
          <w:spacing w:val="-2"/>
          <w:sz w:val="20"/>
        </w:rPr>
        <w:t>D5201:</w:t>
      </w:r>
    </w:p>
    <w:p w14:paraId="3998157D" w14:textId="77777777" w:rsidR="00BE4F0F" w:rsidRDefault="00000000">
      <w:pPr>
        <w:pStyle w:val="ListParagraph"/>
        <w:numPr>
          <w:ilvl w:val="4"/>
          <w:numId w:val="2"/>
        </w:numPr>
        <w:tabs>
          <w:tab w:val="left" w:pos="2175"/>
        </w:tabs>
        <w:rPr>
          <w:sz w:val="20"/>
        </w:rPr>
      </w:pPr>
      <w:bookmarkStart w:id="63" w:name="a._By_Weight:__51.4_percent."/>
      <w:bookmarkStart w:id="64" w:name="b._By_Volume:__44.8_percent."/>
      <w:bookmarkEnd w:id="63"/>
      <w:bookmarkEnd w:id="64"/>
      <w:r>
        <w:rPr>
          <w:sz w:val="20"/>
        </w:rPr>
        <w:t>By</w:t>
      </w:r>
      <w:r>
        <w:rPr>
          <w:spacing w:val="-7"/>
          <w:sz w:val="20"/>
        </w:rPr>
        <w:t xml:space="preserve"> </w:t>
      </w:r>
      <w:r>
        <w:rPr>
          <w:sz w:val="20"/>
        </w:rPr>
        <w:t>Weight:</w:t>
      </w:r>
      <w:r>
        <w:rPr>
          <w:spacing w:val="47"/>
          <w:sz w:val="20"/>
        </w:rPr>
        <w:t xml:space="preserve"> </w:t>
      </w:r>
      <w:r>
        <w:rPr>
          <w:sz w:val="20"/>
        </w:rPr>
        <w:t>51.4</w:t>
      </w:r>
      <w:r>
        <w:rPr>
          <w:spacing w:val="-3"/>
          <w:sz w:val="20"/>
        </w:rPr>
        <w:t xml:space="preserve"> </w:t>
      </w:r>
      <w:r>
        <w:rPr>
          <w:spacing w:val="-2"/>
          <w:sz w:val="20"/>
        </w:rPr>
        <w:t>percent.</w:t>
      </w:r>
    </w:p>
    <w:p w14:paraId="1A7D367A" w14:textId="77777777" w:rsidR="00BE4F0F" w:rsidRDefault="00000000">
      <w:pPr>
        <w:pStyle w:val="ListParagraph"/>
        <w:numPr>
          <w:ilvl w:val="4"/>
          <w:numId w:val="2"/>
        </w:numPr>
        <w:tabs>
          <w:tab w:val="left" w:pos="2175"/>
        </w:tabs>
        <w:spacing w:before="22"/>
        <w:rPr>
          <w:sz w:val="20"/>
        </w:rPr>
      </w:pPr>
      <w:r>
        <w:rPr>
          <w:sz w:val="20"/>
        </w:rPr>
        <w:t>By</w:t>
      </w:r>
      <w:r>
        <w:rPr>
          <w:spacing w:val="-4"/>
          <w:sz w:val="20"/>
        </w:rPr>
        <w:t xml:space="preserve"> </w:t>
      </w:r>
      <w:r>
        <w:rPr>
          <w:sz w:val="20"/>
        </w:rPr>
        <w:t>Volume:</w:t>
      </w:r>
      <w:r>
        <w:rPr>
          <w:spacing w:val="48"/>
          <w:sz w:val="20"/>
        </w:rPr>
        <w:t xml:space="preserve"> </w:t>
      </w:r>
      <w:r>
        <w:rPr>
          <w:sz w:val="20"/>
        </w:rPr>
        <w:t>44.8</w:t>
      </w:r>
      <w:r>
        <w:rPr>
          <w:spacing w:val="-5"/>
          <w:sz w:val="20"/>
        </w:rPr>
        <w:t xml:space="preserve"> </w:t>
      </w:r>
      <w:r>
        <w:rPr>
          <w:spacing w:val="-2"/>
          <w:sz w:val="20"/>
        </w:rPr>
        <w:t>percent.</w:t>
      </w:r>
    </w:p>
    <w:p w14:paraId="509FA688" w14:textId="77777777" w:rsidR="00BE4F0F" w:rsidRDefault="00000000">
      <w:pPr>
        <w:pStyle w:val="ListParagraph"/>
        <w:numPr>
          <w:ilvl w:val="3"/>
          <w:numId w:val="2"/>
        </w:numPr>
        <w:tabs>
          <w:tab w:val="left" w:pos="1598"/>
        </w:tabs>
        <w:ind w:left="1598" w:hanging="575"/>
        <w:rPr>
          <w:sz w:val="20"/>
        </w:rPr>
      </w:pPr>
      <w:bookmarkStart w:id="65" w:name="3._Viscosity:__122_KU_to_131_KU_per_ASTM"/>
      <w:bookmarkStart w:id="66" w:name="4._pH:__8.8_to_9.3."/>
      <w:bookmarkEnd w:id="65"/>
      <w:bookmarkEnd w:id="66"/>
      <w:r>
        <w:rPr>
          <w:sz w:val="20"/>
        </w:rPr>
        <w:t>Viscosity:</w:t>
      </w:r>
      <w:r>
        <w:rPr>
          <w:spacing w:val="47"/>
          <w:sz w:val="20"/>
        </w:rPr>
        <w:t xml:space="preserve"> </w:t>
      </w:r>
      <w:r>
        <w:rPr>
          <w:sz w:val="20"/>
        </w:rPr>
        <w:t>122</w:t>
      </w:r>
      <w:r>
        <w:rPr>
          <w:spacing w:val="-4"/>
          <w:sz w:val="20"/>
        </w:rPr>
        <w:t xml:space="preserve"> </w:t>
      </w:r>
      <w:r>
        <w:rPr>
          <w:sz w:val="20"/>
        </w:rPr>
        <w:t>KU</w:t>
      </w:r>
      <w:r>
        <w:rPr>
          <w:spacing w:val="-2"/>
          <w:sz w:val="20"/>
        </w:rPr>
        <w:t xml:space="preserve"> </w:t>
      </w:r>
      <w:r>
        <w:rPr>
          <w:sz w:val="20"/>
        </w:rPr>
        <w:t>to</w:t>
      </w:r>
      <w:r>
        <w:rPr>
          <w:spacing w:val="-6"/>
          <w:sz w:val="20"/>
        </w:rPr>
        <w:t xml:space="preserve"> </w:t>
      </w:r>
      <w:r>
        <w:rPr>
          <w:sz w:val="20"/>
        </w:rPr>
        <w:t>131</w:t>
      </w:r>
      <w:r>
        <w:rPr>
          <w:spacing w:val="-3"/>
          <w:sz w:val="20"/>
        </w:rPr>
        <w:t xml:space="preserve"> </w:t>
      </w:r>
      <w:r>
        <w:rPr>
          <w:sz w:val="20"/>
        </w:rPr>
        <w:t>KU</w:t>
      </w:r>
      <w:r>
        <w:rPr>
          <w:spacing w:val="-5"/>
          <w:sz w:val="20"/>
        </w:rPr>
        <w:t xml:space="preserve"> </w:t>
      </w:r>
      <w:r>
        <w:rPr>
          <w:sz w:val="20"/>
        </w:rPr>
        <w:t>per</w:t>
      </w:r>
      <w:r>
        <w:rPr>
          <w:spacing w:val="-3"/>
          <w:sz w:val="20"/>
        </w:rPr>
        <w:t xml:space="preserve"> </w:t>
      </w:r>
      <w:r>
        <w:rPr>
          <w:sz w:val="20"/>
        </w:rPr>
        <w:t>ASTM</w:t>
      </w:r>
      <w:r>
        <w:rPr>
          <w:spacing w:val="-3"/>
          <w:sz w:val="20"/>
        </w:rPr>
        <w:t xml:space="preserve"> </w:t>
      </w:r>
      <w:r>
        <w:rPr>
          <w:spacing w:val="-4"/>
          <w:sz w:val="20"/>
        </w:rPr>
        <w:t>D562.</w:t>
      </w:r>
    </w:p>
    <w:p w14:paraId="17C4A2CC" w14:textId="77777777" w:rsidR="00BE4F0F" w:rsidRDefault="00000000">
      <w:pPr>
        <w:pStyle w:val="ListParagraph"/>
        <w:numPr>
          <w:ilvl w:val="3"/>
          <w:numId w:val="2"/>
        </w:numPr>
        <w:tabs>
          <w:tab w:val="left" w:pos="1598"/>
        </w:tabs>
        <w:spacing w:before="19"/>
        <w:ind w:left="1598" w:hanging="575"/>
        <w:rPr>
          <w:sz w:val="20"/>
        </w:rPr>
      </w:pPr>
      <w:r>
        <w:rPr>
          <w:sz w:val="20"/>
        </w:rPr>
        <w:t>pH:</w:t>
      </w:r>
      <w:r>
        <w:rPr>
          <w:spacing w:val="51"/>
          <w:sz w:val="20"/>
        </w:rPr>
        <w:t xml:space="preserve"> </w:t>
      </w:r>
      <w:r>
        <w:rPr>
          <w:sz w:val="20"/>
        </w:rPr>
        <w:t>8.8</w:t>
      </w:r>
      <w:r>
        <w:rPr>
          <w:spacing w:val="-3"/>
          <w:sz w:val="20"/>
        </w:rPr>
        <w:t xml:space="preserve"> </w:t>
      </w:r>
      <w:r>
        <w:rPr>
          <w:sz w:val="20"/>
        </w:rPr>
        <w:t>to</w:t>
      </w:r>
      <w:r>
        <w:rPr>
          <w:spacing w:val="-2"/>
          <w:sz w:val="20"/>
        </w:rPr>
        <w:t xml:space="preserve"> </w:t>
      </w:r>
      <w:r>
        <w:rPr>
          <w:spacing w:val="-4"/>
          <w:sz w:val="20"/>
        </w:rPr>
        <w:t>9.3.</w:t>
      </w:r>
    </w:p>
    <w:p w14:paraId="6DA63B75" w14:textId="77777777" w:rsidR="00BE4F0F" w:rsidRDefault="00000000">
      <w:pPr>
        <w:pStyle w:val="ListParagraph"/>
        <w:numPr>
          <w:ilvl w:val="3"/>
          <w:numId w:val="2"/>
        </w:numPr>
        <w:tabs>
          <w:tab w:val="left" w:pos="1598"/>
        </w:tabs>
        <w:ind w:left="1598"/>
        <w:rPr>
          <w:sz w:val="20"/>
        </w:rPr>
      </w:pPr>
      <w:bookmarkStart w:id="67" w:name="5._Reflectance:__88_percent."/>
      <w:bookmarkStart w:id="68" w:name="6._Color:__White."/>
      <w:bookmarkEnd w:id="67"/>
      <w:bookmarkEnd w:id="68"/>
      <w:r>
        <w:rPr>
          <w:sz w:val="20"/>
        </w:rPr>
        <w:t>Reflectance:</w:t>
      </w:r>
      <w:r>
        <w:rPr>
          <w:spacing w:val="43"/>
          <w:sz w:val="20"/>
        </w:rPr>
        <w:t xml:space="preserve"> </w:t>
      </w:r>
      <w:r>
        <w:rPr>
          <w:sz w:val="20"/>
        </w:rPr>
        <w:t>88</w:t>
      </w:r>
      <w:r>
        <w:rPr>
          <w:spacing w:val="-5"/>
          <w:sz w:val="20"/>
        </w:rPr>
        <w:t xml:space="preserve"> </w:t>
      </w:r>
      <w:r>
        <w:rPr>
          <w:spacing w:val="-2"/>
          <w:sz w:val="20"/>
        </w:rPr>
        <w:t>percent.</w:t>
      </w:r>
    </w:p>
    <w:p w14:paraId="1D43DF0F" w14:textId="77777777" w:rsidR="00BE4F0F" w:rsidRDefault="00000000">
      <w:pPr>
        <w:pStyle w:val="ListParagraph"/>
        <w:numPr>
          <w:ilvl w:val="3"/>
          <w:numId w:val="2"/>
        </w:numPr>
        <w:tabs>
          <w:tab w:val="left" w:pos="1598"/>
        </w:tabs>
        <w:ind w:left="1598"/>
        <w:rPr>
          <w:sz w:val="20"/>
        </w:rPr>
      </w:pPr>
      <w:r>
        <w:rPr>
          <w:sz w:val="20"/>
        </w:rPr>
        <w:t>Color:</w:t>
      </w:r>
      <w:r>
        <w:rPr>
          <w:spacing w:val="46"/>
          <w:sz w:val="20"/>
        </w:rPr>
        <w:t xml:space="preserve"> </w:t>
      </w:r>
      <w:r>
        <w:rPr>
          <w:spacing w:val="-2"/>
          <w:sz w:val="20"/>
        </w:rPr>
        <w:t>White.</w:t>
      </w:r>
    </w:p>
    <w:p w14:paraId="4FD0F720" w14:textId="5F37B013" w:rsidR="00BE4F0F" w:rsidRDefault="00000000">
      <w:pPr>
        <w:pStyle w:val="ListParagraph"/>
        <w:numPr>
          <w:ilvl w:val="3"/>
          <w:numId w:val="2"/>
        </w:numPr>
        <w:tabs>
          <w:tab w:val="left" w:pos="1598"/>
        </w:tabs>
        <w:spacing w:before="19"/>
        <w:ind w:left="1598"/>
        <w:rPr>
          <w:sz w:val="20"/>
        </w:rPr>
      </w:pPr>
      <w:bookmarkStart w:id="69" w:name="7._Acceptable_Product:__MasterProtect_HB"/>
      <w:bookmarkStart w:id="70" w:name="PART_3_-__eXECUTION"/>
      <w:bookmarkEnd w:id="69"/>
      <w:bookmarkEnd w:id="70"/>
      <w:r>
        <w:rPr>
          <w:sz w:val="20"/>
        </w:rPr>
        <w:t>Acceptable</w:t>
      </w:r>
      <w:r>
        <w:rPr>
          <w:spacing w:val="-7"/>
          <w:sz w:val="20"/>
        </w:rPr>
        <w:t xml:space="preserve"> </w:t>
      </w:r>
      <w:r>
        <w:rPr>
          <w:sz w:val="20"/>
        </w:rPr>
        <w:t>Product:</w:t>
      </w:r>
      <w:r w:rsidR="001D11E4">
        <w:rPr>
          <w:sz w:val="20"/>
        </w:rPr>
        <w:t xml:space="preserve"> Sika </w:t>
      </w:r>
      <w:proofErr w:type="spellStart"/>
      <w:r w:rsidR="0038696B">
        <w:rPr>
          <w:sz w:val="20"/>
        </w:rPr>
        <w:t>Thorocoat</w:t>
      </w:r>
      <w:proofErr w:type="spellEnd"/>
      <w:r w:rsidR="0038696B">
        <w:rPr>
          <w:sz w:val="20"/>
        </w:rPr>
        <w:t>® -</w:t>
      </w:r>
      <w:r>
        <w:rPr>
          <w:sz w:val="20"/>
        </w:rPr>
        <w:t>200LR</w:t>
      </w:r>
      <w:r>
        <w:rPr>
          <w:spacing w:val="-2"/>
          <w:sz w:val="20"/>
        </w:rPr>
        <w:t>.</w:t>
      </w:r>
    </w:p>
    <w:p w14:paraId="1EA554B4" w14:textId="77777777" w:rsidR="00BE4F0F" w:rsidRDefault="00BE4F0F">
      <w:pPr>
        <w:pStyle w:val="BodyText"/>
        <w:spacing w:before="0"/>
        <w:ind w:firstLine="0"/>
      </w:pPr>
    </w:p>
    <w:p w14:paraId="47AF3B35" w14:textId="77777777" w:rsidR="00BE4F0F" w:rsidRDefault="00BE4F0F">
      <w:pPr>
        <w:pStyle w:val="BodyText"/>
        <w:ind w:firstLine="0"/>
      </w:pPr>
    </w:p>
    <w:p w14:paraId="287F347A" w14:textId="77777777" w:rsidR="00BE4F0F" w:rsidRDefault="00000000">
      <w:pPr>
        <w:pStyle w:val="Heading1"/>
        <w:spacing w:before="1"/>
        <w:ind w:left="158" w:firstLine="0"/>
      </w:pPr>
      <w:r>
        <w:t>PART</w:t>
      </w:r>
      <w:r>
        <w:rPr>
          <w:spacing w:val="-2"/>
        </w:rPr>
        <w:t xml:space="preserve"> </w:t>
      </w:r>
      <w:r>
        <w:t>3</w:t>
      </w:r>
      <w:r>
        <w:rPr>
          <w:spacing w:val="-4"/>
        </w:rPr>
        <w:t xml:space="preserve"> </w:t>
      </w:r>
      <w:r>
        <w:t>-</w:t>
      </w:r>
      <w:r>
        <w:rPr>
          <w:spacing w:val="-1"/>
        </w:rPr>
        <w:t xml:space="preserve"> </w:t>
      </w:r>
      <w:r>
        <w:rPr>
          <w:spacing w:val="-2"/>
        </w:rPr>
        <w:t>EXECUTION</w:t>
      </w:r>
    </w:p>
    <w:p w14:paraId="330CE617" w14:textId="77777777" w:rsidR="00BE4F0F" w:rsidRDefault="00BE4F0F">
      <w:pPr>
        <w:pStyle w:val="BodyText"/>
        <w:spacing w:before="10"/>
        <w:ind w:firstLine="0"/>
      </w:pPr>
    </w:p>
    <w:p w14:paraId="10E3DBEC" w14:textId="77777777" w:rsidR="00BE4F0F" w:rsidRDefault="00000000">
      <w:pPr>
        <w:pStyle w:val="ListParagraph"/>
        <w:numPr>
          <w:ilvl w:val="1"/>
          <w:numId w:val="1"/>
        </w:numPr>
        <w:tabs>
          <w:tab w:val="left" w:pos="1022"/>
        </w:tabs>
        <w:spacing w:before="0"/>
        <w:ind w:hanging="864"/>
        <w:rPr>
          <w:sz w:val="20"/>
        </w:rPr>
      </w:pPr>
      <w:bookmarkStart w:id="71" w:name="3.1_EXAMINATION"/>
      <w:bookmarkStart w:id="72" w:name="A._Comply_with_Section_[01_70_00]_[_____"/>
      <w:bookmarkEnd w:id="71"/>
      <w:bookmarkEnd w:id="72"/>
      <w:r>
        <w:rPr>
          <w:spacing w:val="-2"/>
          <w:sz w:val="20"/>
        </w:rPr>
        <w:t>EXAMINATION</w:t>
      </w:r>
    </w:p>
    <w:p w14:paraId="10789EDD" w14:textId="77777777" w:rsidR="00BE4F0F" w:rsidRDefault="00000000">
      <w:pPr>
        <w:pStyle w:val="ListParagraph"/>
        <w:numPr>
          <w:ilvl w:val="2"/>
          <w:numId w:val="1"/>
        </w:numPr>
        <w:tabs>
          <w:tab w:val="left" w:pos="1022"/>
          <w:tab w:val="left" w:pos="4667"/>
        </w:tabs>
        <w:spacing w:before="159"/>
        <w:ind w:hanging="576"/>
        <w:rPr>
          <w:sz w:val="20"/>
        </w:rPr>
      </w:pPr>
      <w:r>
        <w:rPr>
          <w:sz w:val="20"/>
        </w:rPr>
        <w:t>Comply</w:t>
      </w:r>
      <w:r>
        <w:rPr>
          <w:spacing w:val="-5"/>
          <w:sz w:val="20"/>
        </w:rPr>
        <w:t xml:space="preserve"> </w:t>
      </w:r>
      <w:r>
        <w:rPr>
          <w:sz w:val="20"/>
        </w:rPr>
        <w:t>with</w:t>
      </w:r>
      <w:r>
        <w:rPr>
          <w:spacing w:val="-4"/>
          <w:sz w:val="20"/>
        </w:rPr>
        <w:t xml:space="preserve"> </w:t>
      </w:r>
      <w:r>
        <w:rPr>
          <w:sz w:val="20"/>
        </w:rPr>
        <w:t>Section</w:t>
      </w:r>
      <w:r>
        <w:rPr>
          <w:spacing w:val="-5"/>
          <w:sz w:val="20"/>
        </w:rPr>
        <w:t xml:space="preserve"> </w:t>
      </w:r>
      <w:r>
        <w:rPr>
          <w:sz w:val="20"/>
        </w:rPr>
        <w:t>[01</w:t>
      </w:r>
      <w:r>
        <w:rPr>
          <w:spacing w:val="-6"/>
          <w:sz w:val="20"/>
        </w:rPr>
        <w:t xml:space="preserve"> </w:t>
      </w:r>
      <w:r>
        <w:rPr>
          <w:sz w:val="20"/>
        </w:rPr>
        <w:t>70</w:t>
      </w:r>
      <w:r>
        <w:rPr>
          <w:spacing w:val="-4"/>
          <w:sz w:val="20"/>
        </w:rPr>
        <w:t xml:space="preserve"> </w:t>
      </w:r>
      <w:r>
        <w:rPr>
          <w:sz w:val="20"/>
        </w:rPr>
        <w:t>00]</w:t>
      </w:r>
      <w:r>
        <w:rPr>
          <w:spacing w:val="-5"/>
          <w:sz w:val="20"/>
        </w:rPr>
        <w:t xml:space="preserve"> </w:t>
      </w:r>
      <w:r>
        <w:rPr>
          <w:spacing w:val="-10"/>
          <w:sz w:val="20"/>
        </w:rPr>
        <w:t>[</w:t>
      </w:r>
      <w:r>
        <w:rPr>
          <w:sz w:val="20"/>
          <w:u w:val="single"/>
        </w:rPr>
        <w:tab/>
      </w:r>
      <w:r>
        <w:rPr>
          <w:spacing w:val="-5"/>
          <w:sz w:val="20"/>
        </w:rPr>
        <w:t>].</w:t>
      </w:r>
    </w:p>
    <w:p w14:paraId="7E734B9D" w14:textId="77777777" w:rsidR="00BE4F0F" w:rsidRDefault="00BE4F0F">
      <w:pPr>
        <w:pStyle w:val="BodyText"/>
        <w:spacing w:before="13"/>
        <w:ind w:firstLine="0"/>
      </w:pPr>
    </w:p>
    <w:p w14:paraId="2828C33E" w14:textId="77777777" w:rsidR="00BE4F0F" w:rsidRDefault="00000000">
      <w:pPr>
        <w:pStyle w:val="Heading1"/>
        <w:numPr>
          <w:ilvl w:val="1"/>
          <w:numId w:val="1"/>
        </w:numPr>
        <w:tabs>
          <w:tab w:val="left" w:pos="1022"/>
        </w:tabs>
        <w:ind w:hanging="864"/>
      </w:pPr>
      <w:bookmarkStart w:id="73" w:name="3.2_SURFACE_PREPARATION"/>
      <w:bookmarkStart w:id="74" w:name="A._Protect_adjacent_work_areas_and_finis"/>
      <w:bookmarkEnd w:id="73"/>
      <w:bookmarkEnd w:id="74"/>
      <w:r>
        <w:t>SURFACE</w:t>
      </w:r>
      <w:r>
        <w:rPr>
          <w:spacing w:val="-9"/>
        </w:rPr>
        <w:t xml:space="preserve"> </w:t>
      </w:r>
      <w:r>
        <w:rPr>
          <w:spacing w:val="-2"/>
        </w:rPr>
        <w:t>PREPARATION</w:t>
      </w:r>
    </w:p>
    <w:p w14:paraId="3ED6E915" w14:textId="77777777" w:rsidR="00BE4F0F" w:rsidRDefault="00000000">
      <w:pPr>
        <w:pStyle w:val="ListParagraph"/>
        <w:numPr>
          <w:ilvl w:val="2"/>
          <w:numId w:val="1"/>
        </w:numPr>
        <w:tabs>
          <w:tab w:val="left" w:pos="1022"/>
        </w:tabs>
        <w:spacing w:before="159"/>
        <w:ind w:hanging="576"/>
        <w:rPr>
          <w:sz w:val="20"/>
        </w:rPr>
      </w:pPr>
      <w:r>
        <w:rPr>
          <w:sz w:val="20"/>
        </w:rPr>
        <w:t>Protect</w:t>
      </w:r>
      <w:r>
        <w:rPr>
          <w:spacing w:val="-6"/>
          <w:sz w:val="20"/>
        </w:rPr>
        <w:t xml:space="preserve"> </w:t>
      </w:r>
      <w:r>
        <w:rPr>
          <w:sz w:val="20"/>
        </w:rPr>
        <w:t>adjacent</w:t>
      </w:r>
      <w:r>
        <w:rPr>
          <w:spacing w:val="-5"/>
          <w:sz w:val="20"/>
        </w:rPr>
        <w:t xml:space="preserve"> </w:t>
      </w:r>
      <w:r>
        <w:rPr>
          <w:sz w:val="20"/>
        </w:rPr>
        <w:t>work</w:t>
      </w:r>
      <w:r>
        <w:rPr>
          <w:spacing w:val="-6"/>
          <w:sz w:val="20"/>
        </w:rPr>
        <w:t xml:space="preserve"> </w:t>
      </w:r>
      <w:r>
        <w:rPr>
          <w:sz w:val="20"/>
        </w:rPr>
        <w:t>areas</w:t>
      </w:r>
      <w:r>
        <w:rPr>
          <w:spacing w:val="-6"/>
          <w:sz w:val="20"/>
        </w:rPr>
        <w:t xml:space="preserve"> </w:t>
      </w:r>
      <w:r>
        <w:rPr>
          <w:sz w:val="20"/>
        </w:rPr>
        <w:t>and</w:t>
      </w:r>
      <w:r>
        <w:rPr>
          <w:spacing w:val="-7"/>
          <w:sz w:val="20"/>
        </w:rPr>
        <w:t xml:space="preserve"> </w:t>
      </w:r>
      <w:r>
        <w:rPr>
          <w:sz w:val="20"/>
        </w:rPr>
        <w:t>finish</w:t>
      </w:r>
      <w:r>
        <w:rPr>
          <w:spacing w:val="-7"/>
          <w:sz w:val="20"/>
        </w:rPr>
        <w:t xml:space="preserve"> </w:t>
      </w:r>
      <w:r>
        <w:rPr>
          <w:sz w:val="20"/>
        </w:rPr>
        <w:t>surfaces</w:t>
      </w:r>
      <w:r>
        <w:rPr>
          <w:spacing w:val="-7"/>
          <w:sz w:val="20"/>
        </w:rPr>
        <w:t xml:space="preserve"> </w:t>
      </w:r>
      <w:r>
        <w:rPr>
          <w:sz w:val="20"/>
        </w:rPr>
        <w:t>from</w:t>
      </w:r>
      <w:r>
        <w:rPr>
          <w:spacing w:val="-7"/>
          <w:sz w:val="20"/>
        </w:rPr>
        <w:t xml:space="preserve"> </w:t>
      </w:r>
      <w:r>
        <w:rPr>
          <w:sz w:val="20"/>
        </w:rPr>
        <w:t>damage</w:t>
      </w:r>
      <w:r>
        <w:rPr>
          <w:spacing w:val="-7"/>
          <w:sz w:val="20"/>
        </w:rPr>
        <w:t xml:space="preserve"> </w:t>
      </w:r>
      <w:r>
        <w:rPr>
          <w:sz w:val="20"/>
        </w:rPr>
        <w:t>during</w:t>
      </w:r>
      <w:r>
        <w:rPr>
          <w:spacing w:val="-7"/>
          <w:sz w:val="20"/>
        </w:rPr>
        <w:t xml:space="preserve"> </w:t>
      </w:r>
      <w:r>
        <w:rPr>
          <w:sz w:val="20"/>
        </w:rPr>
        <w:t>coating</w:t>
      </w:r>
      <w:r>
        <w:rPr>
          <w:spacing w:val="-7"/>
          <w:sz w:val="20"/>
        </w:rPr>
        <w:t xml:space="preserve"> </w:t>
      </w:r>
      <w:r>
        <w:rPr>
          <w:sz w:val="20"/>
        </w:rPr>
        <w:t>system</w:t>
      </w:r>
      <w:r>
        <w:rPr>
          <w:spacing w:val="-7"/>
          <w:sz w:val="20"/>
        </w:rPr>
        <w:t xml:space="preserve"> </w:t>
      </w:r>
      <w:r>
        <w:rPr>
          <w:spacing w:val="-2"/>
          <w:sz w:val="20"/>
        </w:rPr>
        <w:t>application.</w:t>
      </w:r>
    </w:p>
    <w:p w14:paraId="55B89003" w14:textId="77777777" w:rsidR="00BE4F0F" w:rsidRDefault="00000000">
      <w:pPr>
        <w:pStyle w:val="ListParagraph"/>
        <w:numPr>
          <w:ilvl w:val="2"/>
          <w:numId w:val="1"/>
        </w:numPr>
        <w:tabs>
          <w:tab w:val="left" w:pos="1020"/>
          <w:tab w:val="left" w:pos="1022"/>
        </w:tabs>
        <w:spacing w:before="158"/>
        <w:ind w:right="210"/>
        <w:jc w:val="both"/>
        <w:rPr>
          <w:sz w:val="20"/>
        </w:rPr>
      </w:pPr>
      <w:bookmarkStart w:id="75" w:name="B._Ensure_that_substrate_is_sound,_clean"/>
      <w:bookmarkEnd w:id="75"/>
      <w:r>
        <w:rPr>
          <w:sz w:val="20"/>
        </w:rPr>
        <w:t>Ensure that substrate is sound, clean, dry and free of dust, dirt, oils, grease, laitance, efflorescence, mildew,</w:t>
      </w:r>
      <w:r>
        <w:rPr>
          <w:spacing w:val="-12"/>
          <w:sz w:val="20"/>
        </w:rPr>
        <w:t xml:space="preserve"> </w:t>
      </w:r>
      <w:r>
        <w:rPr>
          <w:sz w:val="20"/>
        </w:rPr>
        <w:t>fungus,</w:t>
      </w:r>
      <w:r>
        <w:rPr>
          <w:spacing w:val="-12"/>
          <w:sz w:val="20"/>
        </w:rPr>
        <w:t xml:space="preserve"> </w:t>
      </w:r>
      <w:r>
        <w:rPr>
          <w:sz w:val="20"/>
        </w:rPr>
        <w:t>biological</w:t>
      </w:r>
      <w:r>
        <w:rPr>
          <w:spacing w:val="-13"/>
          <w:sz w:val="20"/>
        </w:rPr>
        <w:t xml:space="preserve"> </w:t>
      </w:r>
      <w:r>
        <w:rPr>
          <w:sz w:val="20"/>
        </w:rPr>
        <w:t>residues,</w:t>
      </w:r>
      <w:r>
        <w:rPr>
          <w:spacing w:val="-14"/>
          <w:sz w:val="20"/>
        </w:rPr>
        <w:t xml:space="preserve"> </w:t>
      </w:r>
      <w:r>
        <w:rPr>
          <w:sz w:val="20"/>
        </w:rPr>
        <w:t>chemical</w:t>
      </w:r>
      <w:r>
        <w:rPr>
          <w:spacing w:val="-14"/>
          <w:sz w:val="20"/>
        </w:rPr>
        <w:t xml:space="preserve"> </w:t>
      </w:r>
      <w:r>
        <w:rPr>
          <w:sz w:val="20"/>
        </w:rPr>
        <w:t>contaminants</w:t>
      </w:r>
      <w:r>
        <w:rPr>
          <w:spacing w:val="-12"/>
          <w:sz w:val="20"/>
        </w:rPr>
        <w:t xml:space="preserve"> </w:t>
      </w:r>
      <w:r>
        <w:rPr>
          <w:sz w:val="20"/>
        </w:rPr>
        <w:t>and</w:t>
      </w:r>
      <w:r>
        <w:rPr>
          <w:spacing w:val="-12"/>
          <w:sz w:val="20"/>
        </w:rPr>
        <w:t xml:space="preserve"> </w:t>
      </w:r>
      <w:r>
        <w:rPr>
          <w:sz w:val="20"/>
        </w:rPr>
        <w:t>other</w:t>
      </w:r>
      <w:r>
        <w:rPr>
          <w:spacing w:val="-14"/>
          <w:sz w:val="20"/>
        </w:rPr>
        <w:t xml:space="preserve"> </w:t>
      </w:r>
      <w:r>
        <w:rPr>
          <w:sz w:val="20"/>
        </w:rPr>
        <w:t>contaminants</w:t>
      </w:r>
      <w:r>
        <w:rPr>
          <w:spacing w:val="-13"/>
          <w:sz w:val="20"/>
        </w:rPr>
        <w:t xml:space="preserve"> </w:t>
      </w:r>
      <w:r>
        <w:rPr>
          <w:sz w:val="20"/>
        </w:rPr>
        <w:t>that</w:t>
      </w:r>
      <w:r>
        <w:rPr>
          <w:spacing w:val="-14"/>
          <w:sz w:val="20"/>
        </w:rPr>
        <w:t xml:space="preserve"> </w:t>
      </w:r>
      <w:r>
        <w:rPr>
          <w:sz w:val="20"/>
        </w:rPr>
        <w:t>could</w:t>
      </w:r>
      <w:r>
        <w:rPr>
          <w:spacing w:val="-14"/>
          <w:sz w:val="20"/>
        </w:rPr>
        <w:t xml:space="preserve"> </w:t>
      </w:r>
      <w:r>
        <w:rPr>
          <w:sz w:val="20"/>
        </w:rPr>
        <w:t xml:space="preserve">prevent </w:t>
      </w:r>
      <w:bookmarkStart w:id="76" w:name="C._Clean_surface_by_using_high-pressure_"/>
      <w:bookmarkEnd w:id="76"/>
      <w:r>
        <w:rPr>
          <w:sz w:val="20"/>
        </w:rPr>
        <w:t>proper adhesion.</w:t>
      </w:r>
    </w:p>
    <w:p w14:paraId="2479A493" w14:textId="77777777" w:rsidR="00BE4F0F" w:rsidRDefault="00000000">
      <w:pPr>
        <w:pStyle w:val="ListParagraph"/>
        <w:numPr>
          <w:ilvl w:val="2"/>
          <w:numId w:val="1"/>
        </w:numPr>
        <w:tabs>
          <w:tab w:val="left" w:pos="1020"/>
          <w:tab w:val="left" w:pos="1022"/>
        </w:tabs>
        <w:spacing w:before="160" w:line="242" w:lineRule="auto"/>
        <w:ind w:right="207"/>
        <w:jc w:val="both"/>
        <w:rPr>
          <w:sz w:val="20"/>
        </w:rPr>
      </w:pPr>
      <w:r>
        <w:rPr>
          <w:sz w:val="20"/>
        </w:rPr>
        <w:t>Clean</w:t>
      </w:r>
      <w:r>
        <w:rPr>
          <w:spacing w:val="-2"/>
          <w:sz w:val="20"/>
        </w:rPr>
        <w:t xml:space="preserve"> </w:t>
      </w:r>
      <w:r>
        <w:rPr>
          <w:sz w:val="20"/>
        </w:rPr>
        <w:t>surface by using high-pressure</w:t>
      </w:r>
      <w:r>
        <w:rPr>
          <w:spacing w:val="-2"/>
          <w:sz w:val="20"/>
        </w:rPr>
        <w:t xml:space="preserve"> </w:t>
      </w:r>
      <w:proofErr w:type="spellStart"/>
      <w:r>
        <w:rPr>
          <w:sz w:val="20"/>
        </w:rPr>
        <w:t>waterblasting</w:t>
      </w:r>
      <w:proofErr w:type="spellEnd"/>
      <w:r>
        <w:rPr>
          <w:spacing w:val="-2"/>
          <w:sz w:val="20"/>
        </w:rPr>
        <w:t xml:space="preserve"> </w:t>
      </w:r>
      <w:r>
        <w:rPr>
          <w:sz w:val="20"/>
        </w:rPr>
        <w:t>with</w:t>
      </w:r>
      <w:r>
        <w:rPr>
          <w:spacing w:val="-2"/>
          <w:sz w:val="20"/>
        </w:rPr>
        <w:t xml:space="preserve"> </w:t>
      </w:r>
      <w:r>
        <w:rPr>
          <w:sz w:val="20"/>
        </w:rPr>
        <w:t>or</w:t>
      </w:r>
      <w:r>
        <w:rPr>
          <w:spacing w:val="-1"/>
          <w:sz w:val="20"/>
        </w:rPr>
        <w:t xml:space="preserve"> </w:t>
      </w:r>
      <w:r>
        <w:rPr>
          <w:sz w:val="20"/>
        </w:rPr>
        <w:t>without abrasives added</w:t>
      </w:r>
      <w:r>
        <w:rPr>
          <w:spacing w:val="-2"/>
          <w:sz w:val="20"/>
        </w:rPr>
        <w:t xml:space="preserve"> </w:t>
      </w:r>
      <w:r>
        <w:rPr>
          <w:sz w:val="20"/>
        </w:rPr>
        <w:t>to water</w:t>
      </w:r>
      <w:r>
        <w:rPr>
          <w:spacing w:val="-1"/>
          <w:sz w:val="20"/>
        </w:rPr>
        <w:t xml:space="preserve"> </w:t>
      </w:r>
      <w:r>
        <w:rPr>
          <w:sz w:val="20"/>
        </w:rPr>
        <w:t xml:space="preserve">stream, to achieve surface with texture </w:t>
      </w:r>
      <w:proofErr w:type="gramStart"/>
      <w:r>
        <w:rPr>
          <w:sz w:val="20"/>
        </w:rPr>
        <w:t>similar to</w:t>
      </w:r>
      <w:proofErr w:type="gramEnd"/>
      <w:r>
        <w:rPr>
          <w:sz w:val="20"/>
        </w:rPr>
        <w:t xml:space="preserve"> 100 grit sandpaper.</w:t>
      </w:r>
    </w:p>
    <w:p w14:paraId="69AB5AF0" w14:textId="77777777" w:rsidR="00BE4F0F" w:rsidRDefault="00BE4F0F">
      <w:pPr>
        <w:spacing w:line="242" w:lineRule="auto"/>
        <w:jc w:val="both"/>
        <w:rPr>
          <w:sz w:val="20"/>
        </w:rPr>
        <w:sectPr w:rsidR="00BE4F0F" w:rsidSect="001721B2">
          <w:pgSz w:w="12240" w:h="15840"/>
          <w:pgMar w:top="1360" w:right="800" w:bottom="1280" w:left="1280" w:header="0" w:footer="1080" w:gutter="0"/>
          <w:cols w:space="720"/>
        </w:sectPr>
      </w:pPr>
    </w:p>
    <w:p w14:paraId="6DCCAA96" w14:textId="77777777" w:rsidR="00BE4F0F" w:rsidRDefault="00000000">
      <w:pPr>
        <w:pStyle w:val="ListParagraph"/>
        <w:numPr>
          <w:ilvl w:val="2"/>
          <w:numId w:val="1"/>
        </w:numPr>
        <w:tabs>
          <w:tab w:val="left" w:pos="1022"/>
          <w:tab w:val="left" w:pos="1024"/>
        </w:tabs>
        <w:spacing w:before="77"/>
        <w:ind w:left="1024" w:right="205"/>
        <w:jc w:val="both"/>
        <w:rPr>
          <w:sz w:val="20"/>
        </w:rPr>
      </w:pPr>
      <w:bookmarkStart w:id="77" w:name="D._Some_stains_and_surface_contaminants_"/>
      <w:bookmarkEnd w:id="77"/>
      <w:r>
        <w:rPr>
          <w:sz w:val="20"/>
        </w:rPr>
        <w:lastRenderedPageBreak/>
        <w:t>Some stains and surface contaminants may require chemical removal.</w:t>
      </w:r>
      <w:r>
        <w:rPr>
          <w:spacing w:val="40"/>
          <w:sz w:val="20"/>
        </w:rPr>
        <w:t xml:space="preserve"> </w:t>
      </w:r>
      <w:r>
        <w:rPr>
          <w:sz w:val="20"/>
        </w:rPr>
        <w:t>When chemical cleaners are used, neutralize compounds and fully rinse surface with clean water.</w:t>
      </w:r>
      <w:r>
        <w:rPr>
          <w:spacing w:val="40"/>
          <w:sz w:val="20"/>
        </w:rPr>
        <w:t xml:space="preserve"> </w:t>
      </w:r>
      <w:r>
        <w:rPr>
          <w:sz w:val="20"/>
        </w:rPr>
        <w:t xml:space="preserve">Allow surface to dry before </w:t>
      </w:r>
      <w:bookmarkStart w:id="78" w:name="Ensure_area_being_repaired_is_structural"/>
      <w:bookmarkEnd w:id="78"/>
      <w:r>
        <w:rPr>
          <w:spacing w:val="-2"/>
          <w:sz w:val="20"/>
        </w:rPr>
        <w:t>proceeding.</w:t>
      </w:r>
    </w:p>
    <w:p w14:paraId="5FB930EE" w14:textId="77777777" w:rsidR="00BE4F0F" w:rsidRDefault="00000000">
      <w:pPr>
        <w:pStyle w:val="BodyText"/>
        <w:spacing w:before="160"/>
        <w:ind w:left="520" w:firstLine="0"/>
      </w:pPr>
      <w:r>
        <w:t>Ensure</w:t>
      </w:r>
      <w:r>
        <w:rPr>
          <w:spacing w:val="-6"/>
        </w:rPr>
        <w:t xml:space="preserve"> </w:t>
      </w:r>
      <w:r>
        <w:t>area</w:t>
      </w:r>
      <w:r>
        <w:rPr>
          <w:spacing w:val="-6"/>
        </w:rPr>
        <w:t xml:space="preserve"> </w:t>
      </w:r>
      <w:r>
        <w:t>being</w:t>
      </w:r>
      <w:r>
        <w:rPr>
          <w:spacing w:val="-7"/>
        </w:rPr>
        <w:t xml:space="preserve"> </w:t>
      </w:r>
      <w:r>
        <w:t>repaired</w:t>
      </w:r>
      <w:r>
        <w:rPr>
          <w:spacing w:val="-6"/>
        </w:rPr>
        <w:t xml:space="preserve"> </w:t>
      </w:r>
      <w:r>
        <w:t>is</w:t>
      </w:r>
      <w:r>
        <w:rPr>
          <w:spacing w:val="-7"/>
        </w:rPr>
        <w:t xml:space="preserve"> </w:t>
      </w:r>
      <w:r>
        <w:t>structurally</w:t>
      </w:r>
      <w:r>
        <w:rPr>
          <w:spacing w:val="-6"/>
        </w:rPr>
        <w:t xml:space="preserve"> </w:t>
      </w:r>
      <w:r>
        <w:t>sound</w:t>
      </w:r>
      <w:r>
        <w:rPr>
          <w:spacing w:val="-8"/>
        </w:rPr>
        <w:t xml:space="preserve"> </w:t>
      </w:r>
      <w:r>
        <w:t>and</w:t>
      </w:r>
      <w:r>
        <w:rPr>
          <w:spacing w:val="-7"/>
        </w:rPr>
        <w:t xml:space="preserve"> </w:t>
      </w:r>
      <w:r>
        <w:t>fully</w:t>
      </w:r>
      <w:r>
        <w:rPr>
          <w:spacing w:val="-7"/>
        </w:rPr>
        <w:t xml:space="preserve"> </w:t>
      </w:r>
      <w:r>
        <w:rPr>
          <w:spacing w:val="-2"/>
        </w:rPr>
        <w:t>cured.</w:t>
      </w:r>
    </w:p>
    <w:p w14:paraId="5E96FECA" w14:textId="77777777" w:rsidR="00BE4F0F" w:rsidRDefault="00000000">
      <w:pPr>
        <w:pStyle w:val="ListParagraph"/>
        <w:numPr>
          <w:ilvl w:val="2"/>
          <w:numId w:val="1"/>
        </w:numPr>
        <w:tabs>
          <w:tab w:val="left" w:pos="1024"/>
        </w:tabs>
        <w:spacing w:before="161"/>
        <w:ind w:left="1024" w:hanging="576"/>
        <w:rPr>
          <w:sz w:val="20"/>
        </w:rPr>
      </w:pPr>
      <w:bookmarkStart w:id="79" w:name="E._Remove_blisters_and_loose_or_delamina"/>
      <w:bookmarkStart w:id="80" w:name="F._Sand_or_grind_edges_of_previous_coati"/>
      <w:bookmarkEnd w:id="79"/>
      <w:bookmarkEnd w:id="80"/>
      <w:r>
        <w:rPr>
          <w:sz w:val="20"/>
        </w:rPr>
        <w:t>Remove</w:t>
      </w:r>
      <w:r>
        <w:rPr>
          <w:spacing w:val="-7"/>
          <w:sz w:val="20"/>
        </w:rPr>
        <w:t xml:space="preserve"> </w:t>
      </w:r>
      <w:r>
        <w:rPr>
          <w:sz w:val="20"/>
        </w:rPr>
        <w:t>blisters</w:t>
      </w:r>
      <w:r>
        <w:rPr>
          <w:spacing w:val="-7"/>
          <w:sz w:val="20"/>
        </w:rPr>
        <w:t xml:space="preserve"> </w:t>
      </w:r>
      <w:r>
        <w:rPr>
          <w:sz w:val="20"/>
        </w:rPr>
        <w:t>and</w:t>
      </w:r>
      <w:r>
        <w:rPr>
          <w:spacing w:val="-8"/>
          <w:sz w:val="20"/>
        </w:rPr>
        <w:t xml:space="preserve"> </w:t>
      </w:r>
      <w:r>
        <w:rPr>
          <w:sz w:val="20"/>
        </w:rPr>
        <w:t>loose</w:t>
      </w:r>
      <w:r>
        <w:rPr>
          <w:spacing w:val="-6"/>
          <w:sz w:val="20"/>
        </w:rPr>
        <w:t xml:space="preserve"> </w:t>
      </w:r>
      <w:r>
        <w:rPr>
          <w:sz w:val="20"/>
        </w:rPr>
        <w:t>or</w:t>
      </w:r>
      <w:r>
        <w:rPr>
          <w:spacing w:val="-7"/>
          <w:sz w:val="20"/>
        </w:rPr>
        <w:t xml:space="preserve"> </w:t>
      </w:r>
      <w:r>
        <w:rPr>
          <w:sz w:val="20"/>
        </w:rPr>
        <w:t>delaminated</w:t>
      </w:r>
      <w:r>
        <w:rPr>
          <w:spacing w:val="-6"/>
          <w:sz w:val="20"/>
        </w:rPr>
        <w:t xml:space="preserve"> </w:t>
      </w:r>
      <w:r>
        <w:rPr>
          <w:spacing w:val="-2"/>
          <w:sz w:val="20"/>
        </w:rPr>
        <w:t>areas.</w:t>
      </w:r>
    </w:p>
    <w:p w14:paraId="61B96D8A" w14:textId="77777777" w:rsidR="00BE4F0F" w:rsidRDefault="00000000">
      <w:pPr>
        <w:pStyle w:val="ListParagraph"/>
        <w:numPr>
          <w:ilvl w:val="2"/>
          <w:numId w:val="1"/>
        </w:numPr>
        <w:tabs>
          <w:tab w:val="left" w:pos="1021"/>
          <w:tab w:val="left" w:pos="1024"/>
        </w:tabs>
        <w:spacing w:before="159" w:line="242" w:lineRule="auto"/>
        <w:ind w:left="1024" w:right="206"/>
        <w:jc w:val="both"/>
        <w:rPr>
          <w:sz w:val="20"/>
        </w:rPr>
      </w:pPr>
      <w:r>
        <w:rPr>
          <w:sz w:val="20"/>
        </w:rPr>
        <w:t xml:space="preserve">Sand or grind edges of previous coating to ensure adhesion and smooth transition to new material. </w:t>
      </w:r>
      <w:bookmarkStart w:id="81" w:name="G._Wash_down_prepared_surfaces_and_allow"/>
      <w:bookmarkEnd w:id="81"/>
      <w:r>
        <w:rPr>
          <w:sz w:val="20"/>
        </w:rPr>
        <w:t>Sand edges to featheredge.</w:t>
      </w:r>
    </w:p>
    <w:p w14:paraId="21AC1F07" w14:textId="77777777" w:rsidR="00BE4F0F" w:rsidRDefault="00000000">
      <w:pPr>
        <w:pStyle w:val="ListParagraph"/>
        <w:numPr>
          <w:ilvl w:val="2"/>
          <w:numId w:val="1"/>
        </w:numPr>
        <w:tabs>
          <w:tab w:val="left" w:pos="1024"/>
        </w:tabs>
        <w:spacing w:before="157"/>
        <w:ind w:left="1024" w:hanging="576"/>
        <w:rPr>
          <w:sz w:val="20"/>
        </w:rPr>
      </w:pPr>
      <w:r>
        <w:rPr>
          <w:sz w:val="20"/>
        </w:rPr>
        <w:t>Wash</w:t>
      </w:r>
      <w:r>
        <w:rPr>
          <w:spacing w:val="-6"/>
          <w:sz w:val="20"/>
        </w:rPr>
        <w:t xml:space="preserve"> </w:t>
      </w:r>
      <w:r>
        <w:rPr>
          <w:sz w:val="20"/>
        </w:rPr>
        <w:t>down</w:t>
      </w:r>
      <w:r>
        <w:rPr>
          <w:spacing w:val="-5"/>
          <w:sz w:val="20"/>
        </w:rPr>
        <w:t xml:space="preserve"> </w:t>
      </w:r>
      <w:r>
        <w:rPr>
          <w:sz w:val="20"/>
        </w:rPr>
        <w:t>prepared</w:t>
      </w:r>
      <w:r>
        <w:rPr>
          <w:spacing w:val="-7"/>
          <w:sz w:val="20"/>
        </w:rPr>
        <w:t xml:space="preserve"> </w:t>
      </w:r>
      <w:r>
        <w:rPr>
          <w:sz w:val="20"/>
        </w:rPr>
        <w:t>surfaces</w:t>
      </w:r>
      <w:r>
        <w:rPr>
          <w:spacing w:val="-6"/>
          <w:sz w:val="20"/>
        </w:rPr>
        <w:t xml:space="preserve"> </w:t>
      </w:r>
      <w:r>
        <w:rPr>
          <w:sz w:val="20"/>
        </w:rPr>
        <w:t>and</w:t>
      </w:r>
      <w:r>
        <w:rPr>
          <w:spacing w:val="-7"/>
          <w:sz w:val="20"/>
        </w:rPr>
        <w:t xml:space="preserve"> </w:t>
      </w:r>
      <w:r>
        <w:rPr>
          <w:sz w:val="20"/>
        </w:rPr>
        <w:t>allow</w:t>
      </w:r>
      <w:r>
        <w:rPr>
          <w:spacing w:val="-7"/>
          <w:sz w:val="20"/>
        </w:rPr>
        <w:t xml:space="preserve"> </w:t>
      </w:r>
      <w:proofErr w:type="gramStart"/>
      <w:r>
        <w:rPr>
          <w:sz w:val="20"/>
        </w:rPr>
        <w:t>to</w:t>
      </w:r>
      <w:proofErr w:type="gramEnd"/>
      <w:r>
        <w:rPr>
          <w:spacing w:val="-7"/>
          <w:sz w:val="20"/>
        </w:rPr>
        <w:t xml:space="preserve"> </w:t>
      </w:r>
      <w:r>
        <w:rPr>
          <w:sz w:val="20"/>
        </w:rPr>
        <w:t>completely</w:t>
      </w:r>
      <w:r>
        <w:rPr>
          <w:spacing w:val="-3"/>
          <w:sz w:val="20"/>
        </w:rPr>
        <w:t xml:space="preserve"> </w:t>
      </w:r>
      <w:r>
        <w:rPr>
          <w:spacing w:val="-4"/>
          <w:sz w:val="20"/>
        </w:rPr>
        <w:t>dry.</w:t>
      </w:r>
    </w:p>
    <w:p w14:paraId="632F057D" w14:textId="77777777" w:rsidR="00BE4F0F" w:rsidRDefault="00000000">
      <w:pPr>
        <w:pStyle w:val="ListParagraph"/>
        <w:numPr>
          <w:ilvl w:val="2"/>
          <w:numId w:val="1"/>
        </w:numPr>
        <w:tabs>
          <w:tab w:val="left" w:pos="1024"/>
        </w:tabs>
        <w:spacing w:before="159"/>
        <w:ind w:left="1024" w:hanging="576"/>
        <w:rPr>
          <w:sz w:val="20"/>
        </w:rPr>
      </w:pPr>
      <w:bookmarkStart w:id="82" w:name="H._Concrete_Surfaces:"/>
      <w:bookmarkStart w:id="83" w:name="1._In_addition_to_laitance_and_contamina"/>
      <w:bookmarkEnd w:id="82"/>
      <w:bookmarkEnd w:id="83"/>
      <w:r>
        <w:rPr>
          <w:sz w:val="20"/>
        </w:rPr>
        <w:t>Concrete</w:t>
      </w:r>
      <w:r>
        <w:rPr>
          <w:spacing w:val="-11"/>
          <w:sz w:val="20"/>
        </w:rPr>
        <w:t xml:space="preserve"> </w:t>
      </w:r>
      <w:r>
        <w:rPr>
          <w:spacing w:val="-2"/>
          <w:sz w:val="20"/>
        </w:rPr>
        <w:t>Surfaces:</w:t>
      </w:r>
    </w:p>
    <w:p w14:paraId="1DF28439" w14:textId="77777777" w:rsidR="00BE4F0F" w:rsidRDefault="00000000">
      <w:pPr>
        <w:pStyle w:val="ListParagraph"/>
        <w:numPr>
          <w:ilvl w:val="3"/>
          <w:numId w:val="1"/>
        </w:numPr>
        <w:tabs>
          <w:tab w:val="left" w:pos="1600"/>
        </w:tabs>
        <w:spacing w:before="22"/>
        <w:ind w:right="529"/>
        <w:rPr>
          <w:sz w:val="20"/>
        </w:rPr>
      </w:pPr>
      <w:r>
        <w:rPr>
          <w:sz w:val="20"/>
        </w:rPr>
        <w:t>In</w:t>
      </w:r>
      <w:r>
        <w:rPr>
          <w:spacing w:val="-5"/>
          <w:sz w:val="20"/>
        </w:rPr>
        <w:t xml:space="preserve"> </w:t>
      </w:r>
      <w:r>
        <w:rPr>
          <w:sz w:val="20"/>
        </w:rPr>
        <w:t>addition</w:t>
      </w:r>
      <w:r>
        <w:rPr>
          <w:spacing w:val="-5"/>
          <w:sz w:val="20"/>
        </w:rPr>
        <w:t xml:space="preserve"> </w:t>
      </w:r>
      <w:r>
        <w:rPr>
          <w:sz w:val="20"/>
        </w:rPr>
        <w:t>to</w:t>
      </w:r>
      <w:r>
        <w:rPr>
          <w:spacing w:val="-3"/>
          <w:sz w:val="20"/>
        </w:rPr>
        <w:t xml:space="preserve"> </w:t>
      </w:r>
      <w:r>
        <w:rPr>
          <w:sz w:val="20"/>
        </w:rPr>
        <w:t>laitance</w:t>
      </w:r>
      <w:r>
        <w:rPr>
          <w:spacing w:val="-5"/>
          <w:sz w:val="20"/>
        </w:rPr>
        <w:t xml:space="preserve"> </w:t>
      </w:r>
      <w:r>
        <w:rPr>
          <w:sz w:val="20"/>
        </w:rPr>
        <w:t>and</w:t>
      </w:r>
      <w:r>
        <w:rPr>
          <w:spacing w:val="-5"/>
          <w:sz w:val="20"/>
        </w:rPr>
        <w:t xml:space="preserve"> </w:t>
      </w:r>
      <w:r>
        <w:rPr>
          <w:sz w:val="20"/>
        </w:rPr>
        <w:t>contaminants,</w:t>
      </w:r>
      <w:r>
        <w:rPr>
          <w:spacing w:val="-5"/>
          <w:sz w:val="20"/>
        </w:rPr>
        <w:t xml:space="preserve"> </w:t>
      </w:r>
      <w:r>
        <w:rPr>
          <w:sz w:val="20"/>
        </w:rPr>
        <w:t>remove</w:t>
      </w:r>
      <w:r>
        <w:rPr>
          <w:spacing w:val="-3"/>
          <w:sz w:val="20"/>
        </w:rPr>
        <w:t xml:space="preserve"> </w:t>
      </w:r>
      <w:r>
        <w:rPr>
          <w:sz w:val="20"/>
        </w:rPr>
        <w:t>form-release</w:t>
      </w:r>
      <w:r>
        <w:rPr>
          <w:spacing w:val="-3"/>
          <w:sz w:val="20"/>
        </w:rPr>
        <w:t xml:space="preserve"> </w:t>
      </w:r>
      <w:r>
        <w:rPr>
          <w:sz w:val="20"/>
        </w:rPr>
        <w:t>agents</w:t>
      </w:r>
      <w:r>
        <w:rPr>
          <w:spacing w:val="-4"/>
          <w:sz w:val="20"/>
        </w:rPr>
        <w:t xml:space="preserve"> </w:t>
      </w:r>
      <w:r>
        <w:rPr>
          <w:sz w:val="20"/>
        </w:rPr>
        <w:t>or</w:t>
      </w:r>
      <w:r>
        <w:rPr>
          <w:spacing w:val="-4"/>
          <w:sz w:val="20"/>
        </w:rPr>
        <w:t xml:space="preserve"> </w:t>
      </w:r>
      <w:r>
        <w:rPr>
          <w:sz w:val="20"/>
        </w:rPr>
        <w:t>previously</w:t>
      </w:r>
      <w:r>
        <w:rPr>
          <w:spacing w:val="-4"/>
          <w:sz w:val="20"/>
        </w:rPr>
        <w:t xml:space="preserve"> </w:t>
      </w:r>
      <w:r>
        <w:rPr>
          <w:sz w:val="20"/>
        </w:rPr>
        <w:t xml:space="preserve">applied </w:t>
      </w:r>
      <w:bookmarkStart w:id="84" w:name="2._Remove_form_tie_wires_and_repair_hole"/>
      <w:bookmarkEnd w:id="84"/>
      <w:r>
        <w:rPr>
          <w:spacing w:val="-2"/>
          <w:sz w:val="20"/>
        </w:rPr>
        <w:t>sealers.</w:t>
      </w:r>
    </w:p>
    <w:p w14:paraId="7BC74330" w14:textId="77777777" w:rsidR="00BE4F0F" w:rsidRDefault="00000000">
      <w:pPr>
        <w:pStyle w:val="ListParagraph"/>
        <w:numPr>
          <w:ilvl w:val="3"/>
          <w:numId w:val="1"/>
        </w:numPr>
        <w:tabs>
          <w:tab w:val="left" w:pos="1600"/>
        </w:tabs>
        <w:ind w:right="802"/>
        <w:rPr>
          <w:sz w:val="20"/>
        </w:rPr>
      </w:pPr>
      <w:r>
        <w:rPr>
          <w:sz w:val="20"/>
        </w:rPr>
        <w:t>Remove</w:t>
      </w:r>
      <w:r>
        <w:rPr>
          <w:spacing w:val="-3"/>
          <w:sz w:val="20"/>
        </w:rPr>
        <w:t xml:space="preserve"> </w:t>
      </w:r>
      <w:r>
        <w:rPr>
          <w:sz w:val="20"/>
        </w:rPr>
        <w:t>form</w:t>
      </w:r>
      <w:r>
        <w:rPr>
          <w:spacing w:val="-5"/>
          <w:sz w:val="20"/>
        </w:rPr>
        <w:t xml:space="preserve"> </w:t>
      </w:r>
      <w:r>
        <w:rPr>
          <w:sz w:val="20"/>
        </w:rPr>
        <w:t>tie</w:t>
      </w:r>
      <w:r>
        <w:rPr>
          <w:spacing w:val="-3"/>
          <w:sz w:val="20"/>
        </w:rPr>
        <w:t xml:space="preserve"> </w:t>
      </w:r>
      <w:r>
        <w:rPr>
          <w:sz w:val="20"/>
        </w:rPr>
        <w:t>wires</w:t>
      </w:r>
      <w:r>
        <w:rPr>
          <w:spacing w:val="-4"/>
          <w:sz w:val="20"/>
        </w:rPr>
        <w:t xml:space="preserve"> </w:t>
      </w:r>
      <w:r>
        <w:rPr>
          <w:sz w:val="20"/>
        </w:rPr>
        <w:t>and</w:t>
      </w:r>
      <w:r>
        <w:rPr>
          <w:spacing w:val="-3"/>
          <w:sz w:val="20"/>
        </w:rPr>
        <w:t xml:space="preserve"> </w:t>
      </w:r>
      <w:r>
        <w:rPr>
          <w:sz w:val="20"/>
        </w:rPr>
        <w:t>repair</w:t>
      </w:r>
      <w:r>
        <w:rPr>
          <w:spacing w:val="-2"/>
          <w:sz w:val="20"/>
        </w:rPr>
        <w:t xml:space="preserve"> </w:t>
      </w:r>
      <w:r>
        <w:rPr>
          <w:sz w:val="20"/>
        </w:rPr>
        <w:t>holes,</w:t>
      </w:r>
      <w:r>
        <w:rPr>
          <w:spacing w:val="-5"/>
          <w:sz w:val="20"/>
        </w:rPr>
        <w:t xml:space="preserve"> </w:t>
      </w:r>
      <w:r>
        <w:rPr>
          <w:sz w:val="20"/>
        </w:rPr>
        <w:t>small</w:t>
      </w:r>
      <w:r>
        <w:rPr>
          <w:spacing w:val="-6"/>
          <w:sz w:val="20"/>
        </w:rPr>
        <w:t xml:space="preserve"> </w:t>
      </w:r>
      <w:r>
        <w:rPr>
          <w:sz w:val="20"/>
        </w:rPr>
        <w:t>voids,</w:t>
      </w:r>
      <w:r>
        <w:rPr>
          <w:spacing w:val="-3"/>
          <w:sz w:val="20"/>
        </w:rPr>
        <w:t xml:space="preserve"> </w:t>
      </w:r>
      <w:r>
        <w:rPr>
          <w:sz w:val="20"/>
        </w:rPr>
        <w:t>and</w:t>
      </w:r>
      <w:r>
        <w:rPr>
          <w:spacing w:val="-5"/>
          <w:sz w:val="20"/>
        </w:rPr>
        <w:t xml:space="preserve"> </w:t>
      </w:r>
      <w:r>
        <w:rPr>
          <w:sz w:val="20"/>
        </w:rPr>
        <w:t>spalls</w:t>
      </w:r>
      <w:r>
        <w:rPr>
          <w:spacing w:val="-4"/>
          <w:sz w:val="20"/>
        </w:rPr>
        <w:t xml:space="preserve"> </w:t>
      </w:r>
      <w:r>
        <w:rPr>
          <w:sz w:val="20"/>
        </w:rPr>
        <w:t>using</w:t>
      </w:r>
      <w:r>
        <w:rPr>
          <w:spacing w:val="-3"/>
          <w:sz w:val="20"/>
        </w:rPr>
        <w:t xml:space="preserve"> </w:t>
      </w:r>
      <w:r>
        <w:rPr>
          <w:sz w:val="20"/>
        </w:rPr>
        <w:t>appropriate</w:t>
      </w:r>
      <w:r>
        <w:rPr>
          <w:spacing w:val="-3"/>
          <w:sz w:val="20"/>
        </w:rPr>
        <w:t xml:space="preserve"> </w:t>
      </w:r>
      <w:r>
        <w:rPr>
          <w:sz w:val="20"/>
        </w:rPr>
        <w:t xml:space="preserve">repair </w:t>
      </w:r>
      <w:bookmarkStart w:id="85" w:name="3._Abrasive-blast_slick,_dense_concrete_"/>
      <w:bookmarkEnd w:id="85"/>
      <w:r>
        <w:rPr>
          <w:sz w:val="20"/>
        </w:rPr>
        <w:t>product approved by coating manufacturer.</w:t>
      </w:r>
    </w:p>
    <w:p w14:paraId="26698964" w14:textId="77777777" w:rsidR="00BE4F0F" w:rsidRDefault="00000000">
      <w:pPr>
        <w:pStyle w:val="ListParagraph"/>
        <w:numPr>
          <w:ilvl w:val="3"/>
          <w:numId w:val="1"/>
        </w:numPr>
        <w:tabs>
          <w:tab w:val="left" w:pos="1600"/>
        </w:tabs>
        <w:ind w:right="377"/>
        <w:rPr>
          <w:sz w:val="20"/>
        </w:rPr>
      </w:pPr>
      <w:r>
        <w:rPr>
          <w:sz w:val="20"/>
        </w:rPr>
        <w:t>Abrasive-blast</w:t>
      </w:r>
      <w:r>
        <w:rPr>
          <w:spacing w:val="-5"/>
          <w:sz w:val="20"/>
        </w:rPr>
        <w:t xml:space="preserve"> </w:t>
      </w:r>
      <w:r>
        <w:rPr>
          <w:sz w:val="20"/>
        </w:rPr>
        <w:t>slick,</w:t>
      </w:r>
      <w:r>
        <w:rPr>
          <w:spacing w:val="-5"/>
          <w:sz w:val="20"/>
        </w:rPr>
        <w:t xml:space="preserve"> </w:t>
      </w:r>
      <w:r>
        <w:rPr>
          <w:sz w:val="20"/>
        </w:rPr>
        <w:t>dense</w:t>
      </w:r>
      <w:r>
        <w:rPr>
          <w:spacing w:val="-3"/>
          <w:sz w:val="20"/>
        </w:rPr>
        <w:t xml:space="preserve"> </w:t>
      </w:r>
      <w:r>
        <w:rPr>
          <w:sz w:val="20"/>
        </w:rPr>
        <w:t>concrete</w:t>
      </w:r>
      <w:r>
        <w:rPr>
          <w:spacing w:val="-5"/>
          <w:sz w:val="20"/>
        </w:rPr>
        <w:t xml:space="preserve"> </w:t>
      </w:r>
      <w:r>
        <w:rPr>
          <w:sz w:val="20"/>
        </w:rPr>
        <w:t>surfaces</w:t>
      </w:r>
      <w:r>
        <w:rPr>
          <w:spacing w:val="-4"/>
          <w:sz w:val="20"/>
        </w:rPr>
        <w:t xml:space="preserve"> </w:t>
      </w:r>
      <w:r>
        <w:rPr>
          <w:sz w:val="20"/>
        </w:rPr>
        <w:t>or</w:t>
      </w:r>
      <w:r>
        <w:rPr>
          <w:spacing w:val="-2"/>
          <w:sz w:val="20"/>
        </w:rPr>
        <w:t xml:space="preserve"> </w:t>
      </w:r>
      <w:r>
        <w:rPr>
          <w:sz w:val="20"/>
        </w:rPr>
        <w:t>use</w:t>
      </w:r>
      <w:r>
        <w:rPr>
          <w:spacing w:val="-5"/>
          <w:sz w:val="20"/>
        </w:rPr>
        <w:t xml:space="preserve"> </w:t>
      </w:r>
      <w:r>
        <w:rPr>
          <w:sz w:val="20"/>
        </w:rPr>
        <w:t>primer</w:t>
      </w:r>
      <w:r>
        <w:rPr>
          <w:spacing w:val="-2"/>
          <w:sz w:val="20"/>
        </w:rPr>
        <w:t xml:space="preserve"> </w:t>
      </w:r>
      <w:r>
        <w:rPr>
          <w:sz w:val="20"/>
        </w:rPr>
        <w:t>approved</w:t>
      </w:r>
      <w:r>
        <w:rPr>
          <w:spacing w:val="-5"/>
          <w:sz w:val="20"/>
        </w:rPr>
        <w:t xml:space="preserve"> </w:t>
      </w:r>
      <w:r>
        <w:rPr>
          <w:sz w:val="20"/>
        </w:rPr>
        <w:t>by</w:t>
      </w:r>
      <w:r>
        <w:rPr>
          <w:spacing w:val="-4"/>
          <w:sz w:val="20"/>
        </w:rPr>
        <w:t xml:space="preserve"> </w:t>
      </w:r>
      <w:r>
        <w:rPr>
          <w:sz w:val="20"/>
        </w:rPr>
        <w:t>manufacturer.</w:t>
      </w:r>
      <w:r>
        <w:rPr>
          <w:spacing w:val="40"/>
          <w:sz w:val="20"/>
        </w:rPr>
        <w:t xml:space="preserve"> </w:t>
      </w:r>
      <w:r>
        <w:rPr>
          <w:sz w:val="20"/>
        </w:rPr>
        <w:t xml:space="preserve">Test </w:t>
      </w:r>
      <w:bookmarkStart w:id="86" w:name="I._Brick_and_Concrete_Masonry_Unit_Surfa"/>
      <w:bookmarkEnd w:id="86"/>
      <w:r>
        <w:rPr>
          <w:sz w:val="20"/>
        </w:rPr>
        <w:t>surface for proper adhesion as specified in Part 1.</w:t>
      </w:r>
    </w:p>
    <w:p w14:paraId="39C88C08" w14:textId="77777777" w:rsidR="00BE4F0F" w:rsidRDefault="00000000">
      <w:pPr>
        <w:pStyle w:val="ListParagraph"/>
        <w:numPr>
          <w:ilvl w:val="2"/>
          <w:numId w:val="1"/>
        </w:numPr>
        <w:tabs>
          <w:tab w:val="left" w:pos="1024"/>
        </w:tabs>
        <w:spacing w:before="159"/>
        <w:ind w:left="1024" w:hanging="576"/>
        <w:rPr>
          <w:sz w:val="20"/>
        </w:rPr>
      </w:pPr>
      <w:r>
        <w:rPr>
          <w:sz w:val="20"/>
        </w:rPr>
        <w:t>Brick</w:t>
      </w:r>
      <w:r>
        <w:rPr>
          <w:spacing w:val="-6"/>
          <w:sz w:val="20"/>
        </w:rPr>
        <w:t xml:space="preserve"> </w:t>
      </w:r>
      <w:r>
        <w:rPr>
          <w:sz w:val="20"/>
        </w:rPr>
        <w:t>and</w:t>
      </w:r>
      <w:r>
        <w:rPr>
          <w:spacing w:val="-6"/>
          <w:sz w:val="20"/>
        </w:rPr>
        <w:t xml:space="preserve"> </w:t>
      </w:r>
      <w:r>
        <w:rPr>
          <w:sz w:val="20"/>
        </w:rPr>
        <w:t>Concrete</w:t>
      </w:r>
      <w:r>
        <w:rPr>
          <w:spacing w:val="-6"/>
          <w:sz w:val="20"/>
        </w:rPr>
        <w:t xml:space="preserve"> </w:t>
      </w:r>
      <w:r>
        <w:rPr>
          <w:sz w:val="20"/>
        </w:rPr>
        <w:t>Masonry</w:t>
      </w:r>
      <w:r>
        <w:rPr>
          <w:spacing w:val="-7"/>
          <w:sz w:val="20"/>
        </w:rPr>
        <w:t xml:space="preserve"> </w:t>
      </w:r>
      <w:r>
        <w:rPr>
          <w:sz w:val="20"/>
        </w:rPr>
        <w:t>Unit</w:t>
      </w:r>
      <w:r>
        <w:rPr>
          <w:spacing w:val="-5"/>
          <w:sz w:val="20"/>
        </w:rPr>
        <w:t xml:space="preserve"> </w:t>
      </w:r>
      <w:r>
        <w:rPr>
          <w:spacing w:val="-2"/>
          <w:sz w:val="20"/>
        </w:rPr>
        <w:t>Surfaces:</w:t>
      </w:r>
    </w:p>
    <w:p w14:paraId="5DB0EC6A" w14:textId="77777777" w:rsidR="00BE4F0F" w:rsidRDefault="00000000">
      <w:pPr>
        <w:pStyle w:val="ListParagraph"/>
        <w:numPr>
          <w:ilvl w:val="3"/>
          <w:numId w:val="1"/>
        </w:numPr>
        <w:tabs>
          <w:tab w:val="left" w:pos="1600"/>
        </w:tabs>
        <w:ind w:right="668"/>
        <w:rPr>
          <w:sz w:val="20"/>
        </w:rPr>
      </w:pPr>
      <w:bookmarkStart w:id="87" w:name="1._Remove_fins_and_mortar_droppings.__En"/>
      <w:bookmarkEnd w:id="87"/>
      <w:r>
        <w:rPr>
          <w:sz w:val="20"/>
        </w:rPr>
        <w:t>Remove</w:t>
      </w:r>
      <w:r>
        <w:rPr>
          <w:spacing w:val="-2"/>
          <w:sz w:val="20"/>
        </w:rPr>
        <w:t xml:space="preserve"> </w:t>
      </w:r>
      <w:r>
        <w:rPr>
          <w:sz w:val="20"/>
        </w:rPr>
        <w:t>fins</w:t>
      </w:r>
      <w:r>
        <w:rPr>
          <w:spacing w:val="-3"/>
          <w:sz w:val="20"/>
        </w:rPr>
        <w:t xml:space="preserve"> </w:t>
      </w:r>
      <w:r>
        <w:rPr>
          <w:sz w:val="20"/>
        </w:rPr>
        <w:t>and</w:t>
      </w:r>
      <w:r>
        <w:rPr>
          <w:spacing w:val="-2"/>
          <w:sz w:val="20"/>
        </w:rPr>
        <w:t xml:space="preserve"> </w:t>
      </w:r>
      <w:r>
        <w:rPr>
          <w:sz w:val="20"/>
        </w:rPr>
        <w:t>mortar</w:t>
      </w:r>
      <w:r>
        <w:rPr>
          <w:spacing w:val="-3"/>
          <w:sz w:val="20"/>
        </w:rPr>
        <w:t xml:space="preserve"> </w:t>
      </w:r>
      <w:r>
        <w:rPr>
          <w:sz w:val="20"/>
        </w:rPr>
        <w:t>droppings.</w:t>
      </w:r>
      <w:r>
        <w:rPr>
          <w:spacing w:val="40"/>
          <w:sz w:val="20"/>
        </w:rPr>
        <w:t xml:space="preserve"> </w:t>
      </w:r>
      <w:r>
        <w:rPr>
          <w:sz w:val="20"/>
        </w:rPr>
        <w:t>Ensure</w:t>
      </w:r>
      <w:r>
        <w:rPr>
          <w:spacing w:val="-2"/>
          <w:sz w:val="20"/>
        </w:rPr>
        <w:t xml:space="preserve"> </w:t>
      </w:r>
      <w:r>
        <w:rPr>
          <w:sz w:val="20"/>
        </w:rPr>
        <w:t>mortar</w:t>
      </w:r>
      <w:r>
        <w:rPr>
          <w:spacing w:val="-3"/>
          <w:sz w:val="20"/>
        </w:rPr>
        <w:t xml:space="preserve"> </w:t>
      </w:r>
      <w:r>
        <w:rPr>
          <w:sz w:val="20"/>
        </w:rPr>
        <w:t>joints</w:t>
      </w:r>
      <w:r>
        <w:rPr>
          <w:spacing w:val="-3"/>
          <w:sz w:val="20"/>
        </w:rPr>
        <w:t xml:space="preserve"> </w:t>
      </w:r>
      <w:r>
        <w:rPr>
          <w:sz w:val="20"/>
        </w:rPr>
        <w:t>are</w:t>
      </w:r>
      <w:r>
        <w:rPr>
          <w:spacing w:val="-4"/>
          <w:sz w:val="20"/>
        </w:rPr>
        <w:t xml:space="preserve"> </w:t>
      </w:r>
      <w:r>
        <w:rPr>
          <w:sz w:val="20"/>
        </w:rPr>
        <w:t>sound</w:t>
      </w:r>
      <w:r>
        <w:rPr>
          <w:spacing w:val="-2"/>
          <w:sz w:val="20"/>
        </w:rPr>
        <w:t xml:space="preserve"> </w:t>
      </w:r>
      <w:r>
        <w:rPr>
          <w:sz w:val="20"/>
        </w:rPr>
        <w:t>and</w:t>
      </w:r>
      <w:r>
        <w:rPr>
          <w:spacing w:val="-2"/>
          <w:sz w:val="20"/>
        </w:rPr>
        <w:t xml:space="preserve"> </w:t>
      </w:r>
      <w:r>
        <w:rPr>
          <w:sz w:val="20"/>
        </w:rPr>
        <w:t>free</w:t>
      </w:r>
      <w:r>
        <w:rPr>
          <w:spacing w:val="-4"/>
          <w:sz w:val="20"/>
        </w:rPr>
        <w:t xml:space="preserve"> </w:t>
      </w:r>
      <w:r>
        <w:rPr>
          <w:sz w:val="20"/>
        </w:rPr>
        <w:t>of</w:t>
      </w:r>
      <w:r>
        <w:rPr>
          <w:spacing w:val="-4"/>
          <w:sz w:val="20"/>
        </w:rPr>
        <w:t xml:space="preserve"> </w:t>
      </w:r>
      <w:r>
        <w:rPr>
          <w:sz w:val="20"/>
        </w:rPr>
        <w:t>voids</w:t>
      </w:r>
      <w:r>
        <w:rPr>
          <w:spacing w:val="-3"/>
          <w:sz w:val="20"/>
        </w:rPr>
        <w:t xml:space="preserve"> </w:t>
      </w:r>
      <w:r>
        <w:rPr>
          <w:sz w:val="20"/>
        </w:rPr>
        <w:t xml:space="preserve">and </w:t>
      </w:r>
      <w:r>
        <w:rPr>
          <w:spacing w:val="-2"/>
          <w:sz w:val="20"/>
        </w:rPr>
        <w:t>cracks.</w:t>
      </w:r>
    </w:p>
    <w:p w14:paraId="676A92B8" w14:textId="77777777" w:rsidR="00BE4F0F" w:rsidRDefault="00000000">
      <w:pPr>
        <w:pStyle w:val="ListParagraph"/>
        <w:numPr>
          <w:ilvl w:val="3"/>
          <w:numId w:val="1"/>
        </w:numPr>
        <w:tabs>
          <w:tab w:val="left" w:pos="1600"/>
        </w:tabs>
        <w:ind w:right="268"/>
        <w:rPr>
          <w:sz w:val="20"/>
        </w:rPr>
      </w:pPr>
      <w:bookmarkStart w:id="88" w:name="2._Ensure_there_are_no_gaps,_cracks,_or_"/>
      <w:bookmarkEnd w:id="88"/>
      <w:r>
        <w:rPr>
          <w:sz w:val="20"/>
        </w:rPr>
        <w:t>Ensure</w:t>
      </w:r>
      <w:r>
        <w:rPr>
          <w:spacing w:val="-3"/>
          <w:sz w:val="20"/>
        </w:rPr>
        <w:t xml:space="preserve"> </w:t>
      </w:r>
      <w:r>
        <w:rPr>
          <w:sz w:val="20"/>
        </w:rPr>
        <w:t>there</w:t>
      </w:r>
      <w:r>
        <w:rPr>
          <w:spacing w:val="-1"/>
          <w:sz w:val="20"/>
        </w:rPr>
        <w:t xml:space="preserve"> </w:t>
      </w:r>
      <w:r>
        <w:rPr>
          <w:sz w:val="20"/>
        </w:rPr>
        <w:t>are</w:t>
      </w:r>
      <w:r>
        <w:rPr>
          <w:spacing w:val="-3"/>
          <w:sz w:val="20"/>
        </w:rPr>
        <w:t xml:space="preserve"> </w:t>
      </w:r>
      <w:r>
        <w:rPr>
          <w:sz w:val="20"/>
        </w:rPr>
        <w:t>no</w:t>
      </w:r>
      <w:r>
        <w:rPr>
          <w:spacing w:val="-3"/>
          <w:sz w:val="20"/>
        </w:rPr>
        <w:t xml:space="preserve"> </w:t>
      </w:r>
      <w:r>
        <w:rPr>
          <w:sz w:val="20"/>
        </w:rPr>
        <w:t>gaps,</w:t>
      </w:r>
      <w:r>
        <w:rPr>
          <w:spacing w:val="-1"/>
          <w:sz w:val="20"/>
        </w:rPr>
        <w:t xml:space="preserve"> </w:t>
      </w:r>
      <w:r>
        <w:rPr>
          <w:sz w:val="20"/>
        </w:rPr>
        <w:t>cracks,</w:t>
      </w:r>
      <w:r>
        <w:rPr>
          <w:spacing w:val="-3"/>
          <w:sz w:val="20"/>
        </w:rPr>
        <w:t xml:space="preserve"> </w:t>
      </w:r>
      <w:r>
        <w:rPr>
          <w:sz w:val="20"/>
        </w:rPr>
        <w:t>or</w:t>
      </w:r>
      <w:r>
        <w:rPr>
          <w:spacing w:val="-2"/>
          <w:sz w:val="20"/>
        </w:rPr>
        <w:t xml:space="preserve"> </w:t>
      </w:r>
      <w:r>
        <w:rPr>
          <w:sz w:val="20"/>
        </w:rPr>
        <w:t>voids</w:t>
      </w:r>
      <w:r>
        <w:rPr>
          <w:spacing w:val="-2"/>
          <w:sz w:val="20"/>
        </w:rPr>
        <w:t xml:space="preserve"> </w:t>
      </w:r>
      <w:r>
        <w:rPr>
          <w:sz w:val="20"/>
        </w:rPr>
        <w:t>greater</w:t>
      </w:r>
      <w:r>
        <w:rPr>
          <w:spacing w:val="-2"/>
          <w:sz w:val="20"/>
        </w:rPr>
        <w:t xml:space="preserve"> </w:t>
      </w:r>
      <w:r>
        <w:rPr>
          <w:sz w:val="20"/>
        </w:rPr>
        <w:t>than</w:t>
      </w:r>
      <w:r>
        <w:rPr>
          <w:spacing w:val="-3"/>
          <w:sz w:val="20"/>
        </w:rPr>
        <w:t xml:space="preserve"> </w:t>
      </w:r>
      <w:r>
        <w:rPr>
          <w:sz w:val="20"/>
        </w:rPr>
        <w:t>2</w:t>
      </w:r>
      <w:r>
        <w:rPr>
          <w:spacing w:val="-3"/>
          <w:sz w:val="20"/>
        </w:rPr>
        <w:t xml:space="preserve"> </w:t>
      </w:r>
      <w:r>
        <w:rPr>
          <w:sz w:val="20"/>
        </w:rPr>
        <w:t>mils</w:t>
      </w:r>
      <w:r>
        <w:rPr>
          <w:spacing w:val="-2"/>
          <w:sz w:val="20"/>
        </w:rPr>
        <w:t xml:space="preserve"> </w:t>
      </w:r>
      <w:r>
        <w:rPr>
          <w:sz w:val="20"/>
        </w:rPr>
        <w:t>(0.05</w:t>
      </w:r>
      <w:r>
        <w:rPr>
          <w:spacing w:val="-1"/>
          <w:sz w:val="20"/>
        </w:rPr>
        <w:t xml:space="preserve"> </w:t>
      </w:r>
      <w:r>
        <w:rPr>
          <w:sz w:val="20"/>
        </w:rPr>
        <w:t>mm).</w:t>
      </w:r>
      <w:r>
        <w:rPr>
          <w:spacing w:val="40"/>
          <w:sz w:val="20"/>
        </w:rPr>
        <w:t xml:space="preserve"> </w:t>
      </w:r>
      <w:r>
        <w:rPr>
          <w:sz w:val="20"/>
        </w:rPr>
        <w:t>Repoint</w:t>
      </w:r>
      <w:r>
        <w:rPr>
          <w:spacing w:val="-3"/>
          <w:sz w:val="20"/>
        </w:rPr>
        <w:t xml:space="preserve"> </w:t>
      </w:r>
      <w:r>
        <w:rPr>
          <w:sz w:val="20"/>
        </w:rPr>
        <w:t>or</w:t>
      </w:r>
      <w:r>
        <w:rPr>
          <w:spacing w:val="-2"/>
          <w:sz w:val="20"/>
        </w:rPr>
        <w:t xml:space="preserve"> </w:t>
      </w:r>
      <w:r>
        <w:rPr>
          <w:sz w:val="20"/>
        </w:rPr>
        <w:t>fill</w:t>
      </w:r>
      <w:r>
        <w:rPr>
          <w:spacing w:val="-4"/>
          <w:sz w:val="20"/>
        </w:rPr>
        <w:t xml:space="preserve"> </w:t>
      </w:r>
      <w:r>
        <w:rPr>
          <w:sz w:val="20"/>
        </w:rPr>
        <w:t>voids with appropriate patching product approved by manufacturer.</w:t>
      </w:r>
    </w:p>
    <w:p w14:paraId="7E8B927A" w14:textId="77777777" w:rsidR="00BE4F0F" w:rsidRDefault="00000000">
      <w:pPr>
        <w:pStyle w:val="ListParagraph"/>
        <w:numPr>
          <w:ilvl w:val="3"/>
          <w:numId w:val="1"/>
        </w:numPr>
        <w:tabs>
          <w:tab w:val="left" w:pos="1599"/>
        </w:tabs>
        <w:ind w:left="1599" w:hanging="575"/>
        <w:rPr>
          <w:sz w:val="20"/>
        </w:rPr>
      </w:pPr>
      <w:bookmarkStart w:id="89" w:name="3._Apply_base_coat_of_primer_approved_by"/>
      <w:bookmarkStart w:id="90" w:name="J._Existing_Acrylic_Coating_Surfaces:"/>
      <w:bookmarkEnd w:id="89"/>
      <w:bookmarkEnd w:id="90"/>
      <w:r>
        <w:rPr>
          <w:sz w:val="20"/>
        </w:rPr>
        <w:t>Apply</w:t>
      </w:r>
      <w:r>
        <w:rPr>
          <w:spacing w:val="-6"/>
          <w:sz w:val="20"/>
        </w:rPr>
        <w:t xml:space="preserve"> </w:t>
      </w:r>
      <w:r>
        <w:rPr>
          <w:sz w:val="20"/>
        </w:rPr>
        <w:t>base</w:t>
      </w:r>
      <w:r>
        <w:rPr>
          <w:spacing w:val="-7"/>
          <w:sz w:val="20"/>
        </w:rPr>
        <w:t xml:space="preserve"> </w:t>
      </w:r>
      <w:r>
        <w:rPr>
          <w:sz w:val="20"/>
        </w:rPr>
        <w:t>coat</w:t>
      </w:r>
      <w:r>
        <w:rPr>
          <w:spacing w:val="-5"/>
          <w:sz w:val="20"/>
        </w:rPr>
        <w:t xml:space="preserve"> </w:t>
      </w:r>
      <w:r>
        <w:rPr>
          <w:sz w:val="20"/>
        </w:rPr>
        <w:t>of</w:t>
      </w:r>
      <w:r>
        <w:rPr>
          <w:spacing w:val="-7"/>
          <w:sz w:val="20"/>
        </w:rPr>
        <w:t xml:space="preserve"> </w:t>
      </w:r>
      <w:r>
        <w:rPr>
          <w:sz w:val="20"/>
        </w:rPr>
        <w:t>primer</w:t>
      </w:r>
      <w:r>
        <w:rPr>
          <w:spacing w:val="-6"/>
          <w:sz w:val="20"/>
        </w:rPr>
        <w:t xml:space="preserve"> </w:t>
      </w:r>
      <w:r>
        <w:rPr>
          <w:sz w:val="20"/>
        </w:rPr>
        <w:t>approved</w:t>
      </w:r>
      <w:r>
        <w:rPr>
          <w:spacing w:val="-5"/>
          <w:sz w:val="20"/>
        </w:rPr>
        <w:t xml:space="preserve"> </w:t>
      </w:r>
      <w:r>
        <w:rPr>
          <w:sz w:val="20"/>
        </w:rPr>
        <w:t>by</w:t>
      </w:r>
      <w:r>
        <w:rPr>
          <w:spacing w:val="-6"/>
          <w:sz w:val="20"/>
        </w:rPr>
        <w:t xml:space="preserve"> </w:t>
      </w:r>
      <w:r>
        <w:rPr>
          <w:sz w:val="20"/>
        </w:rPr>
        <w:t>manufacturer</w:t>
      </w:r>
      <w:r>
        <w:rPr>
          <w:spacing w:val="-6"/>
          <w:sz w:val="20"/>
        </w:rPr>
        <w:t xml:space="preserve"> </w:t>
      </w:r>
      <w:r>
        <w:rPr>
          <w:sz w:val="20"/>
        </w:rPr>
        <w:t>to</w:t>
      </w:r>
      <w:r>
        <w:rPr>
          <w:spacing w:val="-6"/>
          <w:sz w:val="20"/>
        </w:rPr>
        <w:t xml:space="preserve"> </w:t>
      </w:r>
      <w:r>
        <w:rPr>
          <w:sz w:val="20"/>
        </w:rPr>
        <w:t>CMU</w:t>
      </w:r>
      <w:r>
        <w:rPr>
          <w:spacing w:val="-6"/>
          <w:sz w:val="20"/>
        </w:rPr>
        <w:t xml:space="preserve"> </w:t>
      </w:r>
      <w:r>
        <w:rPr>
          <w:spacing w:val="-2"/>
          <w:sz w:val="20"/>
        </w:rPr>
        <w:t>surfaces.</w:t>
      </w:r>
    </w:p>
    <w:p w14:paraId="4B7F5944" w14:textId="77777777" w:rsidR="00BE4F0F" w:rsidRDefault="00000000">
      <w:pPr>
        <w:pStyle w:val="ListParagraph"/>
        <w:numPr>
          <w:ilvl w:val="2"/>
          <w:numId w:val="1"/>
        </w:numPr>
        <w:tabs>
          <w:tab w:val="left" w:pos="1023"/>
        </w:tabs>
        <w:spacing w:before="159"/>
        <w:ind w:left="1023" w:hanging="575"/>
        <w:rPr>
          <w:sz w:val="20"/>
        </w:rPr>
      </w:pPr>
      <w:r>
        <w:rPr>
          <w:sz w:val="20"/>
        </w:rPr>
        <w:t>Existing</w:t>
      </w:r>
      <w:r>
        <w:rPr>
          <w:spacing w:val="-8"/>
          <w:sz w:val="20"/>
        </w:rPr>
        <w:t xml:space="preserve"> </w:t>
      </w:r>
      <w:r>
        <w:rPr>
          <w:sz w:val="20"/>
        </w:rPr>
        <w:t>Acrylic</w:t>
      </w:r>
      <w:r>
        <w:rPr>
          <w:spacing w:val="-8"/>
          <w:sz w:val="20"/>
        </w:rPr>
        <w:t xml:space="preserve"> </w:t>
      </w:r>
      <w:r>
        <w:rPr>
          <w:sz w:val="20"/>
        </w:rPr>
        <w:t>Coating</w:t>
      </w:r>
      <w:r>
        <w:rPr>
          <w:spacing w:val="-9"/>
          <w:sz w:val="20"/>
        </w:rPr>
        <w:t xml:space="preserve"> </w:t>
      </w:r>
      <w:r>
        <w:rPr>
          <w:spacing w:val="-2"/>
          <w:sz w:val="20"/>
        </w:rPr>
        <w:t>Surfaces:</w:t>
      </w:r>
    </w:p>
    <w:p w14:paraId="6F9064C9" w14:textId="77777777" w:rsidR="00BE4F0F" w:rsidRDefault="00000000">
      <w:pPr>
        <w:pStyle w:val="ListParagraph"/>
        <w:numPr>
          <w:ilvl w:val="3"/>
          <w:numId w:val="1"/>
        </w:numPr>
        <w:tabs>
          <w:tab w:val="left" w:pos="1599"/>
        </w:tabs>
        <w:spacing w:before="22"/>
        <w:ind w:left="1599" w:right="733"/>
        <w:rPr>
          <w:sz w:val="20"/>
        </w:rPr>
      </w:pPr>
      <w:bookmarkStart w:id="91" w:name="1._Sand_or_grind_edges_of_existing_coati"/>
      <w:bookmarkEnd w:id="91"/>
      <w:r>
        <w:rPr>
          <w:sz w:val="20"/>
        </w:rPr>
        <w:t>Sand</w:t>
      </w:r>
      <w:r>
        <w:rPr>
          <w:spacing w:val="-4"/>
          <w:sz w:val="20"/>
        </w:rPr>
        <w:t xml:space="preserve"> </w:t>
      </w:r>
      <w:r>
        <w:rPr>
          <w:sz w:val="20"/>
        </w:rPr>
        <w:t>or</w:t>
      </w:r>
      <w:r>
        <w:rPr>
          <w:spacing w:val="-3"/>
          <w:sz w:val="20"/>
        </w:rPr>
        <w:t xml:space="preserve"> </w:t>
      </w:r>
      <w:r>
        <w:rPr>
          <w:sz w:val="20"/>
        </w:rPr>
        <w:t>grind</w:t>
      </w:r>
      <w:r>
        <w:rPr>
          <w:spacing w:val="-2"/>
          <w:sz w:val="20"/>
        </w:rPr>
        <w:t xml:space="preserve"> </w:t>
      </w:r>
      <w:r>
        <w:rPr>
          <w:sz w:val="20"/>
        </w:rPr>
        <w:t>edges</w:t>
      </w:r>
      <w:r>
        <w:rPr>
          <w:spacing w:val="-3"/>
          <w:sz w:val="20"/>
        </w:rPr>
        <w:t xml:space="preserve"> </w:t>
      </w:r>
      <w:r>
        <w:rPr>
          <w:sz w:val="20"/>
        </w:rPr>
        <w:t>of</w:t>
      </w:r>
      <w:r>
        <w:rPr>
          <w:spacing w:val="-2"/>
          <w:sz w:val="20"/>
        </w:rPr>
        <w:t xml:space="preserve"> </w:t>
      </w:r>
      <w:r>
        <w:rPr>
          <w:sz w:val="20"/>
        </w:rPr>
        <w:t>existing</w:t>
      </w:r>
      <w:r>
        <w:rPr>
          <w:spacing w:val="-2"/>
          <w:sz w:val="20"/>
        </w:rPr>
        <w:t xml:space="preserve"> </w:t>
      </w:r>
      <w:r>
        <w:rPr>
          <w:sz w:val="20"/>
        </w:rPr>
        <w:t>coating</w:t>
      </w:r>
      <w:r>
        <w:rPr>
          <w:spacing w:val="-2"/>
          <w:sz w:val="20"/>
        </w:rPr>
        <w:t xml:space="preserve"> </w:t>
      </w:r>
      <w:r>
        <w:rPr>
          <w:sz w:val="20"/>
        </w:rPr>
        <w:t>to</w:t>
      </w:r>
      <w:r>
        <w:rPr>
          <w:spacing w:val="-4"/>
          <w:sz w:val="20"/>
        </w:rPr>
        <w:t xml:space="preserve"> </w:t>
      </w:r>
      <w:r>
        <w:rPr>
          <w:sz w:val="20"/>
        </w:rPr>
        <w:t>ensure</w:t>
      </w:r>
      <w:r>
        <w:rPr>
          <w:spacing w:val="-4"/>
          <w:sz w:val="20"/>
        </w:rPr>
        <w:t xml:space="preserve"> </w:t>
      </w:r>
      <w:r>
        <w:rPr>
          <w:sz w:val="20"/>
        </w:rPr>
        <w:t>adhesion</w:t>
      </w:r>
      <w:r>
        <w:rPr>
          <w:spacing w:val="-4"/>
          <w:sz w:val="20"/>
        </w:rPr>
        <w:t xml:space="preserve"> </w:t>
      </w:r>
      <w:r>
        <w:rPr>
          <w:sz w:val="20"/>
        </w:rPr>
        <w:t>and</w:t>
      </w:r>
      <w:r>
        <w:rPr>
          <w:spacing w:val="-4"/>
          <w:sz w:val="20"/>
        </w:rPr>
        <w:t xml:space="preserve"> </w:t>
      </w:r>
      <w:r>
        <w:rPr>
          <w:sz w:val="20"/>
        </w:rPr>
        <w:t>smooth</w:t>
      </w:r>
      <w:r>
        <w:rPr>
          <w:spacing w:val="-4"/>
          <w:sz w:val="20"/>
        </w:rPr>
        <w:t xml:space="preserve"> </w:t>
      </w:r>
      <w:r>
        <w:rPr>
          <w:sz w:val="20"/>
        </w:rPr>
        <w:t>transition</w:t>
      </w:r>
      <w:r>
        <w:rPr>
          <w:spacing w:val="-2"/>
          <w:sz w:val="20"/>
        </w:rPr>
        <w:t xml:space="preserve"> </w:t>
      </w:r>
      <w:r>
        <w:rPr>
          <w:sz w:val="20"/>
        </w:rPr>
        <w:t>of</w:t>
      </w:r>
      <w:r>
        <w:rPr>
          <w:spacing w:val="-4"/>
          <w:sz w:val="20"/>
        </w:rPr>
        <w:t xml:space="preserve"> </w:t>
      </w:r>
      <w:r>
        <w:rPr>
          <w:sz w:val="20"/>
        </w:rPr>
        <w:t>new material.</w:t>
      </w:r>
      <w:r>
        <w:rPr>
          <w:spacing w:val="40"/>
          <w:sz w:val="20"/>
        </w:rPr>
        <w:t xml:space="preserve"> </w:t>
      </w:r>
      <w:r>
        <w:rPr>
          <w:sz w:val="20"/>
        </w:rPr>
        <w:t>Sand edges of area to featheredge.</w:t>
      </w:r>
    </w:p>
    <w:p w14:paraId="1177601E" w14:textId="77777777" w:rsidR="00BE4F0F" w:rsidRDefault="00000000">
      <w:pPr>
        <w:pStyle w:val="ListParagraph"/>
        <w:numPr>
          <w:ilvl w:val="3"/>
          <w:numId w:val="1"/>
        </w:numPr>
        <w:tabs>
          <w:tab w:val="left" w:pos="1599"/>
        </w:tabs>
        <w:ind w:left="1599"/>
        <w:rPr>
          <w:sz w:val="20"/>
        </w:rPr>
      </w:pPr>
      <w:bookmarkStart w:id="92" w:name="2._Wash_down_and_allow_to_completely_dry"/>
      <w:bookmarkStart w:id="93" w:name="K._Chalky_Surfaces:"/>
      <w:bookmarkEnd w:id="92"/>
      <w:bookmarkEnd w:id="93"/>
      <w:r>
        <w:rPr>
          <w:sz w:val="20"/>
        </w:rPr>
        <w:t>Wash</w:t>
      </w:r>
      <w:r>
        <w:rPr>
          <w:spacing w:val="-5"/>
          <w:sz w:val="20"/>
        </w:rPr>
        <w:t xml:space="preserve"> </w:t>
      </w:r>
      <w:r>
        <w:rPr>
          <w:sz w:val="20"/>
        </w:rPr>
        <w:t>down</w:t>
      </w:r>
      <w:r>
        <w:rPr>
          <w:spacing w:val="-4"/>
          <w:sz w:val="20"/>
        </w:rPr>
        <w:t xml:space="preserve"> </w:t>
      </w:r>
      <w:r>
        <w:rPr>
          <w:sz w:val="20"/>
        </w:rPr>
        <w:t>and</w:t>
      </w:r>
      <w:r>
        <w:rPr>
          <w:spacing w:val="-7"/>
          <w:sz w:val="20"/>
        </w:rPr>
        <w:t xml:space="preserve"> </w:t>
      </w:r>
      <w:r>
        <w:rPr>
          <w:sz w:val="20"/>
        </w:rPr>
        <w:t>allow</w:t>
      </w:r>
      <w:r>
        <w:rPr>
          <w:spacing w:val="-6"/>
          <w:sz w:val="20"/>
        </w:rPr>
        <w:t xml:space="preserve"> </w:t>
      </w:r>
      <w:proofErr w:type="gramStart"/>
      <w:r>
        <w:rPr>
          <w:sz w:val="20"/>
        </w:rPr>
        <w:t>to</w:t>
      </w:r>
      <w:proofErr w:type="gramEnd"/>
      <w:r>
        <w:rPr>
          <w:spacing w:val="-4"/>
          <w:sz w:val="20"/>
        </w:rPr>
        <w:t xml:space="preserve"> </w:t>
      </w:r>
      <w:r>
        <w:rPr>
          <w:sz w:val="20"/>
        </w:rPr>
        <w:t>completely</w:t>
      </w:r>
      <w:r>
        <w:rPr>
          <w:spacing w:val="-6"/>
          <w:sz w:val="20"/>
        </w:rPr>
        <w:t xml:space="preserve"> </w:t>
      </w:r>
      <w:r>
        <w:rPr>
          <w:spacing w:val="-4"/>
          <w:sz w:val="20"/>
        </w:rPr>
        <w:t>dry.</w:t>
      </w:r>
    </w:p>
    <w:p w14:paraId="2BAF245C" w14:textId="77777777" w:rsidR="00BE4F0F" w:rsidRDefault="00000000">
      <w:pPr>
        <w:pStyle w:val="ListParagraph"/>
        <w:numPr>
          <w:ilvl w:val="2"/>
          <w:numId w:val="1"/>
        </w:numPr>
        <w:tabs>
          <w:tab w:val="left" w:pos="1023"/>
        </w:tabs>
        <w:spacing w:before="159"/>
        <w:ind w:left="1023" w:hanging="576"/>
        <w:rPr>
          <w:sz w:val="20"/>
        </w:rPr>
      </w:pPr>
      <w:r>
        <w:rPr>
          <w:sz w:val="20"/>
        </w:rPr>
        <w:t>Chalky</w:t>
      </w:r>
      <w:r>
        <w:rPr>
          <w:spacing w:val="-10"/>
          <w:sz w:val="20"/>
        </w:rPr>
        <w:t xml:space="preserve"> </w:t>
      </w:r>
      <w:r>
        <w:rPr>
          <w:spacing w:val="-2"/>
          <w:sz w:val="20"/>
        </w:rPr>
        <w:t>Surfaces:</w:t>
      </w:r>
    </w:p>
    <w:p w14:paraId="79129F81" w14:textId="77777777" w:rsidR="00BE4F0F" w:rsidRDefault="00000000">
      <w:pPr>
        <w:pStyle w:val="ListParagraph"/>
        <w:numPr>
          <w:ilvl w:val="3"/>
          <w:numId w:val="1"/>
        </w:numPr>
        <w:tabs>
          <w:tab w:val="left" w:pos="1599"/>
        </w:tabs>
        <w:ind w:left="1599" w:right="490"/>
        <w:rPr>
          <w:sz w:val="20"/>
        </w:rPr>
      </w:pPr>
      <w:bookmarkStart w:id="94" w:name="1._Treat_chalky_surfaces,_as_defined_by_"/>
      <w:bookmarkEnd w:id="94"/>
      <w:r>
        <w:rPr>
          <w:sz w:val="20"/>
        </w:rPr>
        <w:t>Treat</w:t>
      </w:r>
      <w:r>
        <w:rPr>
          <w:spacing w:val="-4"/>
          <w:sz w:val="20"/>
        </w:rPr>
        <w:t xml:space="preserve"> </w:t>
      </w:r>
      <w:r>
        <w:rPr>
          <w:sz w:val="20"/>
        </w:rPr>
        <w:t>chalky</w:t>
      </w:r>
      <w:r>
        <w:rPr>
          <w:spacing w:val="-3"/>
          <w:sz w:val="20"/>
        </w:rPr>
        <w:t xml:space="preserve"> </w:t>
      </w:r>
      <w:r>
        <w:rPr>
          <w:sz w:val="20"/>
        </w:rPr>
        <w:t>surfaces,</w:t>
      </w:r>
      <w:r>
        <w:rPr>
          <w:spacing w:val="-4"/>
          <w:sz w:val="20"/>
        </w:rPr>
        <w:t xml:space="preserve"> </w:t>
      </w:r>
      <w:r>
        <w:rPr>
          <w:sz w:val="20"/>
        </w:rPr>
        <w:t>as</w:t>
      </w:r>
      <w:r>
        <w:rPr>
          <w:spacing w:val="-3"/>
          <w:sz w:val="20"/>
        </w:rPr>
        <w:t xml:space="preserve"> </w:t>
      </w:r>
      <w:r>
        <w:rPr>
          <w:sz w:val="20"/>
        </w:rPr>
        <w:t>defined</w:t>
      </w:r>
      <w:r>
        <w:rPr>
          <w:spacing w:val="-2"/>
          <w:sz w:val="20"/>
        </w:rPr>
        <w:t xml:space="preserve"> </w:t>
      </w:r>
      <w:r>
        <w:rPr>
          <w:sz w:val="20"/>
        </w:rPr>
        <w:t>by</w:t>
      </w:r>
      <w:r>
        <w:rPr>
          <w:spacing w:val="-3"/>
          <w:sz w:val="20"/>
        </w:rPr>
        <w:t xml:space="preserve"> </w:t>
      </w:r>
      <w:r>
        <w:rPr>
          <w:sz w:val="20"/>
        </w:rPr>
        <w:t>ASTM</w:t>
      </w:r>
      <w:r>
        <w:rPr>
          <w:spacing w:val="-4"/>
          <w:sz w:val="20"/>
        </w:rPr>
        <w:t xml:space="preserve"> </w:t>
      </w:r>
      <w:r>
        <w:rPr>
          <w:sz w:val="20"/>
        </w:rPr>
        <w:t>D4214,</w:t>
      </w:r>
      <w:r>
        <w:rPr>
          <w:spacing w:val="-4"/>
          <w:sz w:val="20"/>
        </w:rPr>
        <w:t xml:space="preserve"> </w:t>
      </w:r>
      <w:r>
        <w:rPr>
          <w:sz w:val="20"/>
        </w:rPr>
        <w:t>Test</w:t>
      </w:r>
      <w:r>
        <w:rPr>
          <w:spacing w:val="-4"/>
          <w:sz w:val="20"/>
        </w:rPr>
        <w:t xml:space="preserve"> </w:t>
      </w:r>
      <w:r>
        <w:rPr>
          <w:sz w:val="20"/>
        </w:rPr>
        <w:t>Method</w:t>
      </w:r>
      <w:r>
        <w:rPr>
          <w:spacing w:val="-2"/>
          <w:sz w:val="20"/>
        </w:rPr>
        <w:t xml:space="preserve"> </w:t>
      </w:r>
      <w:r>
        <w:rPr>
          <w:sz w:val="20"/>
        </w:rPr>
        <w:t>A,</w:t>
      </w:r>
      <w:r>
        <w:rPr>
          <w:spacing w:val="-4"/>
          <w:sz w:val="20"/>
        </w:rPr>
        <w:t xml:space="preserve"> </w:t>
      </w:r>
      <w:r>
        <w:rPr>
          <w:sz w:val="20"/>
        </w:rPr>
        <w:t>with</w:t>
      </w:r>
      <w:r>
        <w:rPr>
          <w:spacing w:val="-2"/>
          <w:sz w:val="20"/>
        </w:rPr>
        <w:t xml:space="preserve"> </w:t>
      </w:r>
      <w:r>
        <w:rPr>
          <w:sz w:val="20"/>
        </w:rPr>
        <w:t>water</w:t>
      </w:r>
      <w:r>
        <w:rPr>
          <w:spacing w:val="-3"/>
          <w:sz w:val="20"/>
        </w:rPr>
        <w:t xml:space="preserve"> </w:t>
      </w:r>
      <w:r>
        <w:rPr>
          <w:sz w:val="20"/>
        </w:rPr>
        <w:t>cleaning</w:t>
      </w:r>
      <w:r>
        <w:rPr>
          <w:spacing w:val="-4"/>
          <w:sz w:val="20"/>
        </w:rPr>
        <w:t xml:space="preserve"> </w:t>
      </w:r>
      <w:r>
        <w:rPr>
          <w:sz w:val="20"/>
        </w:rPr>
        <w:t>and application of primer approved by coating manufacturer.</w:t>
      </w:r>
    </w:p>
    <w:p w14:paraId="5A7E2002" w14:textId="77777777" w:rsidR="00BE4F0F" w:rsidRDefault="00BE4F0F">
      <w:pPr>
        <w:pStyle w:val="BodyText"/>
        <w:spacing w:before="10"/>
        <w:ind w:firstLine="0"/>
      </w:pPr>
    </w:p>
    <w:p w14:paraId="339EC837" w14:textId="77777777" w:rsidR="00BE4F0F" w:rsidRDefault="00000000">
      <w:pPr>
        <w:pStyle w:val="Heading1"/>
        <w:numPr>
          <w:ilvl w:val="1"/>
          <w:numId w:val="1"/>
        </w:numPr>
        <w:tabs>
          <w:tab w:val="left" w:pos="1023"/>
        </w:tabs>
        <w:spacing w:before="1"/>
        <w:ind w:left="1023" w:hanging="864"/>
      </w:pPr>
      <w:bookmarkStart w:id="95" w:name="3.3_priming"/>
      <w:bookmarkStart w:id="96" w:name="Use_primer_only_to_stabilize_existing_su"/>
      <w:bookmarkEnd w:id="95"/>
      <w:bookmarkEnd w:id="96"/>
      <w:r>
        <w:rPr>
          <w:spacing w:val="-2"/>
        </w:rPr>
        <w:t>PRIMING</w:t>
      </w:r>
    </w:p>
    <w:p w14:paraId="6D73B780" w14:textId="77777777" w:rsidR="00BE4F0F" w:rsidRDefault="00000000">
      <w:pPr>
        <w:pStyle w:val="BodyText"/>
        <w:spacing w:before="158"/>
        <w:ind w:left="1096" w:right="207" w:firstLine="0"/>
        <w:jc w:val="both"/>
      </w:pPr>
      <w:r>
        <w:t>Use</w:t>
      </w:r>
      <w:r>
        <w:rPr>
          <w:spacing w:val="-7"/>
        </w:rPr>
        <w:t xml:space="preserve"> </w:t>
      </w:r>
      <w:r>
        <w:t>primer</w:t>
      </w:r>
      <w:r>
        <w:rPr>
          <w:spacing w:val="-6"/>
        </w:rPr>
        <w:t xml:space="preserve"> </w:t>
      </w:r>
      <w:r>
        <w:t>only</w:t>
      </w:r>
      <w:r>
        <w:rPr>
          <w:spacing w:val="-6"/>
        </w:rPr>
        <w:t xml:space="preserve"> </w:t>
      </w:r>
      <w:r>
        <w:t>to</w:t>
      </w:r>
      <w:r>
        <w:rPr>
          <w:spacing w:val="-7"/>
        </w:rPr>
        <w:t xml:space="preserve"> </w:t>
      </w:r>
      <w:r>
        <w:t>stabilize</w:t>
      </w:r>
      <w:r>
        <w:rPr>
          <w:spacing w:val="-5"/>
        </w:rPr>
        <w:t xml:space="preserve"> </w:t>
      </w:r>
      <w:r>
        <w:t>existing</w:t>
      </w:r>
      <w:r>
        <w:rPr>
          <w:spacing w:val="-7"/>
        </w:rPr>
        <w:t xml:space="preserve"> </w:t>
      </w:r>
      <w:r>
        <w:t>substrates</w:t>
      </w:r>
      <w:r>
        <w:rPr>
          <w:spacing w:val="-6"/>
        </w:rPr>
        <w:t xml:space="preserve"> </w:t>
      </w:r>
      <w:r>
        <w:t>or</w:t>
      </w:r>
      <w:r>
        <w:rPr>
          <w:spacing w:val="-6"/>
        </w:rPr>
        <w:t xml:space="preserve"> </w:t>
      </w:r>
      <w:r>
        <w:t>coatings</w:t>
      </w:r>
      <w:r>
        <w:rPr>
          <w:spacing w:val="-6"/>
        </w:rPr>
        <w:t xml:space="preserve"> </w:t>
      </w:r>
      <w:r>
        <w:t>that</w:t>
      </w:r>
      <w:r>
        <w:rPr>
          <w:spacing w:val="-6"/>
        </w:rPr>
        <w:t xml:space="preserve"> </w:t>
      </w:r>
      <w:r>
        <w:t>are</w:t>
      </w:r>
      <w:r>
        <w:rPr>
          <w:spacing w:val="-7"/>
        </w:rPr>
        <w:t xml:space="preserve"> </w:t>
      </w:r>
      <w:r>
        <w:t>chalking</w:t>
      </w:r>
      <w:r>
        <w:rPr>
          <w:spacing w:val="-7"/>
        </w:rPr>
        <w:t xml:space="preserve"> </w:t>
      </w:r>
      <w:r>
        <w:t>or</w:t>
      </w:r>
      <w:r>
        <w:rPr>
          <w:spacing w:val="-6"/>
        </w:rPr>
        <w:t xml:space="preserve"> </w:t>
      </w:r>
      <w:r>
        <w:t>friable</w:t>
      </w:r>
      <w:r>
        <w:rPr>
          <w:spacing w:val="-7"/>
        </w:rPr>
        <w:t xml:space="preserve"> </w:t>
      </w:r>
      <w:r>
        <w:t>(powdery)</w:t>
      </w:r>
      <w:r>
        <w:rPr>
          <w:spacing w:val="-6"/>
        </w:rPr>
        <w:t xml:space="preserve"> </w:t>
      </w:r>
      <w:r>
        <w:t>after power</w:t>
      </w:r>
      <w:r>
        <w:rPr>
          <w:spacing w:val="-10"/>
        </w:rPr>
        <w:t xml:space="preserve"> </w:t>
      </w:r>
      <w:r>
        <w:t>washing.</w:t>
      </w:r>
      <w:r>
        <w:rPr>
          <w:spacing w:val="32"/>
        </w:rPr>
        <w:t xml:space="preserve"> </w:t>
      </w:r>
      <w:r>
        <w:t>Ensure</w:t>
      </w:r>
      <w:r>
        <w:rPr>
          <w:spacing w:val="-11"/>
        </w:rPr>
        <w:t xml:space="preserve"> </w:t>
      </w:r>
      <w:r>
        <w:t>that</w:t>
      </w:r>
      <w:r>
        <w:rPr>
          <w:spacing w:val="-13"/>
        </w:rPr>
        <w:t xml:space="preserve"> </w:t>
      </w:r>
      <w:r>
        <w:t>primer</w:t>
      </w:r>
      <w:r>
        <w:rPr>
          <w:spacing w:val="-10"/>
        </w:rPr>
        <w:t xml:space="preserve"> </w:t>
      </w:r>
      <w:r>
        <w:t>for</w:t>
      </w:r>
      <w:r>
        <w:rPr>
          <w:spacing w:val="-10"/>
        </w:rPr>
        <w:t xml:space="preserve"> </w:t>
      </w:r>
      <w:r>
        <w:t>proper</w:t>
      </w:r>
      <w:r>
        <w:rPr>
          <w:spacing w:val="-13"/>
        </w:rPr>
        <w:t xml:space="preserve"> </w:t>
      </w:r>
      <w:r>
        <w:t>adhesion</w:t>
      </w:r>
      <w:r>
        <w:rPr>
          <w:spacing w:val="-11"/>
        </w:rPr>
        <w:t xml:space="preserve"> </w:t>
      </w:r>
      <w:r>
        <w:t>of</w:t>
      </w:r>
      <w:r>
        <w:rPr>
          <w:spacing w:val="-11"/>
        </w:rPr>
        <w:t xml:space="preserve"> </w:t>
      </w:r>
      <w:r>
        <w:t>coating</w:t>
      </w:r>
      <w:r>
        <w:rPr>
          <w:spacing w:val="-11"/>
        </w:rPr>
        <w:t xml:space="preserve"> </w:t>
      </w:r>
      <w:r>
        <w:t>material</w:t>
      </w:r>
      <w:r>
        <w:rPr>
          <w:spacing w:val="-14"/>
        </w:rPr>
        <w:t xml:space="preserve"> </w:t>
      </w:r>
      <w:r>
        <w:t>can</w:t>
      </w:r>
      <w:r>
        <w:rPr>
          <w:spacing w:val="-11"/>
        </w:rPr>
        <w:t xml:space="preserve"> </w:t>
      </w:r>
      <w:r>
        <w:t>bind</w:t>
      </w:r>
      <w:r>
        <w:rPr>
          <w:spacing w:val="-13"/>
        </w:rPr>
        <w:t xml:space="preserve"> </w:t>
      </w:r>
      <w:r>
        <w:t>existing</w:t>
      </w:r>
      <w:r>
        <w:rPr>
          <w:spacing w:val="-13"/>
        </w:rPr>
        <w:t xml:space="preserve"> </w:t>
      </w:r>
      <w:r>
        <w:t>surfaces or paint.</w:t>
      </w:r>
      <w:r>
        <w:rPr>
          <w:spacing w:val="40"/>
        </w:rPr>
        <w:t xml:space="preserve"> </w:t>
      </w:r>
      <w:r>
        <w:t>Adhesion testing is specified in Part 1.</w:t>
      </w:r>
    </w:p>
    <w:p w14:paraId="0B539B52" w14:textId="77777777" w:rsidR="00BE4F0F" w:rsidRDefault="00BE4F0F">
      <w:pPr>
        <w:pStyle w:val="BodyText"/>
        <w:spacing w:before="12"/>
        <w:ind w:firstLine="0"/>
      </w:pPr>
    </w:p>
    <w:p w14:paraId="217A48F8" w14:textId="77777777" w:rsidR="00BE4F0F" w:rsidRDefault="00000000">
      <w:pPr>
        <w:pStyle w:val="Heading1"/>
        <w:numPr>
          <w:ilvl w:val="1"/>
          <w:numId w:val="1"/>
        </w:numPr>
        <w:tabs>
          <w:tab w:val="left" w:pos="1024"/>
        </w:tabs>
        <w:ind w:left="1024" w:hanging="864"/>
      </w:pPr>
      <w:bookmarkStart w:id="97" w:name="3.4_application"/>
      <w:bookmarkStart w:id="98" w:name="A._Brush_Application:__Use_a_nylon_brush"/>
      <w:bookmarkEnd w:id="97"/>
      <w:bookmarkEnd w:id="98"/>
      <w:r>
        <w:rPr>
          <w:spacing w:val="-2"/>
        </w:rPr>
        <w:t>APPLICATION</w:t>
      </w:r>
    </w:p>
    <w:p w14:paraId="6B4E2410" w14:textId="77777777" w:rsidR="00BE4F0F" w:rsidRDefault="00000000">
      <w:pPr>
        <w:pStyle w:val="ListParagraph"/>
        <w:numPr>
          <w:ilvl w:val="2"/>
          <w:numId w:val="1"/>
        </w:numPr>
        <w:tabs>
          <w:tab w:val="left" w:pos="1022"/>
          <w:tab w:val="left" w:pos="1024"/>
        </w:tabs>
        <w:spacing w:before="159" w:line="242" w:lineRule="auto"/>
        <w:ind w:left="1024" w:right="209"/>
        <w:jc w:val="both"/>
        <w:rPr>
          <w:sz w:val="20"/>
        </w:rPr>
      </w:pPr>
      <w:r>
        <w:rPr>
          <w:sz w:val="20"/>
        </w:rPr>
        <w:t>Brush</w:t>
      </w:r>
      <w:r>
        <w:rPr>
          <w:spacing w:val="-9"/>
          <w:sz w:val="20"/>
        </w:rPr>
        <w:t xml:space="preserve"> </w:t>
      </w:r>
      <w:r>
        <w:rPr>
          <w:sz w:val="20"/>
        </w:rPr>
        <w:t>Application:</w:t>
      </w:r>
      <w:r>
        <w:rPr>
          <w:spacing w:val="37"/>
          <w:sz w:val="20"/>
        </w:rPr>
        <w:t xml:space="preserve"> </w:t>
      </w:r>
      <w:r>
        <w:rPr>
          <w:sz w:val="20"/>
        </w:rPr>
        <w:t>Use</w:t>
      </w:r>
      <w:r>
        <w:rPr>
          <w:spacing w:val="-9"/>
          <w:sz w:val="20"/>
        </w:rPr>
        <w:t xml:space="preserve"> </w:t>
      </w:r>
      <w:r>
        <w:rPr>
          <w:sz w:val="20"/>
        </w:rPr>
        <w:t>a</w:t>
      </w:r>
      <w:r>
        <w:rPr>
          <w:spacing w:val="-11"/>
          <w:sz w:val="20"/>
        </w:rPr>
        <w:t xml:space="preserve"> </w:t>
      </w:r>
      <w:r>
        <w:rPr>
          <w:sz w:val="20"/>
        </w:rPr>
        <w:t>nylon</w:t>
      </w:r>
      <w:r>
        <w:rPr>
          <w:spacing w:val="-9"/>
          <w:sz w:val="20"/>
        </w:rPr>
        <w:t xml:space="preserve"> </w:t>
      </w:r>
      <w:r>
        <w:rPr>
          <w:sz w:val="20"/>
        </w:rPr>
        <w:t>brush.</w:t>
      </w:r>
      <w:r>
        <w:rPr>
          <w:spacing w:val="37"/>
          <w:sz w:val="20"/>
        </w:rPr>
        <w:t xml:space="preserve"> </w:t>
      </w:r>
      <w:r>
        <w:rPr>
          <w:sz w:val="20"/>
        </w:rPr>
        <w:t>On</w:t>
      </w:r>
      <w:r>
        <w:rPr>
          <w:spacing w:val="-9"/>
          <w:sz w:val="20"/>
        </w:rPr>
        <w:t xml:space="preserve"> </w:t>
      </w:r>
      <w:r>
        <w:rPr>
          <w:sz w:val="20"/>
        </w:rPr>
        <w:t>open-textured</w:t>
      </w:r>
      <w:r>
        <w:rPr>
          <w:spacing w:val="-11"/>
          <w:sz w:val="20"/>
        </w:rPr>
        <w:t xml:space="preserve"> </w:t>
      </w:r>
      <w:r>
        <w:rPr>
          <w:sz w:val="20"/>
        </w:rPr>
        <w:t>surfaces,</w:t>
      </w:r>
      <w:r>
        <w:rPr>
          <w:spacing w:val="-9"/>
          <w:sz w:val="20"/>
        </w:rPr>
        <w:t xml:space="preserve"> </w:t>
      </w:r>
      <w:r>
        <w:rPr>
          <w:sz w:val="20"/>
        </w:rPr>
        <w:t>thoroughly</w:t>
      </w:r>
      <w:r>
        <w:rPr>
          <w:spacing w:val="-10"/>
          <w:sz w:val="20"/>
        </w:rPr>
        <w:t xml:space="preserve"> </w:t>
      </w:r>
      <w:r>
        <w:rPr>
          <w:sz w:val="20"/>
        </w:rPr>
        <w:t>work</w:t>
      </w:r>
      <w:r>
        <w:rPr>
          <w:spacing w:val="-10"/>
          <w:sz w:val="20"/>
        </w:rPr>
        <w:t xml:space="preserve"> </w:t>
      </w:r>
      <w:r>
        <w:rPr>
          <w:sz w:val="20"/>
        </w:rPr>
        <w:t>coating</w:t>
      </w:r>
      <w:r>
        <w:rPr>
          <w:spacing w:val="-9"/>
          <w:sz w:val="20"/>
        </w:rPr>
        <w:t xml:space="preserve"> </w:t>
      </w:r>
      <w:r>
        <w:rPr>
          <w:sz w:val="20"/>
        </w:rPr>
        <w:t>into</w:t>
      </w:r>
      <w:r>
        <w:rPr>
          <w:spacing w:val="-11"/>
          <w:sz w:val="20"/>
        </w:rPr>
        <w:t xml:space="preserve"> </w:t>
      </w:r>
      <w:r>
        <w:rPr>
          <w:sz w:val="20"/>
        </w:rPr>
        <w:t xml:space="preserve">pores </w:t>
      </w:r>
      <w:bookmarkStart w:id="99" w:name="B._Roller_Application:"/>
      <w:bookmarkEnd w:id="99"/>
      <w:r>
        <w:rPr>
          <w:sz w:val="20"/>
        </w:rPr>
        <w:t>of surface to fill completely.</w:t>
      </w:r>
      <w:r>
        <w:rPr>
          <w:spacing w:val="40"/>
          <w:sz w:val="20"/>
        </w:rPr>
        <w:t xml:space="preserve"> </w:t>
      </w:r>
      <w:r>
        <w:rPr>
          <w:sz w:val="20"/>
        </w:rPr>
        <w:t>Brush should only be used for small, inaccessible areas.</w:t>
      </w:r>
    </w:p>
    <w:p w14:paraId="2FCA6F14" w14:textId="77777777" w:rsidR="00BE4F0F" w:rsidRDefault="00000000">
      <w:pPr>
        <w:pStyle w:val="ListParagraph"/>
        <w:numPr>
          <w:ilvl w:val="2"/>
          <w:numId w:val="1"/>
        </w:numPr>
        <w:tabs>
          <w:tab w:val="left" w:pos="1024"/>
        </w:tabs>
        <w:spacing w:before="157"/>
        <w:ind w:left="1024" w:hanging="576"/>
        <w:rPr>
          <w:sz w:val="20"/>
        </w:rPr>
      </w:pPr>
      <w:r>
        <w:rPr>
          <w:sz w:val="20"/>
        </w:rPr>
        <w:t>Roller</w:t>
      </w:r>
      <w:r>
        <w:rPr>
          <w:spacing w:val="-9"/>
          <w:sz w:val="20"/>
        </w:rPr>
        <w:t xml:space="preserve"> </w:t>
      </w:r>
      <w:r>
        <w:rPr>
          <w:spacing w:val="-2"/>
          <w:sz w:val="20"/>
        </w:rPr>
        <w:t>Application:</w:t>
      </w:r>
    </w:p>
    <w:p w14:paraId="04141016" w14:textId="77777777" w:rsidR="00BE4F0F" w:rsidRDefault="00000000">
      <w:pPr>
        <w:pStyle w:val="ListParagraph"/>
        <w:numPr>
          <w:ilvl w:val="3"/>
          <w:numId w:val="1"/>
        </w:numPr>
        <w:tabs>
          <w:tab w:val="left" w:pos="1600"/>
        </w:tabs>
        <w:spacing w:before="19"/>
        <w:rPr>
          <w:sz w:val="20"/>
        </w:rPr>
      </w:pPr>
      <w:bookmarkStart w:id="100" w:name="1._Use_a_1/2_inch_to_3/4_inch_(12.5_mm_t"/>
      <w:bookmarkStart w:id="101" w:name="2._Completely_saturate_roller_and_keep_i"/>
      <w:bookmarkEnd w:id="100"/>
      <w:bookmarkEnd w:id="101"/>
      <w:r>
        <w:rPr>
          <w:sz w:val="20"/>
        </w:rPr>
        <w:t>Use</w:t>
      </w:r>
      <w:r>
        <w:rPr>
          <w:spacing w:val="-5"/>
          <w:sz w:val="20"/>
        </w:rPr>
        <w:t xml:space="preserve"> </w:t>
      </w:r>
      <w:r>
        <w:rPr>
          <w:sz w:val="20"/>
        </w:rPr>
        <w:t>a</w:t>
      </w:r>
      <w:r>
        <w:rPr>
          <w:spacing w:val="-5"/>
          <w:sz w:val="20"/>
        </w:rPr>
        <w:t xml:space="preserve"> </w:t>
      </w:r>
      <w:r>
        <w:rPr>
          <w:sz w:val="20"/>
        </w:rPr>
        <w:t>1/2</w:t>
      </w:r>
      <w:r>
        <w:rPr>
          <w:spacing w:val="-4"/>
          <w:sz w:val="20"/>
        </w:rPr>
        <w:t xml:space="preserve"> </w:t>
      </w:r>
      <w:r>
        <w:rPr>
          <w:sz w:val="20"/>
        </w:rPr>
        <w:t>inch</w:t>
      </w:r>
      <w:r>
        <w:rPr>
          <w:spacing w:val="-5"/>
          <w:sz w:val="20"/>
        </w:rPr>
        <w:t xml:space="preserve"> </w:t>
      </w:r>
      <w:r>
        <w:rPr>
          <w:sz w:val="20"/>
        </w:rPr>
        <w:t>to</w:t>
      </w:r>
      <w:r>
        <w:rPr>
          <w:spacing w:val="-3"/>
          <w:sz w:val="20"/>
        </w:rPr>
        <w:t xml:space="preserve"> </w:t>
      </w:r>
      <w:proofErr w:type="gramStart"/>
      <w:r>
        <w:rPr>
          <w:sz w:val="20"/>
        </w:rPr>
        <w:t>3/4</w:t>
      </w:r>
      <w:r>
        <w:rPr>
          <w:spacing w:val="-3"/>
          <w:sz w:val="20"/>
        </w:rPr>
        <w:t xml:space="preserve"> </w:t>
      </w:r>
      <w:r>
        <w:rPr>
          <w:sz w:val="20"/>
        </w:rPr>
        <w:t>inch</w:t>
      </w:r>
      <w:proofErr w:type="gramEnd"/>
      <w:r>
        <w:rPr>
          <w:spacing w:val="-2"/>
          <w:sz w:val="20"/>
        </w:rPr>
        <w:t xml:space="preserve"> </w:t>
      </w:r>
      <w:r>
        <w:rPr>
          <w:sz w:val="20"/>
        </w:rPr>
        <w:t>(12.5</w:t>
      </w:r>
      <w:r>
        <w:rPr>
          <w:spacing w:val="-3"/>
          <w:sz w:val="20"/>
        </w:rPr>
        <w:t xml:space="preserve"> </w:t>
      </w:r>
      <w:r>
        <w:rPr>
          <w:sz w:val="20"/>
        </w:rPr>
        <w:t>mm</w:t>
      </w:r>
      <w:r>
        <w:rPr>
          <w:spacing w:val="-3"/>
          <w:sz w:val="20"/>
        </w:rPr>
        <w:t xml:space="preserve"> </w:t>
      </w:r>
      <w:r>
        <w:rPr>
          <w:sz w:val="20"/>
        </w:rPr>
        <w:t>to</w:t>
      </w:r>
      <w:r>
        <w:rPr>
          <w:spacing w:val="-5"/>
          <w:sz w:val="20"/>
        </w:rPr>
        <w:t xml:space="preserve"> </w:t>
      </w:r>
      <w:r>
        <w:rPr>
          <w:sz w:val="20"/>
        </w:rPr>
        <w:t>19</w:t>
      </w:r>
      <w:r>
        <w:rPr>
          <w:spacing w:val="-4"/>
          <w:sz w:val="20"/>
        </w:rPr>
        <w:t xml:space="preserve"> </w:t>
      </w:r>
      <w:r>
        <w:rPr>
          <w:sz w:val="20"/>
        </w:rPr>
        <w:t>mm)</w:t>
      </w:r>
      <w:r>
        <w:rPr>
          <w:spacing w:val="-4"/>
          <w:sz w:val="20"/>
        </w:rPr>
        <w:t xml:space="preserve"> </w:t>
      </w:r>
      <w:r>
        <w:rPr>
          <w:sz w:val="20"/>
        </w:rPr>
        <w:t>nap</w:t>
      </w:r>
      <w:r>
        <w:rPr>
          <w:spacing w:val="-5"/>
          <w:sz w:val="20"/>
        </w:rPr>
        <w:t xml:space="preserve"> </w:t>
      </w:r>
      <w:r>
        <w:rPr>
          <w:sz w:val="20"/>
        </w:rPr>
        <w:t>roller</w:t>
      </w:r>
      <w:r>
        <w:rPr>
          <w:spacing w:val="-3"/>
          <w:sz w:val="20"/>
        </w:rPr>
        <w:t xml:space="preserve"> </w:t>
      </w:r>
      <w:r>
        <w:rPr>
          <w:sz w:val="20"/>
        </w:rPr>
        <w:t>cover</w:t>
      </w:r>
      <w:r>
        <w:rPr>
          <w:spacing w:val="-4"/>
          <w:sz w:val="20"/>
        </w:rPr>
        <w:t xml:space="preserve"> </w:t>
      </w:r>
      <w:r>
        <w:rPr>
          <w:sz w:val="20"/>
        </w:rPr>
        <w:t>(lamb’s</w:t>
      </w:r>
      <w:r>
        <w:rPr>
          <w:spacing w:val="-4"/>
          <w:sz w:val="20"/>
        </w:rPr>
        <w:t xml:space="preserve"> </w:t>
      </w:r>
      <w:r>
        <w:rPr>
          <w:sz w:val="20"/>
        </w:rPr>
        <w:t>wool</w:t>
      </w:r>
      <w:r>
        <w:rPr>
          <w:spacing w:val="-3"/>
          <w:sz w:val="20"/>
        </w:rPr>
        <w:t xml:space="preserve"> </w:t>
      </w:r>
      <w:r>
        <w:rPr>
          <w:sz w:val="20"/>
        </w:rPr>
        <w:t>is</w:t>
      </w:r>
      <w:r>
        <w:rPr>
          <w:spacing w:val="-4"/>
          <w:sz w:val="20"/>
        </w:rPr>
        <w:t xml:space="preserve"> </w:t>
      </w:r>
      <w:r>
        <w:rPr>
          <w:spacing w:val="-2"/>
          <w:sz w:val="20"/>
        </w:rPr>
        <w:t>preferred).</w:t>
      </w:r>
    </w:p>
    <w:p w14:paraId="10B9C9DA" w14:textId="77777777" w:rsidR="00BE4F0F" w:rsidRDefault="00000000">
      <w:pPr>
        <w:pStyle w:val="ListParagraph"/>
        <w:numPr>
          <w:ilvl w:val="3"/>
          <w:numId w:val="1"/>
        </w:numPr>
        <w:tabs>
          <w:tab w:val="left" w:pos="1600"/>
        </w:tabs>
        <w:ind w:right="546"/>
        <w:rPr>
          <w:sz w:val="20"/>
        </w:rPr>
      </w:pPr>
      <w:r>
        <w:rPr>
          <w:sz w:val="20"/>
        </w:rPr>
        <w:t>Completely</w:t>
      </w:r>
      <w:r>
        <w:rPr>
          <w:spacing w:val="-3"/>
          <w:sz w:val="20"/>
        </w:rPr>
        <w:t xml:space="preserve"> </w:t>
      </w:r>
      <w:r>
        <w:rPr>
          <w:sz w:val="20"/>
        </w:rPr>
        <w:t>saturate</w:t>
      </w:r>
      <w:r>
        <w:rPr>
          <w:spacing w:val="-4"/>
          <w:sz w:val="20"/>
        </w:rPr>
        <w:t xml:space="preserve"> </w:t>
      </w:r>
      <w:r>
        <w:rPr>
          <w:sz w:val="20"/>
        </w:rPr>
        <w:t>roller</w:t>
      </w:r>
      <w:r>
        <w:rPr>
          <w:spacing w:val="-3"/>
          <w:sz w:val="20"/>
        </w:rPr>
        <w:t xml:space="preserve"> </w:t>
      </w:r>
      <w:r>
        <w:rPr>
          <w:sz w:val="20"/>
        </w:rPr>
        <w:t>and</w:t>
      </w:r>
      <w:r>
        <w:rPr>
          <w:spacing w:val="-4"/>
          <w:sz w:val="20"/>
        </w:rPr>
        <w:t xml:space="preserve"> </w:t>
      </w:r>
      <w:r>
        <w:rPr>
          <w:sz w:val="20"/>
        </w:rPr>
        <w:t>keep</w:t>
      </w:r>
      <w:r>
        <w:rPr>
          <w:spacing w:val="-4"/>
          <w:sz w:val="20"/>
        </w:rPr>
        <w:t xml:space="preserve"> </w:t>
      </w:r>
      <w:r>
        <w:rPr>
          <w:sz w:val="20"/>
        </w:rPr>
        <w:t>it</w:t>
      </w:r>
      <w:r>
        <w:rPr>
          <w:spacing w:val="-2"/>
          <w:sz w:val="20"/>
        </w:rPr>
        <w:t xml:space="preserve"> </w:t>
      </w:r>
      <w:r>
        <w:rPr>
          <w:sz w:val="20"/>
        </w:rPr>
        <w:t>loaded</w:t>
      </w:r>
      <w:r>
        <w:rPr>
          <w:spacing w:val="-4"/>
          <w:sz w:val="20"/>
        </w:rPr>
        <w:t xml:space="preserve"> </w:t>
      </w:r>
      <w:r>
        <w:rPr>
          <w:sz w:val="20"/>
        </w:rPr>
        <w:t>with</w:t>
      </w:r>
      <w:r>
        <w:rPr>
          <w:spacing w:val="-4"/>
          <w:sz w:val="20"/>
        </w:rPr>
        <w:t xml:space="preserve"> </w:t>
      </w:r>
      <w:r>
        <w:rPr>
          <w:sz w:val="20"/>
        </w:rPr>
        <w:t>coating</w:t>
      </w:r>
      <w:r>
        <w:rPr>
          <w:spacing w:val="-4"/>
          <w:sz w:val="20"/>
        </w:rPr>
        <w:t xml:space="preserve"> </w:t>
      </w:r>
      <w:r>
        <w:rPr>
          <w:sz w:val="20"/>
        </w:rPr>
        <w:t>to</w:t>
      </w:r>
      <w:r>
        <w:rPr>
          <w:spacing w:val="-2"/>
          <w:sz w:val="20"/>
        </w:rPr>
        <w:t xml:space="preserve"> </w:t>
      </w:r>
      <w:r>
        <w:rPr>
          <w:sz w:val="20"/>
        </w:rPr>
        <w:t>build</w:t>
      </w:r>
      <w:r>
        <w:rPr>
          <w:spacing w:val="-4"/>
          <w:sz w:val="20"/>
        </w:rPr>
        <w:t xml:space="preserve"> </w:t>
      </w:r>
      <w:r>
        <w:rPr>
          <w:sz w:val="20"/>
        </w:rPr>
        <w:t>required</w:t>
      </w:r>
      <w:r>
        <w:rPr>
          <w:spacing w:val="-4"/>
          <w:sz w:val="20"/>
        </w:rPr>
        <w:t xml:space="preserve"> </w:t>
      </w:r>
      <w:r>
        <w:rPr>
          <w:sz w:val="20"/>
        </w:rPr>
        <w:t>mils.</w:t>
      </w:r>
      <w:r>
        <w:rPr>
          <w:spacing w:val="40"/>
          <w:sz w:val="20"/>
        </w:rPr>
        <w:t xml:space="preserve"> </w:t>
      </w:r>
      <w:r>
        <w:rPr>
          <w:sz w:val="20"/>
        </w:rPr>
        <w:t>Never</w:t>
      </w:r>
      <w:r>
        <w:rPr>
          <w:spacing w:val="-3"/>
          <w:sz w:val="20"/>
        </w:rPr>
        <w:t xml:space="preserve"> </w:t>
      </w:r>
      <w:r>
        <w:rPr>
          <w:sz w:val="20"/>
        </w:rPr>
        <w:t xml:space="preserve">dry </w:t>
      </w:r>
      <w:bookmarkStart w:id="102" w:name="3._Roll_coating_in_consistent_fanlike_pa"/>
      <w:bookmarkEnd w:id="102"/>
      <w:r>
        <w:rPr>
          <w:spacing w:val="-4"/>
          <w:sz w:val="20"/>
        </w:rPr>
        <w:t>roll.</w:t>
      </w:r>
    </w:p>
    <w:p w14:paraId="428169F7" w14:textId="77777777" w:rsidR="00BE4F0F" w:rsidRDefault="00000000">
      <w:pPr>
        <w:pStyle w:val="ListParagraph"/>
        <w:numPr>
          <w:ilvl w:val="3"/>
          <w:numId w:val="1"/>
        </w:numPr>
        <w:tabs>
          <w:tab w:val="left" w:pos="1600"/>
        </w:tabs>
        <w:rPr>
          <w:sz w:val="20"/>
        </w:rPr>
      </w:pPr>
      <w:r>
        <w:rPr>
          <w:sz w:val="20"/>
        </w:rPr>
        <w:t>Roll</w:t>
      </w:r>
      <w:r>
        <w:rPr>
          <w:spacing w:val="-8"/>
          <w:sz w:val="20"/>
        </w:rPr>
        <w:t xml:space="preserve"> </w:t>
      </w:r>
      <w:r>
        <w:rPr>
          <w:sz w:val="20"/>
        </w:rPr>
        <w:t>coating</w:t>
      </w:r>
      <w:r>
        <w:rPr>
          <w:spacing w:val="-5"/>
          <w:sz w:val="20"/>
        </w:rPr>
        <w:t xml:space="preserve"> </w:t>
      </w:r>
      <w:r>
        <w:rPr>
          <w:sz w:val="20"/>
        </w:rPr>
        <w:t>in</w:t>
      </w:r>
      <w:r>
        <w:rPr>
          <w:spacing w:val="-4"/>
          <w:sz w:val="20"/>
        </w:rPr>
        <w:t xml:space="preserve"> </w:t>
      </w:r>
      <w:r>
        <w:rPr>
          <w:sz w:val="20"/>
        </w:rPr>
        <w:t>consistent</w:t>
      </w:r>
      <w:r>
        <w:rPr>
          <w:spacing w:val="-7"/>
          <w:sz w:val="20"/>
        </w:rPr>
        <w:t xml:space="preserve"> </w:t>
      </w:r>
      <w:r>
        <w:rPr>
          <w:sz w:val="20"/>
        </w:rPr>
        <w:t>fanlike</w:t>
      </w:r>
      <w:r>
        <w:rPr>
          <w:spacing w:val="-4"/>
          <w:sz w:val="20"/>
        </w:rPr>
        <w:t xml:space="preserve"> </w:t>
      </w:r>
      <w:r>
        <w:rPr>
          <w:sz w:val="20"/>
        </w:rPr>
        <w:t>pattern</w:t>
      </w:r>
      <w:r>
        <w:rPr>
          <w:spacing w:val="-7"/>
          <w:sz w:val="20"/>
        </w:rPr>
        <w:t xml:space="preserve"> </w:t>
      </w:r>
      <w:r>
        <w:rPr>
          <w:sz w:val="20"/>
        </w:rPr>
        <w:t>to</w:t>
      </w:r>
      <w:r>
        <w:rPr>
          <w:spacing w:val="-6"/>
          <w:sz w:val="20"/>
        </w:rPr>
        <w:t xml:space="preserve"> </w:t>
      </w:r>
      <w:r>
        <w:rPr>
          <w:sz w:val="20"/>
        </w:rPr>
        <w:t>achieve</w:t>
      </w:r>
      <w:r>
        <w:rPr>
          <w:spacing w:val="-5"/>
          <w:sz w:val="20"/>
        </w:rPr>
        <w:t xml:space="preserve"> </w:t>
      </w:r>
      <w:r>
        <w:rPr>
          <w:sz w:val="20"/>
        </w:rPr>
        <w:t>uniform</w:t>
      </w:r>
      <w:r>
        <w:rPr>
          <w:spacing w:val="-6"/>
          <w:sz w:val="20"/>
        </w:rPr>
        <w:t xml:space="preserve"> </w:t>
      </w:r>
      <w:r>
        <w:rPr>
          <w:sz w:val="20"/>
        </w:rPr>
        <w:t>mil</w:t>
      </w:r>
      <w:r>
        <w:rPr>
          <w:spacing w:val="-8"/>
          <w:sz w:val="20"/>
        </w:rPr>
        <w:t xml:space="preserve"> </w:t>
      </w:r>
      <w:r>
        <w:rPr>
          <w:spacing w:val="-2"/>
          <w:sz w:val="20"/>
        </w:rPr>
        <w:t>thickness.</w:t>
      </w:r>
    </w:p>
    <w:p w14:paraId="79CB044A" w14:textId="77777777" w:rsidR="00BE4F0F" w:rsidRDefault="00000000">
      <w:pPr>
        <w:pStyle w:val="ListParagraph"/>
        <w:numPr>
          <w:ilvl w:val="3"/>
          <w:numId w:val="1"/>
        </w:numPr>
        <w:tabs>
          <w:tab w:val="left" w:pos="1600"/>
        </w:tabs>
        <w:ind w:right="822"/>
        <w:rPr>
          <w:sz w:val="20"/>
        </w:rPr>
      </w:pPr>
      <w:bookmarkStart w:id="103" w:name="4._Cross_roll_to_achieve_uniform_thickne"/>
      <w:bookmarkEnd w:id="103"/>
      <w:r>
        <w:rPr>
          <w:sz w:val="20"/>
        </w:rPr>
        <w:t>Cross</w:t>
      </w:r>
      <w:r>
        <w:rPr>
          <w:spacing w:val="-3"/>
          <w:sz w:val="20"/>
        </w:rPr>
        <w:t xml:space="preserve"> </w:t>
      </w:r>
      <w:r>
        <w:rPr>
          <w:sz w:val="20"/>
        </w:rPr>
        <w:t>roll</w:t>
      </w:r>
      <w:r>
        <w:rPr>
          <w:spacing w:val="-5"/>
          <w:sz w:val="20"/>
        </w:rPr>
        <w:t xml:space="preserve"> </w:t>
      </w:r>
      <w:r>
        <w:rPr>
          <w:sz w:val="20"/>
        </w:rPr>
        <w:t>to</w:t>
      </w:r>
      <w:r>
        <w:rPr>
          <w:spacing w:val="-4"/>
          <w:sz w:val="20"/>
        </w:rPr>
        <w:t xml:space="preserve"> </w:t>
      </w:r>
      <w:r>
        <w:rPr>
          <w:sz w:val="20"/>
        </w:rPr>
        <w:t>achieve</w:t>
      </w:r>
      <w:r>
        <w:rPr>
          <w:spacing w:val="-4"/>
          <w:sz w:val="20"/>
        </w:rPr>
        <w:t xml:space="preserve"> </w:t>
      </w:r>
      <w:r>
        <w:rPr>
          <w:sz w:val="20"/>
        </w:rPr>
        <w:t>uniform</w:t>
      </w:r>
      <w:r>
        <w:rPr>
          <w:spacing w:val="-4"/>
          <w:sz w:val="20"/>
        </w:rPr>
        <w:t xml:space="preserve"> </w:t>
      </w:r>
      <w:r>
        <w:rPr>
          <w:sz w:val="20"/>
        </w:rPr>
        <w:t>thickness</w:t>
      </w:r>
      <w:r>
        <w:rPr>
          <w:spacing w:val="-3"/>
          <w:sz w:val="20"/>
        </w:rPr>
        <w:t xml:space="preserve"> </w:t>
      </w:r>
      <w:r>
        <w:rPr>
          <w:sz w:val="20"/>
        </w:rPr>
        <w:t>and</w:t>
      </w:r>
      <w:r>
        <w:rPr>
          <w:spacing w:val="-2"/>
          <w:sz w:val="20"/>
        </w:rPr>
        <w:t xml:space="preserve"> </w:t>
      </w:r>
      <w:r>
        <w:rPr>
          <w:sz w:val="20"/>
        </w:rPr>
        <w:t>maintain</w:t>
      </w:r>
      <w:r>
        <w:rPr>
          <w:spacing w:val="-2"/>
          <w:sz w:val="20"/>
        </w:rPr>
        <w:t xml:space="preserve"> </w:t>
      </w:r>
      <w:r>
        <w:rPr>
          <w:sz w:val="20"/>
        </w:rPr>
        <w:t>wet</w:t>
      </w:r>
      <w:r>
        <w:rPr>
          <w:spacing w:val="-4"/>
          <w:sz w:val="20"/>
        </w:rPr>
        <w:t xml:space="preserve"> </w:t>
      </w:r>
      <w:r>
        <w:rPr>
          <w:sz w:val="20"/>
        </w:rPr>
        <w:t>edge.</w:t>
      </w:r>
      <w:r>
        <w:rPr>
          <w:spacing w:val="40"/>
          <w:sz w:val="20"/>
        </w:rPr>
        <w:t xml:space="preserve"> </w:t>
      </w:r>
      <w:proofErr w:type="spellStart"/>
      <w:r>
        <w:rPr>
          <w:sz w:val="20"/>
        </w:rPr>
        <w:t>Backroll</w:t>
      </w:r>
      <w:proofErr w:type="spellEnd"/>
      <w:r>
        <w:rPr>
          <w:spacing w:val="-3"/>
          <w:sz w:val="20"/>
        </w:rPr>
        <w:t xml:space="preserve"> </w:t>
      </w:r>
      <w:r>
        <w:rPr>
          <w:sz w:val="20"/>
        </w:rPr>
        <w:t>material</w:t>
      </w:r>
      <w:r>
        <w:rPr>
          <w:spacing w:val="-5"/>
          <w:sz w:val="20"/>
        </w:rPr>
        <w:t xml:space="preserve"> </w:t>
      </w:r>
      <w:r>
        <w:rPr>
          <w:sz w:val="20"/>
        </w:rPr>
        <w:t>in</w:t>
      </w:r>
      <w:r>
        <w:rPr>
          <w:spacing w:val="-4"/>
          <w:sz w:val="20"/>
        </w:rPr>
        <w:t xml:space="preserve"> </w:t>
      </w:r>
      <w:r>
        <w:rPr>
          <w:sz w:val="20"/>
        </w:rPr>
        <w:t>one direction as stroke variations may result in uneven color and texture.</w:t>
      </w:r>
    </w:p>
    <w:p w14:paraId="7C7089BC" w14:textId="77777777" w:rsidR="00BE4F0F" w:rsidRDefault="00000000">
      <w:pPr>
        <w:pStyle w:val="ListParagraph"/>
        <w:numPr>
          <w:ilvl w:val="2"/>
          <w:numId w:val="1"/>
        </w:numPr>
        <w:tabs>
          <w:tab w:val="left" w:pos="1024"/>
        </w:tabs>
        <w:spacing w:before="159"/>
        <w:ind w:left="1024" w:hanging="576"/>
        <w:rPr>
          <w:sz w:val="20"/>
        </w:rPr>
      </w:pPr>
      <w:bookmarkStart w:id="104" w:name="C._Spray_Application:__Use_spray_equipme"/>
      <w:bookmarkEnd w:id="104"/>
      <w:r>
        <w:rPr>
          <w:sz w:val="20"/>
        </w:rPr>
        <w:t>Spray</w:t>
      </w:r>
      <w:r>
        <w:rPr>
          <w:spacing w:val="-7"/>
          <w:sz w:val="20"/>
        </w:rPr>
        <w:t xml:space="preserve"> </w:t>
      </w:r>
      <w:r>
        <w:rPr>
          <w:sz w:val="20"/>
        </w:rPr>
        <w:t>Application:</w:t>
      </w:r>
      <w:r>
        <w:rPr>
          <w:spacing w:val="41"/>
          <w:sz w:val="20"/>
        </w:rPr>
        <w:t xml:space="preserve"> </w:t>
      </w:r>
      <w:r>
        <w:rPr>
          <w:sz w:val="20"/>
        </w:rPr>
        <w:t>Use</w:t>
      </w:r>
      <w:r>
        <w:rPr>
          <w:spacing w:val="-8"/>
          <w:sz w:val="20"/>
        </w:rPr>
        <w:t xml:space="preserve"> </w:t>
      </w:r>
      <w:r>
        <w:rPr>
          <w:sz w:val="20"/>
        </w:rPr>
        <w:t>spray</w:t>
      </w:r>
      <w:r>
        <w:rPr>
          <w:spacing w:val="-7"/>
          <w:sz w:val="20"/>
        </w:rPr>
        <w:t xml:space="preserve"> </w:t>
      </w:r>
      <w:r>
        <w:rPr>
          <w:sz w:val="20"/>
        </w:rPr>
        <w:t>equipment</w:t>
      </w:r>
      <w:r>
        <w:rPr>
          <w:spacing w:val="-5"/>
          <w:sz w:val="20"/>
        </w:rPr>
        <w:t xml:space="preserve"> </w:t>
      </w:r>
      <w:r>
        <w:rPr>
          <w:sz w:val="20"/>
        </w:rPr>
        <w:t>recommended</w:t>
      </w:r>
      <w:r>
        <w:rPr>
          <w:spacing w:val="-8"/>
          <w:sz w:val="20"/>
        </w:rPr>
        <w:t xml:space="preserve"> </w:t>
      </w:r>
      <w:r>
        <w:rPr>
          <w:sz w:val="20"/>
        </w:rPr>
        <w:t>by</w:t>
      </w:r>
      <w:r>
        <w:rPr>
          <w:spacing w:val="-7"/>
          <w:sz w:val="20"/>
        </w:rPr>
        <w:t xml:space="preserve"> </w:t>
      </w:r>
      <w:r>
        <w:rPr>
          <w:sz w:val="20"/>
        </w:rPr>
        <w:t>spray</w:t>
      </w:r>
      <w:r>
        <w:rPr>
          <w:spacing w:val="-6"/>
          <w:sz w:val="20"/>
        </w:rPr>
        <w:t xml:space="preserve"> </w:t>
      </w:r>
      <w:r>
        <w:rPr>
          <w:sz w:val="20"/>
        </w:rPr>
        <w:t>equipment</w:t>
      </w:r>
      <w:r>
        <w:rPr>
          <w:spacing w:val="-8"/>
          <w:sz w:val="20"/>
        </w:rPr>
        <w:t xml:space="preserve"> </w:t>
      </w:r>
      <w:r>
        <w:rPr>
          <w:spacing w:val="-2"/>
          <w:sz w:val="20"/>
        </w:rPr>
        <w:t>manufacturer.</w:t>
      </w:r>
    </w:p>
    <w:p w14:paraId="0460DF12" w14:textId="77777777" w:rsidR="00BE4F0F" w:rsidRDefault="00BE4F0F">
      <w:pPr>
        <w:rPr>
          <w:sz w:val="20"/>
        </w:rPr>
        <w:sectPr w:rsidR="00BE4F0F" w:rsidSect="001721B2">
          <w:pgSz w:w="12240" w:h="15840"/>
          <w:pgMar w:top="1360" w:right="800" w:bottom="1280" w:left="1280" w:header="0" w:footer="1080" w:gutter="0"/>
          <w:cols w:space="720"/>
        </w:sectPr>
      </w:pPr>
    </w:p>
    <w:p w14:paraId="135A6D10" w14:textId="77777777" w:rsidR="00BE4F0F" w:rsidRDefault="00000000">
      <w:pPr>
        <w:pStyle w:val="Heading1"/>
        <w:numPr>
          <w:ilvl w:val="1"/>
          <w:numId w:val="1"/>
        </w:numPr>
        <w:tabs>
          <w:tab w:val="left" w:pos="1024"/>
        </w:tabs>
        <w:spacing w:before="79"/>
        <w:ind w:left="1024" w:hanging="864"/>
      </w:pPr>
      <w:bookmarkStart w:id="105" w:name="3.5_Curing"/>
      <w:bookmarkStart w:id="106" w:name="A._Drying_time_to_touch_is_2_to_4_hours_"/>
      <w:bookmarkEnd w:id="105"/>
      <w:bookmarkEnd w:id="106"/>
      <w:r>
        <w:rPr>
          <w:spacing w:val="-2"/>
        </w:rPr>
        <w:lastRenderedPageBreak/>
        <w:t>CURING</w:t>
      </w:r>
    </w:p>
    <w:p w14:paraId="0F16C925" w14:textId="77777777" w:rsidR="00BE4F0F" w:rsidRDefault="00000000">
      <w:pPr>
        <w:pStyle w:val="ListParagraph"/>
        <w:numPr>
          <w:ilvl w:val="2"/>
          <w:numId w:val="1"/>
        </w:numPr>
        <w:tabs>
          <w:tab w:val="left" w:pos="1024"/>
        </w:tabs>
        <w:spacing w:before="159"/>
        <w:ind w:left="1024" w:hanging="576"/>
        <w:rPr>
          <w:sz w:val="20"/>
        </w:rPr>
      </w:pPr>
      <w:r>
        <w:rPr>
          <w:sz w:val="20"/>
        </w:rPr>
        <w:t>Drying</w:t>
      </w:r>
      <w:r>
        <w:rPr>
          <w:spacing w:val="-5"/>
          <w:sz w:val="20"/>
        </w:rPr>
        <w:t xml:space="preserve"> </w:t>
      </w:r>
      <w:r>
        <w:rPr>
          <w:sz w:val="20"/>
        </w:rPr>
        <w:t>time</w:t>
      </w:r>
      <w:r>
        <w:rPr>
          <w:spacing w:val="-3"/>
          <w:sz w:val="20"/>
        </w:rPr>
        <w:t xml:space="preserve"> </w:t>
      </w:r>
      <w:r>
        <w:rPr>
          <w:sz w:val="20"/>
        </w:rPr>
        <w:t>to</w:t>
      </w:r>
      <w:r>
        <w:rPr>
          <w:spacing w:val="-5"/>
          <w:sz w:val="20"/>
        </w:rPr>
        <w:t xml:space="preserve"> </w:t>
      </w:r>
      <w:r>
        <w:rPr>
          <w:sz w:val="20"/>
        </w:rPr>
        <w:t>touch</w:t>
      </w:r>
      <w:r>
        <w:rPr>
          <w:spacing w:val="-3"/>
          <w:sz w:val="20"/>
        </w:rPr>
        <w:t xml:space="preserve"> </w:t>
      </w:r>
      <w:r>
        <w:rPr>
          <w:sz w:val="20"/>
        </w:rPr>
        <w:t>is</w:t>
      </w:r>
      <w:r>
        <w:rPr>
          <w:spacing w:val="-3"/>
          <w:sz w:val="20"/>
        </w:rPr>
        <w:t xml:space="preserve"> </w:t>
      </w:r>
      <w:r>
        <w:rPr>
          <w:sz w:val="20"/>
        </w:rPr>
        <w:t>2</w:t>
      </w:r>
      <w:r>
        <w:rPr>
          <w:spacing w:val="-5"/>
          <w:sz w:val="20"/>
        </w:rPr>
        <w:t xml:space="preserve"> </w:t>
      </w:r>
      <w:r>
        <w:rPr>
          <w:sz w:val="20"/>
        </w:rPr>
        <w:t>to</w:t>
      </w:r>
      <w:r>
        <w:rPr>
          <w:spacing w:val="-3"/>
          <w:sz w:val="20"/>
        </w:rPr>
        <w:t xml:space="preserve"> </w:t>
      </w:r>
      <w:r>
        <w:rPr>
          <w:sz w:val="20"/>
        </w:rPr>
        <w:t>4</w:t>
      </w:r>
      <w:r>
        <w:rPr>
          <w:spacing w:val="-5"/>
          <w:sz w:val="20"/>
        </w:rPr>
        <w:t xml:space="preserve"> </w:t>
      </w:r>
      <w:r>
        <w:rPr>
          <w:sz w:val="20"/>
        </w:rPr>
        <w:t>hours</w:t>
      </w:r>
      <w:r>
        <w:rPr>
          <w:spacing w:val="-4"/>
          <w:sz w:val="20"/>
        </w:rPr>
        <w:t xml:space="preserve"> </w:t>
      </w:r>
      <w:r>
        <w:rPr>
          <w:sz w:val="20"/>
        </w:rPr>
        <w:t>at</w:t>
      </w:r>
      <w:r>
        <w:rPr>
          <w:spacing w:val="-4"/>
          <w:sz w:val="20"/>
        </w:rPr>
        <w:t xml:space="preserve"> </w:t>
      </w:r>
      <w:r>
        <w:rPr>
          <w:sz w:val="20"/>
        </w:rPr>
        <w:t>70</w:t>
      </w:r>
      <w:r>
        <w:rPr>
          <w:spacing w:val="-3"/>
          <w:sz w:val="20"/>
        </w:rPr>
        <w:t xml:space="preserve"> </w:t>
      </w:r>
      <w:r>
        <w:rPr>
          <w:sz w:val="20"/>
        </w:rPr>
        <w:t>degrees</w:t>
      </w:r>
      <w:r>
        <w:rPr>
          <w:spacing w:val="-4"/>
          <w:sz w:val="20"/>
        </w:rPr>
        <w:t xml:space="preserve"> </w:t>
      </w:r>
      <w:r>
        <w:rPr>
          <w:sz w:val="20"/>
        </w:rPr>
        <w:t>F</w:t>
      </w:r>
      <w:r>
        <w:rPr>
          <w:spacing w:val="-4"/>
          <w:sz w:val="20"/>
        </w:rPr>
        <w:t xml:space="preserve"> </w:t>
      </w:r>
      <w:r>
        <w:rPr>
          <w:sz w:val="20"/>
        </w:rPr>
        <w:t>(21</w:t>
      </w:r>
      <w:r>
        <w:rPr>
          <w:spacing w:val="-5"/>
          <w:sz w:val="20"/>
        </w:rPr>
        <w:t xml:space="preserve"> </w:t>
      </w:r>
      <w:r>
        <w:rPr>
          <w:sz w:val="20"/>
        </w:rPr>
        <w:t>degrees</w:t>
      </w:r>
      <w:r>
        <w:rPr>
          <w:spacing w:val="-3"/>
          <w:sz w:val="20"/>
        </w:rPr>
        <w:t xml:space="preserve"> </w:t>
      </w:r>
      <w:r>
        <w:rPr>
          <w:sz w:val="20"/>
        </w:rPr>
        <w:t>C)</w:t>
      </w:r>
      <w:r>
        <w:rPr>
          <w:spacing w:val="-4"/>
          <w:sz w:val="20"/>
        </w:rPr>
        <w:t xml:space="preserve"> </w:t>
      </w:r>
      <w:r>
        <w:rPr>
          <w:sz w:val="20"/>
        </w:rPr>
        <w:t>and</w:t>
      </w:r>
      <w:r>
        <w:rPr>
          <w:spacing w:val="-5"/>
          <w:sz w:val="20"/>
        </w:rPr>
        <w:t xml:space="preserve"> </w:t>
      </w:r>
      <w:r>
        <w:rPr>
          <w:sz w:val="20"/>
        </w:rPr>
        <w:t>50</w:t>
      </w:r>
      <w:r>
        <w:rPr>
          <w:spacing w:val="-5"/>
          <w:sz w:val="20"/>
        </w:rPr>
        <w:t xml:space="preserve"> </w:t>
      </w:r>
      <w:r>
        <w:rPr>
          <w:sz w:val="20"/>
        </w:rPr>
        <w:t>percent</w:t>
      </w:r>
      <w:r>
        <w:rPr>
          <w:spacing w:val="-4"/>
          <w:sz w:val="20"/>
        </w:rPr>
        <w:t xml:space="preserve"> </w:t>
      </w:r>
      <w:r>
        <w:rPr>
          <w:sz w:val="20"/>
        </w:rPr>
        <w:t>relative</w:t>
      </w:r>
      <w:r>
        <w:rPr>
          <w:spacing w:val="-3"/>
          <w:sz w:val="20"/>
        </w:rPr>
        <w:t xml:space="preserve"> </w:t>
      </w:r>
      <w:r>
        <w:rPr>
          <w:spacing w:val="-2"/>
          <w:sz w:val="20"/>
        </w:rPr>
        <w:t>humidity.</w:t>
      </w:r>
    </w:p>
    <w:p w14:paraId="782F4B1B" w14:textId="77777777" w:rsidR="00BE4F0F" w:rsidRDefault="00BE4F0F">
      <w:pPr>
        <w:pStyle w:val="BodyText"/>
        <w:spacing w:before="10"/>
        <w:ind w:firstLine="0"/>
      </w:pPr>
    </w:p>
    <w:p w14:paraId="496153A1" w14:textId="77777777" w:rsidR="00BE4F0F" w:rsidRDefault="00000000">
      <w:pPr>
        <w:pStyle w:val="Heading1"/>
        <w:numPr>
          <w:ilvl w:val="1"/>
          <w:numId w:val="1"/>
        </w:numPr>
        <w:tabs>
          <w:tab w:val="left" w:pos="1024"/>
        </w:tabs>
        <w:spacing w:before="1"/>
        <w:ind w:left="1024" w:hanging="864"/>
      </w:pPr>
      <w:bookmarkStart w:id="107" w:name="3.6_CLEANING"/>
      <w:bookmarkStart w:id="108" w:name="A._Clean_tools_and_equipment_with_soapy_"/>
      <w:bookmarkEnd w:id="107"/>
      <w:bookmarkEnd w:id="108"/>
      <w:r>
        <w:rPr>
          <w:spacing w:val="-2"/>
        </w:rPr>
        <w:t>CLEANING</w:t>
      </w:r>
    </w:p>
    <w:p w14:paraId="35D2150A" w14:textId="77777777" w:rsidR="00BE4F0F" w:rsidRDefault="00000000">
      <w:pPr>
        <w:pStyle w:val="ListParagraph"/>
        <w:numPr>
          <w:ilvl w:val="2"/>
          <w:numId w:val="1"/>
        </w:numPr>
        <w:tabs>
          <w:tab w:val="left" w:pos="1024"/>
        </w:tabs>
        <w:spacing w:before="158"/>
        <w:ind w:left="1024" w:hanging="576"/>
        <w:rPr>
          <w:sz w:val="20"/>
        </w:rPr>
      </w:pPr>
      <w:r>
        <w:rPr>
          <w:sz w:val="20"/>
        </w:rPr>
        <w:t>Clean</w:t>
      </w:r>
      <w:r>
        <w:rPr>
          <w:spacing w:val="-8"/>
          <w:sz w:val="20"/>
        </w:rPr>
        <w:t xml:space="preserve"> </w:t>
      </w:r>
      <w:r>
        <w:rPr>
          <w:sz w:val="20"/>
        </w:rPr>
        <w:t>tools</w:t>
      </w:r>
      <w:r>
        <w:rPr>
          <w:spacing w:val="-6"/>
          <w:sz w:val="20"/>
        </w:rPr>
        <w:t xml:space="preserve"> </w:t>
      </w:r>
      <w:r>
        <w:rPr>
          <w:sz w:val="20"/>
        </w:rPr>
        <w:t>and</w:t>
      </w:r>
      <w:r>
        <w:rPr>
          <w:spacing w:val="-5"/>
          <w:sz w:val="20"/>
        </w:rPr>
        <w:t xml:space="preserve"> </w:t>
      </w:r>
      <w:r>
        <w:rPr>
          <w:sz w:val="20"/>
        </w:rPr>
        <w:t>equipment</w:t>
      </w:r>
      <w:r>
        <w:rPr>
          <w:spacing w:val="-3"/>
          <w:sz w:val="20"/>
        </w:rPr>
        <w:t xml:space="preserve"> </w:t>
      </w:r>
      <w:r>
        <w:rPr>
          <w:sz w:val="20"/>
        </w:rPr>
        <w:t>with</w:t>
      </w:r>
      <w:r>
        <w:rPr>
          <w:spacing w:val="-7"/>
          <w:sz w:val="20"/>
        </w:rPr>
        <w:t xml:space="preserve"> </w:t>
      </w:r>
      <w:r>
        <w:rPr>
          <w:sz w:val="20"/>
        </w:rPr>
        <w:t>soapy</w:t>
      </w:r>
      <w:r>
        <w:rPr>
          <w:spacing w:val="-7"/>
          <w:sz w:val="20"/>
        </w:rPr>
        <w:t xml:space="preserve"> </w:t>
      </w:r>
      <w:r>
        <w:rPr>
          <w:spacing w:val="-2"/>
          <w:sz w:val="20"/>
        </w:rPr>
        <w:t>water.</w:t>
      </w:r>
    </w:p>
    <w:p w14:paraId="577DFA65" w14:textId="77777777" w:rsidR="00BE4F0F" w:rsidRDefault="00000000">
      <w:pPr>
        <w:pStyle w:val="ListParagraph"/>
        <w:numPr>
          <w:ilvl w:val="2"/>
          <w:numId w:val="1"/>
        </w:numPr>
        <w:tabs>
          <w:tab w:val="left" w:pos="1024"/>
        </w:tabs>
        <w:spacing w:before="162"/>
        <w:ind w:left="1024" w:hanging="576"/>
        <w:rPr>
          <w:sz w:val="20"/>
        </w:rPr>
      </w:pPr>
      <w:bookmarkStart w:id="109" w:name="B._Clean_up_and_properly_dispose_of_debr"/>
      <w:bookmarkStart w:id="110" w:name="C._Remove_temporary_coverings_and_protec"/>
      <w:bookmarkEnd w:id="109"/>
      <w:bookmarkEnd w:id="110"/>
      <w:r>
        <w:rPr>
          <w:sz w:val="20"/>
        </w:rPr>
        <w:t>Clean</w:t>
      </w:r>
      <w:r>
        <w:rPr>
          <w:spacing w:val="-7"/>
          <w:sz w:val="20"/>
        </w:rPr>
        <w:t xml:space="preserve"> </w:t>
      </w:r>
      <w:r>
        <w:rPr>
          <w:sz w:val="20"/>
        </w:rPr>
        <w:t>up</w:t>
      </w:r>
      <w:r>
        <w:rPr>
          <w:spacing w:val="-6"/>
          <w:sz w:val="20"/>
        </w:rPr>
        <w:t xml:space="preserve"> </w:t>
      </w:r>
      <w:r>
        <w:rPr>
          <w:sz w:val="20"/>
        </w:rPr>
        <w:t>and</w:t>
      </w:r>
      <w:r>
        <w:rPr>
          <w:spacing w:val="-6"/>
          <w:sz w:val="20"/>
        </w:rPr>
        <w:t xml:space="preserve"> </w:t>
      </w:r>
      <w:r>
        <w:rPr>
          <w:sz w:val="20"/>
        </w:rPr>
        <w:t>properly</w:t>
      </w:r>
      <w:r>
        <w:rPr>
          <w:spacing w:val="-3"/>
          <w:sz w:val="20"/>
        </w:rPr>
        <w:t xml:space="preserve"> </w:t>
      </w:r>
      <w:r>
        <w:rPr>
          <w:sz w:val="20"/>
        </w:rPr>
        <w:t>dispose</w:t>
      </w:r>
      <w:r>
        <w:rPr>
          <w:spacing w:val="-6"/>
          <w:sz w:val="20"/>
        </w:rPr>
        <w:t xml:space="preserve"> </w:t>
      </w:r>
      <w:r>
        <w:rPr>
          <w:sz w:val="20"/>
        </w:rPr>
        <w:t>of</w:t>
      </w:r>
      <w:r>
        <w:rPr>
          <w:spacing w:val="-4"/>
          <w:sz w:val="20"/>
        </w:rPr>
        <w:t xml:space="preserve"> </w:t>
      </w:r>
      <w:r>
        <w:rPr>
          <w:sz w:val="20"/>
        </w:rPr>
        <w:t>debris</w:t>
      </w:r>
      <w:r>
        <w:rPr>
          <w:spacing w:val="-6"/>
          <w:sz w:val="20"/>
        </w:rPr>
        <w:t xml:space="preserve"> </w:t>
      </w:r>
      <w:r>
        <w:rPr>
          <w:sz w:val="20"/>
        </w:rPr>
        <w:t>remaining</w:t>
      </w:r>
      <w:r>
        <w:rPr>
          <w:spacing w:val="-4"/>
          <w:sz w:val="20"/>
        </w:rPr>
        <w:t xml:space="preserve"> </w:t>
      </w:r>
      <w:r>
        <w:rPr>
          <w:sz w:val="20"/>
        </w:rPr>
        <w:t>on</w:t>
      </w:r>
      <w:r>
        <w:rPr>
          <w:spacing w:val="-5"/>
          <w:sz w:val="20"/>
        </w:rPr>
        <w:t xml:space="preserve"> </w:t>
      </w:r>
      <w:r>
        <w:rPr>
          <w:sz w:val="20"/>
        </w:rPr>
        <w:t>project</w:t>
      </w:r>
      <w:r>
        <w:rPr>
          <w:spacing w:val="-6"/>
          <w:sz w:val="20"/>
        </w:rPr>
        <w:t xml:space="preserve"> </w:t>
      </w:r>
      <w:r>
        <w:rPr>
          <w:sz w:val="20"/>
        </w:rPr>
        <w:t>site</w:t>
      </w:r>
      <w:r>
        <w:rPr>
          <w:spacing w:val="-6"/>
          <w:sz w:val="20"/>
        </w:rPr>
        <w:t xml:space="preserve"> </w:t>
      </w:r>
      <w:r>
        <w:rPr>
          <w:sz w:val="20"/>
        </w:rPr>
        <w:t>related</w:t>
      </w:r>
      <w:r>
        <w:rPr>
          <w:spacing w:val="-6"/>
          <w:sz w:val="20"/>
        </w:rPr>
        <w:t xml:space="preserve"> </w:t>
      </w:r>
      <w:r>
        <w:rPr>
          <w:sz w:val="20"/>
        </w:rPr>
        <w:t>to</w:t>
      </w:r>
      <w:r>
        <w:rPr>
          <w:spacing w:val="-6"/>
          <w:sz w:val="20"/>
        </w:rPr>
        <w:t xml:space="preserve"> </w:t>
      </w:r>
      <w:r>
        <w:rPr>
          <w:spacing w:val="-2"/>
          <w:sz w:val="20"/>
        </w:rPr>
        <w:t>application.</w:t>
      </w:r>
    </w:p>
    <w:p w14:paraId="16FBE5C3" w14:textId="77777777" w:rsidR="00BE4F0F" w:rsidRDefault="00000000">
      <w:pPr>
        <w:pStyle w:val="ListParagraph"/>
        <w:numPr>
          <w:ilvl w:val="2"/>
          <w:numId w:val="1"/>
        </w:numPr>
        <w:tabs>
          <w:tab w:val="left" w:pos="1024"/>
        </w:tabs>
        <w:spacing w:before="158"/>
        <w:ind w:left="1024" w:hanging="576"/>
        <w:rPr>
          <w:sz w:val="20"/>
        </w:rPr>
      </w:pPr>
      <w:r>
        <w:rPr>
          <w:sz w:val="20"/>
        </w:rPr>
        <w:t>Remove</w:t>
      </w:r>
      <w:r>
        <w:rPr>
          <w:spacing w:val="-8"/>
          <w:sz w:val="20"/>
        </w:rPr>
        <w:t xml:space="preserve"> </w:t>
      </w:r>
      <w:r>
        <w:rPr>
          <w:sz w:val="20"/>
        </w:rPr>
        <w:t>temporary</w:t>
      </w:r>
      <w:r>
        <w:rPr>
          <w:spacing w:val="-9"/>
          <w:sz w:val="20"/>
        </w:rPr>
        <w:t xml:space="preserve"> </w:t>
      </w:r>
      <w:r>
        <w:rPr>
          <w:sz w:val="20"/>
        </w:rPr>
        <w:t>coverings</w:t>
      </w:r>
      <w:r>
        <w:rPr>
          <w:spacing w:val="-8"/>
          <w:sz w:val="20"/>
        </w:rPr>
        <w:t xml:space="preserve"> </w:t>
      </w:r>
      <w:r>
        <w:rPr>
          <w:sz w:val="20"/>
        </w:rPr>
        <w:t>and</w:t>
      </w:r>
      <w:r>
        <w:rPr>
          <w:spacing w:val="-8"/>
          <w:sz w:val="20"/>
        </w:rPr>
        <w:t xml:space="preserve"> </w:t>
      </w:r>
      <w:r>
        <w:rPr>
          <w:sz w:val="20"/>
        </w:rPr>
        <w:t>protection</w:t>
      </w:r>
      <w:r>
        <w:rPr>
          <w:spacing w:val="-7"/>
          <w:sz w:val="20"/>
        </w:rPr>
        <w:t xml:space="preserve"> </w:t>
      </w:r>
      <w:r>
        <w:rPr>
          <w:sz w:val="20"/>
        </w:rPr>
        <w:t>from</w:t>
      </w:r>
      <w:r>
        <w:rPr>
          <w:spacing w:val="-8"/>
          <w:sz w:val="20"/>
        </w:rPr>
        <w:t xml:space="preserve"> </w:t>
      </w:r>
      <w:r>
        <w:rPr>
          <w:sz w:val="20"/>
        </w:rPr>
        <w:t>adjacent</w:t>
      </w:r>
      <w:r>
        <w:rPr>
          <w:spacing w:val="-9"/>
          <w:sz w:val="20"/>
        </w:rPr>
        <w:t xml:space="preserve"> </w:t>
      </w:r>
      <w:r>
        <w:rPr>
          <w:sz w:val="20"/>
        </w:rPr>
        <w:t>work</w:t>
      </w:r>
      <w:r>
        <w:rPr>
          <w:spacing w:val="-8"/>
          <w:sz w:val="20"/>
        </w:rPr>
        <w:t xml:space="preserve"> </w:t>
      </w:r>
      <w:r>
        <w:rPr>
          <w:spacing w:val="-2"/>
          <w:sz w:val="20"/>
        </w:rPr>
        <w:t>areas.</w:t>
      </w:r>
    </w:p>
    <w:p w14:paraId="58AA20FC" w14:textId="77777777" w:rsidR="00BE4F0F" w:rsidRDefault="00BE4F0F">
      <w:pPr>
        <w:pStyle w:val="BodyText"/>
        <w:spacing w:before="0"/>
        <w:ind w:firstLine="0"/>
      </w:pPr>
    </w:p>
    <w:p w14:paraId="11C057C4" w14:textId="77777777" w:rsidR="00BE4F0F" w:rsidRDefault="00BE4F0F">
      <w:pPr>
        <w:pStyle w:val="BodyText"/>
        <w:spacing w:before="24"/>
        <w:ind w:firstLine="0"/>
      </w:pPr>
    </w:p>
    <w:p w14:paraId="1AF3A31E" w14:textId="77777777" w:rsidR="00BE4F0F" w:rsidRDefault="00000000">
      <w:pPr>
        <w:ind w:right="44"/>
        <w:jc w:val="center"/>
      </w:pPr>
      <w:r>
        <w:t>END</w:t>
      </w:r>
      <w:r>
        <w:rPr>
          <w:spacing w:val="-1"/>
        </w:rPr>
        <w:t xml:space="preserve"> </w:t>
      </w:r>
      <w:r>
        <w:t>OF</w:t>
      </w:r>
      <w:r>
        <w:rPr>
          <w:spacing w:val="-1"/>
        </w:rPr>
        <w:t xml:space="preserve"> </w:t>
      </w:r>
      <w:r>
        <w:rPr>
          <w:spacing w:val="-2"/>
        </w:rPr>
        <w:t>SECTION</w:t>
      </w:r>
    </w:p>
    <w:p w14:paraId="7CB25C97" w14:textId="77777777" w:rsidR="0038696B" w:rsidRDefault="0038696B" w:rsidP="0038696B">
      <w:pPr>
        <w:pStyle w:val="CMT"/>
        <w:rPr>
          <w:rFonts w:ascii="Arial" w:hAnsi="Arial"/>
          <w:color w:val="auto"/>
          <w:sz w:val="20"/>
        </w:rPr>
      </w:pPr>
    </w:p>
    <w:p w14:paraId="7A4750EB" w14:textId="77777777" w:rsidR="0038696B" w:rsidRDefault="0038696B" w:rsidP="0038696B">
      <w:pPr>
        <w:pStyle w:val="CMT"/>
        <w:rPr>
          <w:rFonts w:ascii="Arial" w:hAnsi="Arial"/>
          <w:color w:val="auto"/>
          <w:sz w:val="20"/>
        </w:rPr>
      </w:pPr>
    </w:p>
    <w:p w14:paraId="7A775463" w14:textId="77777777" w:rsidR="0038696B" w:rsidRDefault="0038696B" w:rsidP="0038696B">
      <w:pPr>
        <w:pStyle w:val="CMT"/>
        <w:rPr>
          <w:rFonts w:ascii="Arial" w:hAnsi="Arial"/>
          <w:color w:val="auto"/>
          <w:sz w:val="20"/>
        </w:rPr>
      </w:pPr>
    </w:p>
    <w:p w14:paraId="01642410" w14:textId="77777777" w:rsidR="0038696B" w:rsidRDefault="0038696B" w:rsidP="0038696B">
      <w:pPr>
        <w:pStyle w:val="CMT"/>
        <w:rPr>
          <w:rFonts w:ascii="Arial" w:hAnsi="Arial"/>
          <w:color w:val="auto"/>
          <w:sz w:val="20"/>
        </w:rPr>
      </w:pPr>
    </w:p>
    <w:p w14:paraId="0C900350" w14:textId="77777777" w:rsidR="0038696B" w:rsidRDefault="0038696B" w:rsidP="0038696B">
      <w:pPr>
        <w:pStyle w:val="CMT"/>
        <w:rPr>
          <w:rFonts w:ascii="Arial" w:hAnsi="Arial"/>
          <w:color w:val="auto"/>
          <w:sz w:val="20"/>
        </w:rPr>
      </w:pPr>
    </w:p>
    <w:p w14:paraId="0B65B515" w14:textId="77777777" w:rsidR="0038696B" w:rsidRDefault="0038696B" w:rsidP="0038696B">
      <w:pPr>
        <w:pStyle w:val="CMT"/>
        <w:rPr>
          <w:rFonts w:ascii="Arial" w:hAnsi="Arial"/>
          <w:color w:val="auto"/>
          <w:sz w:val="20"/>
        </w:rPr>
      </w:pPr>
    </w:p>
    <w:p w14:paraId="5E2E935C" w14:textId="77777777" w:rsidR="0038696B" w:rsidRDefault="0038696B" w:rsidP="0038696B">
      <w:pPr>
        <w:pStyle w:val="CMT"/>
        <w:rPr>
          <w:rFonts w:ascii="Arial" w:hAnsi="Arial"/>
          <w:color w:val="auto"/>
          <w:sz w:val="20"/>
        </w:rPr>
      </w:pPr>
    </w:p>
    <w:p w14:paraId="6B44F00B" w14:textId="77777777" w:rsidR="0038696B" w:rsidRDefault="0038696B" w:rsidP="0038696B">
      <w:pPr>
        <w:pStyle w:val="CMT"/>
        <w:rPr>
          <w:rFonts w:ascii="Arial" w:hAnsi="Arial"/>
          <w:color w:val="auto"/>
          <w:sz w:val="20"/>
        </w:rPr>
      </w:pPr>
    </w:p>
    <w:p w14:paraId="46D49CE2" w14:textId="77777777" w:rsidR="0038696B" w:rsidRDefault="0038696B" w:rsidP="0038696B">
      <w:pPr>
        <w:pStyle w:val="CMT"/>
        <w:rPr>
          <w:rFonts w:ascii="Arial" w:hAnsi="Arial"/>
          <w:color w:val="auto"/>
          <w:sz w:val="20"/>
        </w:rPr>
      </w:pPr>
    </w:p>
    <w:p w14:paraId="61DB4CD1" w14:textId="77777777" w:rsidR="0038696B" w:rsidRDefault="0038696B" w:rsidP="0038696B">
      <w:pPr>
        <w:pStyle w:val="CMT"/>
        <w:rPr>
          <w:rFonts w:ascii="Arial" w:hAnsi="Arial"/>
          <w:color w:val="auto"/>
          <w:sz w:val="20"/>
        </w:rPr>
      </w:pPr>
    </w:p>
    <w:p w14:paraId="7B917CF6" w14:textId="77777777" w:rsidR="0038696B" w:rsidRDefault="0038696B" w:rsidP="0038696B">
      <w:pPr>
        <w:pStyle w:val="CMT"/>
        <w:rPr>
          <w:rFonts w:ascii="Arial" w:hAnsi="Arial"/>
          <w:color w:val="auto"/>
          <w:sz w:val="20"/>
        </w:rPr>
      </w:pPr>
    </w:p>
    <w:p w14:paraId="56A322E3" w14:textId="77777777" w:rsidR="0038696B" w:rsidRDefault="0038696B" w:rsidP="0038696B">
      <w:pPr>
        <w:pStyle w:val="CMT"/>
        <w:rPr>
          <w:rFonts w:ascii="Arial" w:hAnsi="Arial"/>
          <w:color w:val="auto"/>
          <w:sz w:val="20"/>
        </w:rPr>
      </w:pPr>
    </w:p>
    <w:p w14:paraId="483F4C19" w14:textId="77777777" w:rsidR="0038696B" w:rsidRDefault="0038696B" w:rsidP="0038696B">
      <w:pPr>
        <w:pStyle w:val="CMT"/>
        <w:rPr>
          <w:rFonts w:ascii="Arial" w:hAnsi="Arial"/>
          <w:color w:val="auto"/>
          <w:sz w:val="20"/>
        </w:rPr>
      </w:pPr>
    </w:p>
    <w:p w14:paraId="0EBE7D1C" w14:textId="77777777" w:rsidR="0038696B" w:rsidRDefault="0038696B" w:rsidP="0038696B">
      <w:pPr>
        <w:pStyle w:val="CMT"/>
        <w:rPr>
          <w:rFonts w:ascii="Arial" w:hAnsi="Arial"/>
          <w:color w:val="auto"/>
          <w:sz w:val="20"/>
        </w:rPr>
      </w:pPr>
    </w:p>
    <w:p w14:paraId="6B622500" w14:textId="77777777" w:rsidR="0038696B" w:rsidRDefault="0038696B" w:rsidP="0038696B">
      <w:pPr>
        <w:pStyle w:val="CMT"/>
        <w:rPr>
          <w:rFonts w:ascii="Arial" w:hAnsi="Arial"/>
          <w:color w:val="auto"/>
          <w:sz w:val="20"/>
        </w:rPr>
      </w:pPr>
    </w:p>
    <w:p w14:paraId="3A67A982" w14:textId="77777777" w:rsidR="0038696B" w:rsidRDefault="0038696B" w:rsidP="0038696B">
      <w:pPr>
        <w:pStyle w:val="CMT"/>
        <w:rPr>
          <w:rFonts w:ascii="Arial" w:hAnsi="Arial"/>
          <w:color w:val="auto"/>
          <w:sz w:val="20"/>
        </w:rPr>
      </w:pPr>
    </w:p>
    <w:p w14:paraId="39D4AF88" w14:textId="77777777" w:rsidR="0038696B" w:rsidRDefault="0038696B" w:rsidP="0038696B">
      <w:pPr>
        <w:pStyle w:val="CMT"/>
        <w:rPr>
          <w:rFonts w:ascii="Arial" w:hAnsi="Arial"/>
          <w:color w:val="auto"/>
          <w:sz w:val="20"/>
        </w:rPr>
      </w:pPr>
    </w:p>
    <w:p w14:paraId="64DE6441" w14:textId="77777777" w:rsidR="0038696B" w:rsidRDefault="0038696B" w:rsidP="0038696B">
      <w:pPr>
        <w:pStyle w:val="CMT"/>
        <w:rPr>
          <w:rFonts w:ascii="Arial" w:hAnsi="Arial"/>
          <w:color w:val="auto"/>
          <w:sz w:val="20"/>
        </w:rPr>
      </w:pPr>
    </w:p>
    <w:p w14:paraId="4BE2AAAA" w14:textId="77777777" w:rsidR="0038696B" w:rsidRDefault="0038696B" w:rsidP="0038696B">
      <w:pPr>
        <w:pStyle w:val="CMT"/>
        <w:rPr>
          <w:rFonts w:ascii="Arial" w:hAnsi="Arial"/>
          <w:color w:val="auto"/>
          <w:sz w:val="20"/>
        </w:rPr>
      </w:pPr>
    </w:p>
    <w:p w14:paraId="6C2031A3" w14:textId="77777777" w:rsidR="0038696B" w:rsidRDefault="0038696B" w:rsidP="0038696B">
      <w:pPr>
        <w:pStyle w:val="CMT"/>
        <w:rPr>
          <w:rFonts w:ascii="Arial" w:hAnsi="Arial"/>
          <w:color w:val="auto"/>
          <w:sz w:val="20"/>
        </w:rPr>
      </w:pPr>
    </w:p>
    <w:p w14:paraId="3D7996A7" w14:textId="77777777" w:rsidR="0038696B" w:rsidRDefault="0038696B" w:rsidP="0038696B">
      <w:pPr>
        <w:pStyle w:val="CMT"/>
        <w:rPr>
          <w:rFonts w:ascii="Arial" w:hAnsi="Arial"/>
          <w:color w:val="auto"/>
          <w:sz w:val="20"/>
        </w:rPr>
      </w:pPr>
    </w:p>
    <w:p w14:paraId="42A80CD2" w14:textId="2A1D34A6" w:rsidR="0038696B" w:rsidRDefault="0038696B" w:rsidP="0038696B">
      <w:pPr>
        <w:pStyle w:val="CMT"/>
        <w:rPr>
          <w:rFonts w:ascii="Arial" w:hAnsi="Arial"/>
          <w:color w:val="auto"/>
          <w:sz w:val="20"/>
        </w:rPr>
      </w:pPr>
      <w:r>
        <w:rPr>
          <w:rFonts w:ascii="Arial" w:hAnsi="Arial"/>
          <w:color w:val="auto"/>
          <w:sz w:val="20"/>
        </w:rPr>
        <w:lastRenderedPageBreak/>
        <w:t>Disclaimer-</w:t>
      </w:r>
    </w:p>
    <w:p w14:paraId="4400B2C6" w14:textId="77777777" w:rsidR="0038696B" w:rsidRPr="00743BCF" w:rsidRDefault="0038696B" w:rsidP="0038696B">
      <w:pPr>
        <w:pStyle w:val="CMT"/>
        <w:rPr>
          <w:rFonts w:ascii="Arial" w:hAnsi="Arial"/>
          <w:color w:val="auto"/>
          <w:sz w:val="20"/>
        </w:rPr>
      </w:pPr>
      <w:r w:rsidRPr="00743BCF">
        <w:rPr>
          <w:rFonts w:ascii="Arial" w:hAnsi="Arial"/>
          <w:color w:val="auto"/>
          <w:sz w:val="20"/>
        </w:rPr>
        <w:t xml:space="preserve">The preceding specifications are provided by Sika Corporation as a guide for informational purposes only and are not intended to replace sound engineering practice and judgment and should not be relied upon for that purpose.  </w:t>
      </w:r>
      <w:r w:rsidRPr="00743BCF">
        <w:rPr>
          <w:rFonts w:ascii="Arial" w:hAnsi="Arial"/>
          <w:b/>
          <w:caps/>
          <w:color w:val="auto"/>
          <w:sz w:val="20"/>
        </w:rPr>
        <w:t>Sika Corporation makes no warranty of any kind, either express or implied, as to the accuracy, completeness or the contents of these guide specifications</w:t>
      </w:r>
      <w:r w:rsidRPr="00743BCF">
        <w:rPr>
          <w:rFonts w:ascii="Arial" w:hAnsi="Arial"/>
          <w:color w:val="auto"/>
          <w:sz w:val="20"/>
        </w:rPr>
        <w:t xml:space="preserve">.  Sika Corporation assumes no liability with respect to the provision or use of these guide specifications, nor shall any legal relationship be created by, or arise from, the provision of such </w:t>
      </w:r>
      <w:proofErr w:type="gramStart"/>
      <w:r w:rsidRPr="00743BCF">
        <w:rPr>
          <w:rFonts w:ascii="Arial" w:hAnsi="Arial"/>
          <w:color w:val="auto"/>
          <w:sz w:val="20"/>
        </w:rPr>
        <w:t xml:space="preserve">specifications  </w:t>
      </w:r>
      <w:r w:rsidRPr="00743BCF">
        <w:rPr>
          <w:rFonts w:ascii="Arial" w:hAnsi="Arial"/>
          <w:b/>
          <w:color w:val="auto"/>
          <w:sz w:val="20"/>
        </w:rPr>
        <w:t>SIKA</w:t>
      </w:r>
      <w:proofErr w:type="gramEnd"/>
      <w:r w:rsidRPr="00743BCF">
        <w:rPr>
          <w:rFonts w:ascii="Arial" w:hAnsi="Arial"/>
          <w:b/>
          <w:color w:val="auto"/>
          <w:sz w:val="20"/>
        </w:rPr>
        <w:t xml:space="preserve"> SHALL NOT BE RESPONSIBLE UNDER ANY LEGAL THEORY TO ANY THIRD PARTY FOR ANY DIRECT OR CONSEQUENTIAL DAMAGES OF ANY KIND ARISING FROM THE USE OF THESE GUIDE SPECIFICATIONS.  </w:t>
      </w:r>
      <w:r w:rsidRPr="00743BCF">
        <w:rPr>
          <w:rFonts w:ascii="Arial" w:hAnsi="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69D731A4" w14:textId="77777777" w:rsidR="0038696B" w:rsidRPr="00743BCF" w:rsidRDefault="0038696B" w:rsidP="0038696B">
      <w:pPr>
        <w:pStyle w:val="CMT"/>
        <w:rPr>
          <w:rFonts w:ascii="Arial" w:hAnsi="Arial"/>
          <w:color w:val="auto"/>
          <w:sz w:val="20"/>
        </w:rPr>
      </w:pPr>
      <w:r w:rsidRPr="00743BCF">
        <w:rPr>
          <w:rFonts w:ascii="Arial" w:hAnsi="Arial"/>
          <w:color w:val="auto"/>
          <w:sz w:val="20"/>
        </w:rPr>
        <w:t>Prior to each use of any Sika product, the user must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p w14:paraId="246B0DE9" w14:textId="0F2968D9" w:rsidR="00BE4F0F" w:rsidRDefault="00BE4F0F" w:rsidP="0038696B">
      <w:pPr>
        <w:spacing w:before="238"/>
        <w:ind w:left="160"/>
        <w:rPr>
          <w:sz w:val="20"/>
        </w:rPr>
      </w:pPr>
    </w:p>
    <w:sectPr w:rsidR="00BE4F0F">
      <w:pgSz w:w="12240" w:h="15840"/>
      <w:pgMar w:top="1360" w:right="800" w:bottom="1280" w:left="1280" w:header="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8B7F2" w14:textId="77777777" w:rsidR="001721B2" w:rsidRDefault="001721B2">
      <w:r>
        <w:separator/>
      </w:r>
    </w:p>
  </w:endnote>
  <w:endnote w:type="continuationSeparator" w:id="0">
    <w:p w14:paraId="0B904ABD" w14:textId="77777777" w:rsidR="001721B2" w:rsidRDefault="0017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A531" w14:textId="53F48BE9" w:rsidR="0038696B" w:rsidRDefault="0038696B">
    <w:pPr>
      <w:pStyle w:val="Footer"/>
    </w:pPr>
    <w:r>
      <w:rPr>
        <w:noProof/>
      </w:rPr>
      <mc:AlternateContent>
        <mc:Choice Requires="wps">
          <w:drawing>
            <wp:anchor distT="0" distB="0" distL="0" distR="0" simplePos="0" relativeHeight="487308288" behindDoc="0" locked="0" layoutInCell="1" allowOverlap="1" wp14:anchorId="67A847AD" wp14:editId="29F767F3">
              <wp:simplePos x="635" y="635"/>
              <wp:positionH relativeFrom="page">
                <wp:align>center</wp:align>
              </wp:positionH>
              <wp:positionV relativeFrom="page">
                <wp:align>bottom</wp:align>
              </wp:positionV>
              <wp:extent cx="361315" cy="299085"/>
              <wp:effectExtent l="0" t="0" r="635" b="0"/>
              <wp:wrapNone/>
              <wp:docPr id="33004011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7914F860" w14:textId="34896799" w:rsidR="0038696B" w:rsidRPr="0038696B" w:rsidRDefault="0038696B" w:rsidP="0038696B">
                          <w:pPr>
                            <w:rPr>
                              <w:rFonts w:ascii="Calibri" w:eastAsia="Calibri" w:hAnsi="Calibri" w:cs="Calibri"/>
                              <w:noProof/>
                              <w:color w:val="000000"/>
                              <w:sz w:val="14"/>
                              <w:szCs w:val="14"/>
                            </w:rPr>
                          </w:pPr>
                          <w:r w:rsidRPr="0038696B">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A847AD" id="_x0000_t202" coordsize="21600,21600" o:spt="202" path="m,l,21600r21600,l21600,xe">
              <v:stroke joinstyle="miter"/>
              <v:path gradientshapeok="t" o:connecttype="rect"/>
            </v:shapetype>
            <v:shape id="Text Box 2" o:spid="_x0000_s1026" type="#_x0000_t202" alt="INTERNAL" style="position:absolute;margin-left:0;margin-top:0;width:28.45pt;height:23.55pt;z-index:487308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FrCgIAABUEAAAOAAAAZHJzL2Uyb0RvYy54bWysU8Fu2zAMvQ/YPwi6L7ZTpGiMOEXWIsOA&#10;oC2QDj3LshQbkEVBUmJnXz9KtpOu22nYRaZJ6pF8fFrd960iJ2FdA7qg2SylRGgOVaMPBf3xuv1y&#10;R4nzTFdMgRYFPQtH79efP606k4s51KAqYQmCaJd3pqC19yZPEsdr0TI3AyM0BiXYlnn8tYeksqxD&#10;9FYl8zS9TTqwlbHAhXPofRyCdB3xpRTcP0vphCeqoNibj6eNZxnOZL1i+cEyUzd8bIP9QxctazQW&#10;vUA9Ms/I0TZ/QLUNt+BA+hmHNgEpGy7iDDhNln6YZl8zI+IsSI4zF5rc/4PlT6e9ebHE91+hxwUG&#10;QjrjcofOME8vbRu+2CnBOFJ4vtAmek84Om9us5tsQQnH0Hy5TO8WASW5XjbW+W8CWhKMglrcSiSL&#10;nXbOD6lTSqilYdsoFTej9G8OxAye5NphsHxf9mPbJVRnnMbCsGhn+LbBmjvm/AuzuFkcANXqn/GQ&#10;CrqCwmhRUoP9+Td/yEfCMUpJh0opqEYpU6K+a1xEENVk2Mkoo5Et00WKcX1sHwD1l+FTMDya6LVe&#10;Taa00L6hjjehEIaY5liuoOVkPvhBsvgOuNhsYhLqxzC/03vDA3TgKZD42r8xa0amPa7oCSYZsfwD&#10;4UNuuOnM5uiR9riNwOlA5Eg1ai/uc3wnQdzv/2PW9TWvfwEAAP//AwBQSwMEFAAGAAgAAAAhAH/K&#10;4qDbAAAAAwEAAA8AAABkcnMvZG93bnJldi54bWxMj8FuwjAQRO+V+g/WVuqtOEChEOKgCqknUCWg&#10;l96MvSSh8TqKNxD+vi4XellpNKOZt9myd7U4YxsqTwqGgwQEkvG2okLB1/7jZQYisCara0+o4IoB&#10;lvnjQ6ZT6y+0xfOOCxFLKKRaQcncpFIGU6LTYeAbpOgdfes0R9kW0rb6EstdLUdJMpVOVxQXSt3g&#10;qkTzs+ucgsmWN90n7cff/eh6WjcrMz6ujVLPT/37AgRjz/cw/OFHdMgj08F3ZIOoFcRH+HajN5nO&#10;QRwUvL4NQeaZ/M+e/wIAAP//AwBQSwECLQAUAAYACAAAACEAtoM4kv4AAADhAQAAEwAAAAAAAAAA&#10;AAAAAAAAAAAAW0NvbnRlbnRfVHlwZXNdLnhtbFBLAQItABQABgAIAAAAIQA4/SH/1gAAAJQBAAAL&#10;AAAAAAAAAAAAAAAAAC8BAABfcmVscy8ucmVsc1BLAQItABQABgAIAAAAIQCd07FrCgIAABUEAAAO&#10;AAAAAAAAAAAAAAAAAC4CAABkcnMvZTJvRG9jLnhtbFBLAQItABQABgAIAAAAIQB/yuKg2wAAAAMB&#10;AAAPAAAAAAAAAAAAAAAAAGQEAABkcnMvZG93bnJldi54bWxQSwUGAAAAAAQABADzAAAAbAUAAAAA&#10;" filled="f" stroked="f">
              <v:textbox style="mso-fit-shape-to-text:t" inset="0,0,0,15pt">
                <w:txbxContent>
                  <w:p w14:paraId="7914F860" w14:textId="34896799" w:rsidR="0038696B" w:rsidRPr="0038696B" w:rsidRDefault="0038696B" w:rsidP="0038696B">
                    <w:pPr>
                      <w:rPr>
                        <w:rFonts w:ascii="Calibri" w:eastAsia="Calibri" w:hAnsi="Calibri" w:cs="Calibri"/>
                        <w:noProof/>
                        <w:color w:val="000000"/>
                        <w:sz w:val="14"/>
                        <w:szCs w:val="14"/>
                      </w:rPr>
                    </w:pPr>
                    <w:r w:rsidRPr="0038696B">
                      <w:rPr>
                        <w:rFonts w:ascii="Calibri" w:eastAsia="Calibri" w:hAnsi="Calibri" w:cs="Calibri"/>
                        <w:noProof/>
                        <w:color w:val="000000"/>
                        <w:sz w:val="14"/>
                        <w:szCs w:val="1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DFDD" w14:textId="3B04557E" w:rsidR="00BE4F0F" w:rsidRDefault="0038696B">
    <w:pPr>
      <w:pStyle w:val="BodyText"/>
      <w:spacing w:before="0" w:line="14" w:lineRule="auto"/>
      <w:ind w:firstLine="0"/>
    </w:pPr>
    <w:r>
      <w:rPr>
        <w:noProof/>
      </w:rPr>
      <mc:AlternateContent>
        <mc:Choice Requires="wps">
          <w:drawing>
            <wp:anchor distT="0" distB="0" distL="0" distR="0" simplePos="0" relativeHeight="487309312" behindDoc="0" locked="0" layoutInCell="1" allowOverlap="1" wp14:anchorId="305087A2" wp14:editId="0DB784B8">
              <wp:simplePos x="809625" y="9515475"/>
              <wp:positionH relativeFrom="page">
                <wp:align>center</wp:align>
              </wp:positionH>
              <wp:positionV relativeFrom="page">
                <wp:align>bottom</wp:align>
              </wp:positionV>
              <wp:extent cx="361315" cy="299085"/>
              <wp:effectExtent l="0" t="0" r="635" b="0"/>
              <wp:wrapNone/>
              <wp:docPr id="359154211"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180A39E5" w14:textId="5B5BC68E" w:rsidR="0038696B" w:rsidRPr="0038696B" w:rsidRDefault="0038696B" w:rsidP="0038696B">
                          <w:pPr>
                            <w:rPr>
                              <w:rFonts w:ascii="Calibri" w:eastAsia="Calibri" w:hAnsi="Calibri" w:cs="Calibri"/>
                              <w:noProof/>
                              <w:color w:val="000000"/>
                              <w:sz w:val="14"/>
                              <w:szCs w:val="14"/>
                            </w:rPr>
                          </w:pPr>
                          <w:r w:rsidRPr="0038696B">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5087A2" id="_x0000_t202" coordsize="21600,21600" o:spt="202" path="m,l,21600r21600,l21600,xe">
              <v:stroke joinstyle="miter"/>
              <v:path gradientshapeok="t" o:connecttype="rect"/>
            </v:shapetype>
            <v:shape id="Text Box 3" o:spid="_x0000_s1027" type="#_x0000_t202" alt="INTERNAL" style="position:absolute;margin-left:0;margin-top:0;width:28.45pt;height:23.55pt;z-index:487309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7DA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Z+1/0O6hMO5WDYt7d83WLpDfPhhTlcMM6Bog3P&#10;eEgFXUXhbFHSgPv5N3/MR94xSkmHgqmoQUVTor4b3EfU1mi40dglo5jnsxzj5qAfAGVY4IuwPJno&#10;dUGNpnSg31DOq1gIQ8xwLFfR3Wg+hEG5+By4WK1SEsrIsrAxW8sjdKQrcvnavzFnz4QH3NQTjGpi&#10;5Qfeh9x409vVISD7aSmR2oHIM+MowbTW83OJGn//n7Kuj3r5CwAA//8DAFBLAwQUAAYACAAAACEA&#10;f8rioNsAAAADAQAADwAAAGRycy9kb3ducmV2LnhtbEyPwW7CMBBE75X6D9ZW6q04QKEQ4qAKqSdQ&#10;JaCX3oy9JKHxOoo3EP6+Lhd6WWk0o5m32bJ3tThjGypPCoaDBASS8baiQsHX/uNlBiKwJqtrT6jg&#10;igGW+eNDplPrL7TF844LEUsopFpBydykUgZTotNh4Buk6B196zRH2RbStvoSy10tR0kylU5XFBdK&#10;3eCqRPOz65yCyZY33Sftx9/96HpaNyszPq6NUs9P/fsCBGPP9zD84Ud0yCPTwXdkg6gVxEf4dqM3&#10;mc5BHBS8vg1B5pn8z57/AgAA//8DAFBLAQItABQABgAIAAAAIQC2gziS/gAAAOEBAAATAAAAAAAA&#10;AAAAAAAAAAAAAABbQ29udGVudF9UeXBlc10ueG1sUEsBAi0AFAAGAAgAAAAhADj9If/WAAAAlAEA&#10;AAsAAAAAAAAAAAAAAAAALwEAAF9yZWxzLy5yZWxzUEsBAi0AFAAGAAgAAAAhAHSyb7sMAgAAHAQA&#10;AA4AAAAAAAAAAAAAAAAALgIAAGRycy9lMm9Eb2MueG1sUEsBAi0AFAAGAAgAAAAhAH/K4qDbAAAA&#10;AwEAAA8AAAAAAAAAAAAAAAAAZgQAAGRycy9kb3ducmV2LnhtbFBLBQYAAAAABAAEAPMAAABuBQAA&#10;AAA=&#10;" filled="f" stroked="f">
              <v:textbox style="mso-fit-shape-to-text:t" inset="0,0,0,15pt">
                <w:txbxContent>
                  <w:p w14:paraId="180A39E5" w14:textId="5B5BC68E" w:rsidR="0038696B" w:rsidRPr="0038696B" w:rsidRDefault="0038696B" w:rsidP="0038696B">
                    <w:pPr>
                      <w:rPr>
                        <w:rFonts w:ascii="Calibri" w:eastAsia="Calibri" w:hAnsi="Calibri" w:cs="Calibri"/>
                        <w:noProof/>
                        <w:color w:val="000000"/>
                        <w:sz w:val="14"/>
                        <w:szCs w:val="14"/>
                      </w:rPr>
                    </w:pPr>
                    <w:r w:rsidRPr="0038696B">
                      <w:rPr>
                        <w:rFonts w:ascii="Calibri" w:eastAsia="Calibri" w:hAnsi="Calibri" w:cs="Calibri"/>
                        <w:noProof/>
                        <w:color w:val="000000"/>
                        <w:sz w:val="14"/>
                        <w:szCs w:val="14"/>
                      </w:rPr>
                      <w:t>INTERNAL</w:t>
                    </w:r>
                  </w:p>
                </w:txbxContent>
              </v:textbox>
              <w10:wrap anchorx="page" anchory="page"/>
            </v:shape>
          </w:pict>
        </mc:Fallback>
      </mc:AlternateContent>
    </w:r>
    <w:r>
      <w:rPr>
        <w:noProof/>
      </w:rPr>
      <mc:AlternateContent>
        <mc:Choice Requires="wps">
          <w:drawing>
            <wp:anchor distT="0" distB="0" distL="0" distR="0" simplePos="0" relativeHeight="487304704" behindDoc="1" locked="0" layoutInCell="1" allowOverlap="1" wp14:anchorId="19A5D4EA" wp14:editId="09E5DF6A">
              <wp:simplePos x="0" y="0"/>
              <wp:positionH relativeFrom="page">
                <wp:posOffset>901434</wp:posOffset>
              </wp:positionH>
              <wp:positionV relativeFrom="page">
                <wp:posOffset>9378940</wp:posOffset>
              </wp:positionV>
              <wp:extent cx="1031875" cy="2324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232410"/>
                      </a:xfrm>
                      <a:prstGeom prst="rect">
                        <a:avLst/>
                      </a:prstGeom>
                    </wps:spPr>
                    <wps:txbx>
                      <w:txbxContent>
                        <w:p w14:paraId="6564AD0C" w14:textId="25F9E814" w:rsidR="00BE4F0F" w:rsidRDefault="0038696B">
                          <w:pPr>
                            <w:spacing w:before="14" w:line="254" w:lineRule="auto"/>
                            <w:ind w:left="20" w:right="17"/>
                            <w:rPr>
                              <w:sz w:val="14"/>
                            </w:rPr>
                          </w:pPr>
                          <w:r>
                            <w:rPr>
                              <w:sz w:val="14"/>
                            </w:rPr>
                            <w:t xml:space="preserve">Sika </w:t>
                          </w:r>
                          <w:proofErr w:type="spellStart"/>
                          <w:r>
                            <w:rPr>
                              <w:sz w:val="14"/>
                            </w:rPr>
                            <w:t>Thorocoat</w:t>
                          </w:r>
                          <w:proofErr w:type="spellEnd"/>
                          <w:r>
                            <w:rPr>
                              <w:sz w:val="14"/>
                            </w:rPr>
                            <w:t xml:space="preserve"> 200LR</w:t>
                          </w:r>
                        </w:p>
                      </w:txbxContent>
                    </wps:txbx>
                    <wps:bodyPr wrap="square" lIns="0" tIns="0" rIns="0" bIns="0" rtlCol="0">
                      <a:noAutofit/>
                    </wps:bodyPr>
                  </wps:wsp>
                </a:graphicData>
              </a:graphic>
            </wp:anchor>
          </w:drawing>
        </mc:Choice>
        <mc:Fallback>
          <w:pict>
            <v:shape w14:anchorId="19A5D4EA" id="Textbox 1" o:spid="_x0000_s1028" type="#_x0000_t202" style="position:absolute;margin-left:71pt;margin-top:738.5pt;width:81.25pt;height:18.3pt;z-index:-1601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e8mAEAACIDAAAOAAAAZHJzL2Uyb0RvYy54bWysUttuGyEQfa+Uf0C8x7t2eolWXkdtolaV&#10;orZS2g/ALHhRF4bMYO/67zuQtV21b1VfYIDhcC6s7yY/iINBchBauVzUUpigoXNh18of3z9e30pB&#10;SYVODRBMK4+G5N3m6tV6jI1ZQQ9DZ1AwSKBmjK3sU4pNVZHujVe0gGgCH1pArxIvcVd1qEZG90O1&#10;quu31QjYRQRtiHj34eVQbgq+tUanr9aSSWJoJXNLZcQybvNYbdaq2aGKvdMzDfUPLLxygR89Qz2o&#10;pMQe3V9Q3mkEApsWGnwF1jptigZWs6z/UPPUq2iKFjaH4tkm+n+w+svhKX5DkaYPMHGARQTFR9A/&#10;ib2pxkjN3JM9pYa4OwudLPo8swTBF9nb49lPMyWhM1p9s7x990YKzWerm9XrZTG8utyOSOmTAS9y&#10;0UrkvAoDdXiklN9XzallJvPyfmaSpu0kXMfIOcW8s4XuyFpGjrOV9LxXaKQYPgf2K2d/KvBUbE8F&#10;puEeyg/JkgK83yewrhC44M4EOIjCa/40Oenf16Xr8rU3vwAAAP//AwBQSwMEFAAGAAgAAAAhAAcV&#10;huDgAAAADQEAAA8AAABkcnMvZG93bnJldi54bWxMT8tOwzAQvCPxD9YicaN2X2kb4lQVghMSIg0H&#10;jk7sJlbjdYjdNvw921O5zeyMZmey7eg6djZDsB4lTCcCmMHaa4uNhK/y7WkNLESFWnUejYRfE2Cb&#10;399lKtX+goU572PDKARDqiS0MfYp56FujVNh4nuDpB384FQkOjRcD+pC4a7jMyES7pRF+tCq3ry0&#10;pj7uT07C7huLV/vzUX0Wh8KW5Ubge3KU8vFh3D0Di2aMNzNc61N1yKlT5U+oA+uIL2a0JV7BakWI&#10;LHOxWAKr6LSczhPgecb/r8j/AAAA//8DAFBLAQItABQABgAIAAAAIQC2gziS/gAAAOEBAAATAAAA&#10;AAAAAAAAAAAAAAAAAABbQ29udGVudF9UeXBlc10ueG1sUEsBAi0AFAAGAAgAAAAhADj9If/WAAAA&#10;lAEAAAsAAAAAAAAAAAAAAAAALwEAAF9yZWxzLy5yZWxzUEsBAi0AFAAGAAgAAAAhAHLFV7yYAQAA&#10;IgMAAA4AAAAAAAAAAAAAAAAALgIAAGRycy9lMm9Eb2MueG1sUEsBAi0AFAAGAAgAAAAhAAcVhuDg&#10;AAAADQEAAA8AAAAAAAAAAAAAAAAA8gMAAGRycy9kb3ducmV2LnhtbFBLBQYAAAAABAAEAPMAAAD/&#10;BAAAAAA=&#10;" filled="f" stroked="f">
              <v:textbox inset="0,0,0,0">
                <w:txbxContent>
                  <w:p w14:paraId="6564AD0C" w14:textId="25F9E814" w:rsidR="00BE4F0F" w:rsidRDefault="0038696B">
                    <w:pPr>
                      <w:spacing w:before="14" w:line="254" w:lineRule="auto"/>
                      <w:ind w:left="20" w:right="17"/>
                      <w:rPr>
                        <w:sz w:val="14"/>
                      </w:rPr>
                    </w:pPr>
                    <w:r>
                      <w:rPr>
                        <w:sz w:val="14"/>
                      </w:rPr>
                      <w:t xml:space="preserve">Sika </w:t>
                    </w:r>
                    <w:proofErr w:type="spellStart"/>
                    <w:r>
                      <w:rPr>
                        <w:sz w:val="14"/>
                      </w:rPr>
                      <w:t>Thorocoat</w:t>
                    </w:r>
                    <w:proofErr w:type="spellEnd"/>
                    <w:r>
                      <w:rPr>
                        <w:sz w:val="14"/>
                      </w:rPr>
                      <w:t xml:space="preserve"> 200LR</w:t>
                    </w:r>
                  </w:p>
                </w:txbxContent>
              </v:textbox>
              <w10:wrap anchorx="page" anchory="page"/>
            </v:shape>
          </w:pict>
        </mc:Fallback>
      </mc:AlternateContent>
    </w:r>
    <w:r>
      <w:rPr>
        <w:noProof/>
      </w:rPr>
      <mc:AlternateContent>
        <mc:Choice Requires="wps">
          <w:drawing>
            <wp:anchor distT="0" distB="0" distL="0" distR="0" simplePos="0" relativeHeight="487305216" behindDoc="1" locked="0" layoutInCell="1" allowOverlap="1" wp14:anchorId="52B8A725" wp14:editId="10F114C8">
              <wp:simplePos x="0" y="0"/>
              <wp:positionH relativeFrom="page">
                <wp:posOffset>5930320</wp:posOffset>
              </wp:positionH>
              <wp:positionV relativeFrom="page">
                <wp:posOffset>9378940</wp:posOffset>
              </wp:positionV>
              <wp:extent cx="751840" cy="2324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840" cy="232410"/>
                      </a:xfrm>
                      <a:prstGeom prst="rect">
                        <a:avLst/>
                      </a:prstGeom>
                    </wps:spPr>
                    <wps:txbx>
                      <w:txbxContent>
                        <w:p w14:paraId="23DD1F01" w14:textId="26212247" w:rsidR="00BE4F0F" w:rsidRDefault="0038696B">
                          <w:pPr>
                            <w:spacing w:before="14"/>
                            <w:ind w:left="20"/>
                            <w:rPr>
                              <w:sz w:val="14"/>
                            </w:rPr>
                          </w:pPr>
                          <w:r>
                            <w:rPr>
                              <w:sz w:val="14"/>
                            </w:rPr>
                            <w:t>February 2025</w:t>
                          </w:r>
                        </w:p>
                        <w:p w14:paraId="74FB35B6" w14:textId="2DD82BDE" w:rsidR="00BE4F0F" w:rsidRDefault="00000000">
                          <w:pPr>
                            <w:spacing w:before="10"/>
                            <w:ind w:left="20"/>
                            <w:rPr>
                              <w:sz w:val="14"/>
                            </w:rPr>
                          </w:pPr>
                          <w:r>
                            <w:rPr>
                              <w:sz w:val="14"/>
                            </w:rPr>
                            <w:t>Page</w:t>
                          </w:r>
                          <w:r>
                            <w:rPr>
                              <w:spacing w:val="-1"/>
                              <w:sz w:val="14"/>
                            </w:rPr>
                            <w:t xml:space="preserve"> </w:t>
                          </w:r>
                          <w:r>
                            <w:rPr>
                              <w:spacing w:val="-10"/>
                              <w:sz w:val="14"/>
                            </w:rPr>
                            <w:t>1</w:t>
                          </w:r>
                        </w:p>
                      </w:txbxContent>
                    </wps:txbx>
                    <wps:bodyPr wrap="square" lIns="0" tIns="0" rIns="0" bIns="0" rtlCol="0">
                      <a:noAutofit/>
                    </wps:bodyPr>
                  </wps:wsp>
                </a:graphicData>
              </a:graphic>
            </wp:anchor>
          </w:drawing>
        </mc:Choice>
        <mc:Fallback>
          <w:pict>
            <v:shape w14:anchorId="52B8A725" id="Textbox 2" o:spid="_x0000_s1029" type="#_x0000_t202" style="position:absolute;margin-left:466.95pt;margin-top:738.5pt;width:59.2pt;height:18.3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7DmQEAACEDAAAOAAAAZHJzL2Uyb0RvYy54bWysUl9v2yAQf5/U74B4X5yk3VZZcaqt1aZJ&#10;1Vap3QcgGGI0w7E7Ejvffgd1kql7q/qCz9zx4/eH1c3oe7E3SA5CIxezuRQmaGhd2Dby19PX99dS&#10;UFKhVT0E08iDIXmzvni3GmJtltBB3xoUDBKoHmIju5RiXVWkO+MVzSCawE0L6FXiX9xWLaqB0X1f&#10;Lefzj9UA2EYEbYh49+65KdcF31qj009rySTRN5K5pbJiWTd5rdYrVW9Rxc7piYZ6BQuvXOBLT1B3&#10;KimxQ/cflHcagcCmmQZfgbVOm6KB1SzmL9Q8diqaooXNoXiyid4OVv/YP8YHFGn8AiMHWERQvAf9&#10;m9ibaohUTzPZU6qJp7PQ0aLPX5Yg+CB7ezj5acYkNG9++rC4vuKO5tbycnm1KH5X58MRKX0z4EUu&#10;GokcVyGg9veU8vWqPo5MXJ6vz0TSuBmFaxt5mUPMOxtoDyxl4DQbSX92Co0U/ffAduXojwUei82x&#10;wNTfQnkgWVGAz7sE1hUCZ9yJAOdQeE1vJgf973+ZOr/s9V8AAAD//wMAUEsDBBQABgAIAAAAIQDc&#10;yfDw4wAAAA4BAAAPAAAAZHJzL2Rvd25yZXYueG1sTI/BTsMwEETvSPyDtUjcqN2Gpk0ap6oQnJAQ&#10;aThwdGI3iRqvQ+y24e/ZnsptR/M0O5NtJ9uzsxl951DCfCaAGayd7rCR8FW+Pa2B+aBQq96hkfBr&#10;PGzz+7tMpdpdsDDnfWgYhaBPlYQ2hCHl3NetscrP3GCQvIMbrQokx4brUV0o3PZ8IUTMreqQPrRq&#10;MC+tqY/7k5Ww+8bitfv5qD6LQ9GVZSLwPT5K+fgw7TbAgpnCDYZrfaoOOXWq3Am1Z72EJIoSQsl4&#10;Xq1o1RURy0UErKJrOY9i4HnG/8/I/wAAAP//AwBQSwECLQAUAAYACAAAACEAtoM4kv4AAADhAQAA&#10;EwAAAAAAAAAAAAAAAAAAAAAAW0NvbnRlbnRfVHlwZXNdLnhtbFBLAQItABQABgAIAAAAIQA4/SH/&#10;1gAAAJQBAAALAAAAAAAAAAAAAAAAAC8BAABfcmVscy8ucmVsc1BLAQItABQABgAIAAAAIQCIhh7D&#10;mQEAACEDAAAOAAAAAAAAAAAAAAAAAC4CAABkcnMvZTJvRG9jLnhtbFBLAQItABQABgAIAAAAIQDc&#10;yfDw4wAAAA4BAAAPAAAAAAAAAAAAAAAAAPMDAABkcnMvZG93bnJldi54bWxQSwUGAAAAAAQABADz&#10;AAAAAwUAAAAA&#10;" filled="f" stroked="f">
              <v:textbox inset="0,0,0,0">
                <w:txbxContent>
                  <w:p w14:paraId="23DD1F01" w14:textId="26212247" w:rsidR="00BE4F0F" w:rsidRDefault="0038696B">
                    <w:pPr>
                      <w:spacing w:before="14"/>
                      <w:ind w:left="20"/>
                      <w:rPr>
                        <w:sz w:val="14"/>
                      </w:rPr>
                    </w:pPr>
                    <w:r>
                      <w:rPr>
                        <w:sz w:val="14"/>
                      </w:rPr>
                      <w:t>February 2025</w:t>
                    </w:r>
                  </w:p>
                  <w:p w14:paraId="74FB35B6" w14:textId="2DD82BDE" w:rsidR="00BE4F0F" w:rsidRDefault="00000000">
                    <w:pPr>
                      <w:spacing w:before="10"/>
                      <w:ind w:left="20"/>
                      <w:rPr>
                        <w:sz w:val="14"/>
                      </w:rPr>
                    </w:pPr>
                    <w:r>
                      <w:rPr>
                        <w:sz w:val="14"/>
                      </w:rPr>
                      <w:t>Page</w:t>
                    </w:r>
                    <w:r>
                      <w:rPr>
                        <w:spacing w:val="-1"/>
                        <w:sz w:val="14"/>
                      </w:rPr>
                      <w:t xml:space="preserve"> </w:t>
                    </w:r>
                    <w:r>
                      <w:rPr>
                        <w:spacing w:val="-10"/>
                        <w:sz w:val="1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2AA2" w14:textId="5E5F60C3" w:rsidR="0038696B" w:rsidRDefault="0038696B">
    <w:pPr>
      <w:pStyle w:val="Footer"/>
    </w:pPr>
    <w:r>
      <w:rPr>
        <w:noProof/>
      </w:rPr>
      <mc:AlternateContent>
        <mc:Choice Requires="wps">
          <w:drawing>
            <wp:anchor distT="0" distB="0" distL="0" distR="0" simplePos="0" relativeHeight="487307264" behindDoc="0" locked="0" layoutInCell="1" allowOverlap="1" wp14:anchorId="0C100078" wp14:editId="1C336FB5">
              <wp:simplePos x="635" y="635"/>
              <wp:positionH relativeFrom="page">
                <wp:align>center</wp:align>
              </wp:positionH>
              <wp:positionV relativeFrom="page">
                <wp:align>bottom</wp:align>
              </wp:positionV>
              <wp:extent cx="361315" cy="299085"/>
              <wp:effectExtent l="0" t="0" r="635" b="0"/>
              <wp:wrapNone/>
              <wp:docPr id="506819956"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14588E50" w14:textId="24583CA6" w:rsidR="0038696B" w:rsidRPr="0038696B" w:rsidRDefault="0038696B" w:rsidP="0038696B">
                          <w:pPr>
                            <w:rPr>
                              <w:rFonts w:ascii="Calibri" w:eastAsia="Calibri" w:hAnsi="Calibri" w:cs="Calibri"/>
                              <w:noProof/>
                              <w:color w:val="000000"/>
                              <w:sz w:val="14"/>
                              <w:szCs w:val="14"/>
                            </w:rPr>
                          </w:pPr>
                          <w:r w:rsidRPr="0038696B">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100078" id="_x0000_t202" coordsize="21600,21600" o:spt="202" path="m,l,21600r21600,l21600,xe">
              <v:stroke joinstyle="miter"/>
              <v:path gradientshapeok="t" o:connecttype="rect"/>
            </v:shapetype>
            <v:shape id="Text Box 1" o:spid="_x0000_s1030" type="#_x0000_t202" alt="INTERNAL" style="position:absolute;margin-left:0;margin-top:0;width:28.45pt;height:23.55pt;z-index:487307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dwDwIAABwEAAAOAAAAZHJzL2Uyb0RvYy54bWysU8Fu2zAMvQ/YPwi6L7bTpWiMOEXWIsOA&#10;oC2QDj0rshQbkERBUmJnXz9KjpOt22nYRaZJ6pF8fFrc91qRo3C+BVPRYpJTIgyHujX7in5/XX+6&#10;o8QHZmqmwIiKnoSn98uPHxadLcUUGlC1cARBjC87W9EmBFtmmeeN0MxPwAqDQQlOs4C/bp/VjnWI&#10;rlU2zfPbrANXWwdceI/exyFIlwlfSsHDs5ReBKIqir2FdLp07uKZLRes3Dtmm5af22D/0IVmrcGi&#10;F6hHFhg5uPYPKN1yBx5kmHDQGUjZcpFmwGmK/N0024ZZkWZBcry90OT/Hyx/Om7tiyOh/wI9LjAS&#10;0llfenTGeXrpdPxipwTjSOHpQpvoA+HovLktbooZJRxD0/k8v5tFlOx62TofvgrQJBoVdbiVRBY7&#10;bnwYUseUWMvAulUqbUaZ3xyIGT3ZtcNohX7Xk7au6Oex+x3UJxzKwbBvb/m6xdIb5sMLc7hgnANF&#10;G57xkAq6isLZoqQB9+Nv/piPvGOUkg4FU1GDiqZEfTO4j6it0XCjsUtGMc9nOcbNQT8AyrDAF2F5&#10;MtHrghpN6UC/oZxXsRCGmOFYrqK70XwIg3LxOXCxWqUklJFlYWO2lkfoSFfk8rV/Y86eCQ+4qScY&#10;1cTKd7wPufGmt6tDQPbTUiK1A5FnxlGCaa3n5xI1/ut/yro+6uVPAAAA//8DAFBLAwQUAAYACAAA&#10;ACEAf8rioNsAAAADAQAADwAAAGRycy9kb3ducmV2LnhtbEyPwW7CMBBE75X6D9ZW6q04QKEQ4qAK&#10;qSdQJaCX3oy9JKHxOoo3EP6+Lhd6WWk0o5m32bJ3tThjGypPCoaDBASS8baiQsHX/uNlBiKwJqtr&#10;T6jgigGW+eNDplPrL7TF844LEUsopFpBydykUgZTotNh4Buk6B196zRH2RbStvoSy10tR0kylU5X&#10;FBdK3eCqRPOz65yCyZY33Sftx9/96HpaNyszPq6NUs9P/fsCBGPP9zD84Ud0yCPTwXdkg6gVxEf4&#10;dqM3mc5BHBS8vg1B5pn8z57/AgAA//8DAFBLAQItABQABgAIAAAAIQC2gziS/gAAAOEBAAATAAAA&#10;AAAAAAAAAAAAAAAAAABbQ29udGVudF9UeXBlc10ueG1sUEsBAi0AFAAGAAgAAAAhADj9If/WAAAA&#10;lAEAAAsAAAAAAAAAAAAAAAAALwEAAF9yZWxzLy5yZWxzUEsBAi0AFAAGAAgAAAAhAK3wF3APAgAA&#10;HAQAAA4AAAAAAAAAAAAAAAAALgIAAGRycy9lMm9Eb2MueG1sUEsBAi0AFAAGAAgAAAAhAH/K4qDb&#10;AAAAAwEAAA8AAAAAAAAAAAAAAAAAaQQAAGRycy9kb3ducmV2LnhtbFBLBQYAAAAABAAEAPMAAABx&#10;BQAAAAA=&#10;" filled="f" stroked="f">
              <v:textbox style="mso-fit-shape-to-text:t" inset="0,0,0,15pt">
                <w:txbxContent>
                  <w:p w14:paraId="14588E50" w14:textId="24583CA6" w:rsidR="0038696B" w:rsidRPr="0038696B" w:rsidRDefault="0038696B" w:rsidP="0038696B">
                    <w:pPr>
                      <w:rPr>
                        <w:rFonts w:ascii="Calibri" w:eastAsia="Calibri" w:hAnsi="Calibri" w:cs="Calibri"/>
                        <w:noProof/>
                        <w:color w:val="000000"/>
                        <w:sz w:val="14"/>
                        <w:szCs w:val="14"/>
                      </w:rPr>
                    </w:pPr>
                    <w:r w:rsidRPr="0038696B">
                      <w:rPr>
                        <w:rFonts w:ascii="Calibri" w:eastAsia="Calibri" w:hAnsi="Calibri" w:cs="Calibri"/>
                        <w:noProof/>
                        <w:color w:val="000000"/>
                        <w:sz w:val="14"/>
                        <w:szCs w:val="14"/>
                      </w:rPr>
                      <w:t>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404C" w14:textId="59E7B6D2" w:rsidR="0038696B" w:rsidRDefault="0038696B">
    <w:pPr>
      <w:pStyle w:val="Footer"/>
    </w:pPr>
    <w:r>
      <w:rPr>
        <w:noProof/>
      </w:rPr>
      <mc:AlternateContent>
        <mc:Choice Requires="wps">
          <w:drawing>
            <wp:anchor distT="0" distB="0" distL="0" distR="0" simplePos="0" relativeHeight="487311360" behindDoc="0" locked="0" layoutInCell="1" allowOverlap="1" wp14:anchorId="295D7560" wp14:editId="6A53EF95">
              <wp:simplePos x="635" y="635"/>
              <wp:positionH relativeFrom="page">
                <wp:align>center</wp:align>
              </wp:positionH>
              <wp:positionV relativeFrom="page">
                <wp:align>bottom</wp:align>
              </wp:positionV>
              <wp:extent cx="361315" cy="299085"/>
              <wp:effectExtent l="0" t="0" r="635" b="0"/>
              <wp:wrapNone/>
              <wp:docPr id="1152954652"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02AB2272" w14:textId="7A550FEE" w:rsidR="0038696B" w:rsidRPr="0038696B" w:rsidRDefault="0038696B" w:rsidP="0038696B">
                          <w:pPr>
                            <w:rPr>
                              <w:rFonts w:ascii="Calibri" w:eastAsia="Calibri" w:hAnsi="Calibri" w:cs="Calibri"/>
                              <w:noProof/>
                              <w:color w:val="000000"/>
                              <w:sz w:val="14"/>
                              <w:szCs w:val="14"/>
                            </w:rPr>
                          </w:pPr>
                          <w:r w:rsidRPr="0038696B">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5D7560" id="_x0000_t202" coordsize="21600,21600" o:spt="202" path="m,l,21600r21600,l21600,xe">
              <v:stroke joinstyle="miter"/>
              <v:path gradientshapeok="t" o:connecttype="rect"/>
            </v:shapetype>
            <v:shape id="Text Box 5" o:spid="_x0000_s1031" type="#_x0000_t202" alt="INTERNAL" style="position:absolute;margin-left:0;margin-top:0;width:28.45pt;height:23.55pt;z-index:487311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VNDQIAABwEAAAOAAAAZHJzL2Uyb0RvYy54bWysU8Fu2zAMvQ/YPwi6L7ZTpGiMOEXWIsOA&#10;oC2QDj3LshQbkERBUmJnXz9KiZOu22nYRaZJ6pF8fFrcD1qRg3C+A1PRYpJTIgyHpjO7iv54XX+5&#10;o8QHZhqmwIiKHoWn98vPnxa9LcUUWlCNcARBjC97W9E2BFtmmeet0MxPwAqDQQlOs4C/bpc1jvWI&#10;rlU2zfPbrAfXWAdceI/ex1OQLhO+lIKHZym9CERVFHsL6XTprOOZLRes3Dlm246f22D/0IVmncGi&#10;F6hHFhjZu+4PKN1xBx5kmHDQGUjZcZFmwGmK/MM025ZZkWZBcry90OT/Hyx/OmztiyNh+AoDLjAS&#10;0ltfenTGeQbpdPxipwTjSOHxQpsYAuHovLktbooZJRxD0/k8v5tFlOx62TofvgnQJBoVdbiVRBY7&#10;bHw4pY4psZaBdadU2owyvzkQM3qya4fRCkM9kK6paKobPTU0RxzKwWnf3vJ1h6U3zIcX5nDBOAeK&#10;NjzjIRX0FYWzRUkL7uff/DEfeccoJT0KpqIGFU2J+m5wH1Fbo+FGo05GMc9nOcbNXj8AyrDAF2F5&#10;MtHrghpN6UC/oZxXsRCGmOFYrqL1aD6Ek3LxOXCxWqUklJFlYWO2lkfoSFfk8nV4Y86eCQ+4qScY&#10;1cTKD7yfcuNNb1f7gOynpVyJPDOOEkxrPT+XqPH3/ynr+qiXvwAAAP//AwBQSwMEFAAGAAgAAAAh&#10;AH/K4qDbAAAAAwEAAA8AAABkcnMvZG93bnJldi54bWxMj8FuwjAQRO+V+g/WVuqtOEChEOKgCqkn&#10;UCWgl96MvSSh8TqKNxD+vi4XellpNKOZt9myd7U4YxsqTwqGgwQEkvG2okLB1/7jZQYisCara0+o&#10;4IoBlvnjQ6ZT6y+0xfOOCxFLKKRaQcncpFIGU6LTYeAbpOgdfes0R9kW0rb6EstdLUdJMpVOVxQX&#10;St3gqkTzs+ucgsmWN90n7cff/eh6WjcrMz6ujVLPT/37AgRjz/cw/OFHdMgj08F3ZIOoFcRH+Haj&#10;N5nOQRwUvL4NQeaZ/M+e/wIAAP//AwBQSwECLQAUAAYACAAAACEAtoM4kv4AAADhAQAAEwAAAAAA&#10;AAAAAAAAAAAAAAAAW0NvbnRlbnRfVHlwZXNdLnhtbFBLAQItABQABgAIAAAAIQA4/SH/1gAAAJQB&#10;AAALAAAAAAAAAAAAAAAAAC8BAABfcmVscy8ucmVsc1BLAQItABQABgAIAAAAIQDAT6VNDQIAABwE&#10;AAAOAAAAAAAAAAAAAAAAAC4CAABkcnMvZTJvRG9jLnhtbFBLAQItABQABgAIAAAAIQB/yuKg2wAA&#10;AAMBAAAPAAAAAAAAAAAAAAAAAGcEAABkcnMvZG93bnJldi54bWxQSwUGAAAAAAQABADzAAAAbwUA&#10;AAAA&#10;" filled="f" stroked="f">
              <v:textbox style="mso-fit-shape-to-text:t" inset="0,0,0,15pt">
                <w:txbxContent>
                  <w:p w14:paraId="02AB2272" w14:textId="7A550FEE" w:rsidR="0038696B" w:rsidRPr="0038696B" w:rsidRDefault="0038696B" w:rsidP="0038696B">
                    <w:pPr>
                      <w:rPr>
                        <w:rFonts w:ascii="Calibri" w:eastAsia="Calibri" w:hAnsi="Calibri" w:cs="Calibri"/>
                        <w:noProof/>
                        <w:color w:val="000000"/>
                        <w:sz w:val="14"/>
                        <w:szCs w:val="14"/>
                      </w:rPr>
                    </w:pPr>
                    <w:r w:rsidRPr="0038696B">
                      <w:rPr>
                        <w:rFonts w:ascii="Calibri" w:eastAsia="Calibri" w:hAnsi="Calibri" w:cs="Calibri"/>
                        <w:noProof/>
                        <w:color w:val="000000"/>
                        <w:sz w:val="14"/>
                        <w:szCs w:val="14"/>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CE5F" w14:textId="79A9BA95" w:rsidR="00BE4F0F" w:rsidRDefault="0038696B">
    <w:pPr>
      <w:pStyle w:val="BodyText"/>
      <w:spacing w:before="0" w:line="14" w:lineRule="auto"/>
      <w:ind w:firstLine="0"/>
    </w:pPr>
    <w:r>
      <w:rPr>
        <w:noProof/>
      </w:rPr>
      <mc:AlternateContent>
        <mc:Choice Requires="wps">
          <w:drawing>
            <wp:anchor distT="0" distB="0" distL="0" distR="0" simplePos="0" relativeHeight="487312384" behindDoc="0" locked="0" layoutInCell="1" allowOverlap="1" wp14:anchorId="7F67E07C" wp14:editId="0DEF06A6">
              <wp:simplePos x="809625" y="9363075"/>
              <wp:positionH relativeFrom="page">
                <wp:align>center</wp:align>
              </wp:positionH>
              <wp:positionV relativeFrom="page">
                <wp:align>bottom</wp:align>
              </wp:positionV>
              <wp:extent cx="361315" cy="299085"/>
              <wp:effectExtent l="0" t="0" r="635" b="0"/>
              <wp:wrapNone/>
              <wp:docPr id="71150858"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403EFD35" w14:textId="4B84A867" w:rsidR="0038696B" w:rsidRPr="0038696B" w:rsidRDefault="0038696B" w:rsidP="0038696B">
                          <w:pPr>
                            <w:rPr>
                              <w:rFonts w:ascii="Calibri" w:eastAsia="Calibri" w:hAnsi="Calibri" w:cs="Calibri"/>
                              <w:noProof/>
                              <w:color w:val="000000"/>
                              <w:sz w:val="14"/>
                              <w:szCs w:val="14"/>
                            </w:rPr>
                          </w:pPr>
                          <w:r w:rsidRPr="0038696B">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67E07C" id="_x0000_t202" coordsize="21600,21600" o:spt="202" path="m,l,21600r21600,l21600,xe">
              <v:stroke joinstyle="miter"/>
              <v:path gradientshapeok="t" o:connecttype="rect"/>
            </v:shapetype>
            <v:shape id="Text Box 6" o:spid="_x0000_s1032" type="#_x0000_t202" alt="INTERNAL" style="position:absolute;margin-left:0;margin-top:0;width:28.45pt;height:23.55pt;z-index:487312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ILDgIAABwEAAAOAAAAZHJzL2Uyb0RvYy54bWysU8Fu2zAMvQ/YPwi6L7ZTJGiMOEXWIsOA&#10;oC2QDj0rshQbkERBUmJnXz9Kjpuu22nYRaZJ6pF8fFre9VqRk3C+BVPRYpJTIgyHujWHiv542Xy5&#10;pcQHZmqmwIiKnoWnd6vPn5adLcUUGlC1cARBjC87W9EmBFtmmeeN0MxPwAqDQQlOs4C/7pDVjnWI&#10;rlU2zfN51oGrrQMuvEfvwxCkq4QvpeDhSUovAlEVxd5COl069/HMVktWHhyzTcsvbbB/6EKz1mDR&#10;N6gHFhg5uvYPKN1yBx5kmHDQGUjZcpFmwGmK/MM0u4ZZkWZBcrx9o8n/P1j+eNrZZ0dC/xV6XGAk&#10;pLO+9OiM8/TS6fjFTgnGkcLzG22iD4Sj82Ze3BQzSjiGpotFfjuLKNn1snU+fBOgSTQq6nAriSx2&#10;2vowpI4psZaBTatU2owyvzkQM3qya4fRCv2+J21d0fnY/R7qMw7lYNi3t3zTYukt8+GZOVwwzoGi&#10;DU94SAVdReFiUdKA+/k3f8xH3jFKSYeCqahBRVOivhvcR9TWaLjR2CejWOSzHOPmqO8BZVjgi7A8&#10;meh1QY2mdKBfUc7rWAhDzHAsV9H9aN6HQbn4HLhYr1MSysiysDU7yyN0pCty+dK/MmcvhAfc1COM&#10;amLlB96H3HjT2/UxIPtpKZHagcgL4yjBtNbLc4kaf/+fsq6PevUL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d45yCw4CAAAc&#10;BAAADgAAAAAAAAAAAAAAAAAuAgAAZHJzL2Uyb0RvYy54bWxQSwECLQAUAAYACAAAACEAf8rioNsA&#10;AAADAQAADwAAAAAAAAAAAAAAAABoBAAAZHJzL2Rvd25yZXYueG1sUEsFBgAAAAAEAAQA8wAAAHAF&#10;AAAAAA==&#10;" filled="f" stroked="f">
              <v:textbox style="mso-fit-shape-to-text:t" inset="0,0,0,15pt">
                <w:txbxContent>
                  <w:p w14:paraId="403EFD35" w14:textId="4B84A867" w:rsidR="0038696B" w:rsidRPr="0038696B" w:rsidRDefault="0038696B" w:rsidP="0038696B">
                    <w:pPr>
                      <w:rPr>
                        <w:rFonts w:ascii="Calibri" w:eastAsia="Calibri" w:hAnsi="Calibri" w:cs="Calibri"/>
                        <w:noProof/>
                        <w:color w:val="000000"/>
                        <w:sz w:val="14"/>
                        <w:szCs w:val="14"/>
                      </w:rPr>
                    </w:pPr>
                    <w:r w:rsidRPr="0038696B">
                      <w:rPr>
                        <w:rFonts w:ascii="Calibri" w:eastAsia="Calibri" w:hAnsi="Calibri" w:cs="Calibri"/>
                        <w:noProof/>
                        <w:color w:val="000000"/>
                        <w:sz w:val="14"/>
                        <w:szCs w:val="14"/>
                      </w:rPr>
                      <w:t>INTERNAL</w:t>
                    </w:r>
                  </w:p>
                </w:txbxContent>
              </v:textbox>
              <w10:wrap anchorx="page" anchory="page"/>
            </v:shape>
          </w:pict>
        </mc:Fallback>
      </mc:AlternateContent>
    </w:r>
    <w:r>
      <w:rPr>
        <w:noProof/>
      </w:rPr>
      <mc:AlternateContent>
        <mc:Choice Requires="wps">
          <w:drawing>
            <wp:anchor distT="0" distB="0" distL="0" distR="0" simplePos="0" relativeHeight="487305728" behindDoc="1" locked="0" layoutInCell="1" allowOverlap="1" wp14:anchorId="0BB6E412" wp14:editId="02584ED9">
              <wp:simplePos x="0" y="0"/>
              <wp:positionH relativeFrom="page">
                <wp:posOffset>901523</wp:posOffset>
              </wp:positionH>
              <wp:positionV relativeFrom="page">
                <wp:posOffset>9232637</wp:posOffset>
              </wp:positionV>
              <wp:extent cx="1031875" cy="2324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232410"/>
                      </a:xfrm>
                      <a:prstGeom prst="rect">
                        <a:avLst/>
                      </a:prstGeom>
                    </wps:spPr>
                    <wps:txbx>
                      <w:txbxContent>
                        <w:p w14:paraId="7A65C8E0" w14:textId="77777777" w:rsidR="0038696B" w:rsidRDefault="0038696B" w:rsidP="0038696B">
                          <w:pPr>
                            <w:spacing w:before="14" w:line="254" w:lineRule="auto"/>
                            <w:ind w:left="20" w:right="17"/>
                            <w:rPr>
                              <w:sz w:val="14"/>
                            </w:rPr>
                          </w:pPr>
                          <w:r>
                            <w:rPr>
                              <w:sz w:val="14"/>
                            </w:rPr>
                            <w:t xml:space="preserve">Sika </w:t>
                          </w:r>
                          <w:proofErr w:type="spellStart"/>
                          <w:r>
                            <w:rPr>
                              <w:sz w:val="14"/>
                            </w:rPr>
                            <w:t>Thorocoat</w:t>
                          </w:r>
                          <w:proofErr w:type="spellEnd"/>
                          <w:r>
                            <w:rPr>
                              <w:sz w:val="14"/>
                            </w:rPr>
                            <w:t xml:space="preserve"> 200LR</w:t>
                          </w:r>
                        </w:p>
                        <w:p w14:paraId="4E034088" w14:textId="3222C17E" w:rsidR="00BE4F0F" w:rsidRDefault="00BE4F0F">
                          <w:pPr>
                            <w:spacing w:before="14" w:line="254" w:lineRule="auto"/>
                            <w:ind w:left="20" w:right="17"/>
                            <w:rPr>
                              <w:sz w:val="14"/>
                            </w:rPr>
                          </w:pPr>
                        </w:p>
                      </w:txbxContent>
                    </wps:txbx>
                    <wps:bodyPr wrap="square" lIns="0" tIns="0" rIns="0" bIns="0" rtlCol="0">
                      <a:noAutofit/>
                    </wps:bodyPr>
                  </wps:wsp>
                </a:graphicData>
              </a:graphic>
            </wp:anchor>
          </w:drawing>
        </mc:Choice>
        <mc:Fallback>
          <w:pict>
            <v:shape w14:anchorId="0BB6E412" id="Textbox 4" o:spid="_x0000_s1033" type="#_x0000_t202" style="position:absolute;margin-left:71pt;margin-top:727pt;width:81.25pt;height:18.3pt;z-index:-1601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nQmQEAACIDAAAOAAAAZHJzL2Uyb0RvYy54bWysUs1uEzEQviPxDpbvZDcp0GqVTQVUIKQK&#10;KhUewPHaWYu1x8w42c3bM3Y3CYJb1Ys9tsefvx+vbyc/iINBchBauVzUUpigoXNh18qfPz6/uZGC&#10;kgqdGiCYVh4NydvN61frMTZmBT0MnUHBIIGaMbayTyk2VUW6N17RAqIJfGgBvUq8xF3VoRoZ3Q/V&#10;qq7fVyNgFxG0IeLdu6dDuSn41hqdvltLJomhlcwtlRHLuM1jtVmrZocq9k7PNNQzWHjlAj96hrpT&#10;SYk9uv+gvNMIBDYtNPgKrHXaFA2sZln/o+axV9EULWwOxbNN9HKw+tvhMT6gSNNHmDjAIoLiPehf&#10;xN5UY6Rm7smeUkPcnYVOFn2eWYLgi+zt8eynmZLQGa2+Wt5cv5NC89nqavV2WQyvLrcjUvpiwItc&#10;tBI5r8JAHe4p5fdVc2qZyTy9n5mkaTsJ17XyOqeYd7bQHVnLyHG2kn7vFRophq+B/crZnwo8FdtT&#10;gWn4BOWHZEkBPuwTWFcIXHBnAhxE4TV/mpz03+vSdfnamz8AAAD//wMAUEsDBBQABgAIAAAAIQBP&#10;C5Yr3wAAAA0BAAAPAAAAZHJzL2Rvd25yZXYueG1sTE9BTsMwELwj8QdrkbhRm5JGNMSpKgQnpKpp&#10;OHB0YjexGq9D7Lbh92xOcJvZGc3O5JvJ9exixmA9SnhcCGAGG68tthI+q/eHZ2AhKtSq92gk/JgA&#10;m+L2JleZ9lcszeUQW0YhGDIloYtxyDgPTWecCgs/GCTt6EenItGx5XpUVwp3PV8KkXKnLNKHTg3m&#10;tTPN6XB2ErZfWL7Z7129L4+lraq1wI/0JOX93bR9ARbNFP/MMNen6lBQp9qfUQfWE0+WtCXOYJUQ&#10;IsuTSFbA6vm0FinwIuf/VxS/AAAA//8DAFBLAQItABQABgAIAAAAIQC2gziS/gAAAOEBAAATAAAA&#10;AAAAAAAAAAAAAAAAAABbQ29udGVudF9UeXBlc10ueG1sUEsBAi0AFAAGAAgAAAAhADj9If/WAAAA&#10;lAEAAAsAAAAAAAAAAAAAAAAALwEAAF9yZWxzLy5yZWxzUEsBAi0AFAAGAAgAAAAhAGh6OdCZAQAA&#10;IgMAAA4AAAAAAAAAAAAAAAAALgIAAGRycy9lMm9Eb2MueG1sUEsBAi0AFAAGAAgAAAAhAE8Llivf&#10;AAAADQEAAA8AAAAAAAAAAAAAAAAA8wMAAGRycy9kb3ducmV2LnhtbFBLBQYAAAAABAAEAPMAAAD/&#10;BAAAAAA=&#10;" filled="f" stroked="f">
              <v:textbox inset="0,0,0,0">
                <w:txbxContent>
                  <w:p w14:paraId="7A65C8E0" w14:textId="77777777" w:rsidR="0038696B" w:rsidRDefault="0038696B" w:rsidP="0038696B">
                    <w:pPr>
                      <w:spacing w:before="14" w:line="254" w:lineRule="auto"/>
                      <w:ind w:left="20" w:right="17"/>
                      <w:rPr>
                        <w:sz w:val="14"/>
                      </w:rPr>
                    </w:pPr>
                    <w:r>
                      <w:rPr>
                        <w:sz w:val="14"/>
                      </w:rPr>
                      <w:t xml:space="preserve">Sika </w:t>
                    </w:r>
                    <w:proofErr w:type="spellStart"/>
                    <w:r>
                      <w:rPr>
                        <w:sz w:val="14"/>
                      </w:rPr>
                      <w:t>Thorocoat</w:t>
                    </w:r>
                    <w:proofErr w:type="spellEnd"/>
                    <w:r>
                      <w:rPr>
                        <w:sz w:val="14"/>
                      </w:rPr>
                      <w:t xml:space="preserve"> 200LR</w:t>
                    </w:r>
                  </w:p>
                  <w:p w14:paraId="4E034088" w14:textId="3222C17E" w:rsidR="00BE4F0F" w:rsidRDefault="00BE4F0F">
                    <w:pPr>
                      <w:spacing w:before="14" w:line="254" w:lineRule="auto"/>
                      <w:ind w:left="20" w:right="17"/>
                      <w:rPr>
                        <w:sz w:val="14"/>
                      </w:rPr>
                    </w:pPr>
                  </w:p>
                </w:txbxContent>
              </v:textbox>
              <w10:wrap anchorx="page" anchory="page"/>
            </v:shape>
          </w:pict>
        </mc:Fallback>
      </mc:AlternateContent>
    </w:r>
    <w:r>
      <w:rPr>
        <w:noProof/>
      </w:rPr>
      <mc:AlternateContent>
        <mc:Choice Requires="wps">
          <w:drawing>
            <wp:anchor distT="0" distB="0" distL="0" distR="0" simplePos="0" relativeHeight="487306240" behindDoc="1" locked="0" layoutInCell="1" allowOverlap="1" wp14:anchorId="10D5992D" wp14:editId="6D620B9E">
              <wp:simplePos x="0" y="0"/>
              <wp:positionH relativeFrom="page">
                <wp:posOffset>5930409</wp:posOffset>
              </wp:positionH>
              <wp:positionV relativeFrom="page">
                <wp:posOffset>9232637</wp:posOffset>
              </wp:positionV>
              <wp:extent cx="789940" cy="2324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940" cy="232410"/>
                      </a:xfrm>
                      <a:prstGeom prst="rect">
                        <a:avLst/>
                      </a:prstGeom>
                    </wps:spPr>
                    <wps:txbx>
                      <w:txbxContent>
                        <w:p w14:paraId="4D757D83" w14:textId="43DAA5E5" w:rsidR="00BE4F0F" w:rsidRDefault="0038696B">
                          <w:pPr>
                            <w:spacing w:before="14"/>
                            <w:ind w:left="20"/>
                            <w:rPr>
                              <w:sz w:val="14"/>
                            </w:rPr>
                          </w:pPr>
                          <w:r>
                            <w:rPr>
                              <w:sz w:val="14"/>
                            </w:rPr>
                            <w:t>February 2025</w:t>
                          </w:r>
                        </w:p>
                        <w:p w14:paraId="2F5CF178" w14:textId="6B2E5961" w:rsidR="00BE4F0F" w:rsidRDefault="00000000">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wps:txbx>
                    <wps:bodyPr wrap="square" lIns="0" tIns="0" rIns="0" bIns="0" rtlCol="0">
                      <a:noAutofit/>
                    </wps:bodyPr>
                  </wps:wsp>
                </a:graphicData>
              </a:graphic>
            </wp:anchor>
          </w:drawing>
        </mc:Choice>
        <mc:Fallback>
          <w:pict>
            <v:shape w14:anchorId="10D5992D" id="Textbox 5" o:spid="_x0000_s1034" type="#_x0000_t202" style="position:absolute;margin-left:466.95pt;margin-top:727pt;width:62.2pt;height:18.3pt;z-index:-1601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eMmAEAACEDAAAOAAAAZHJzL2Uyb0RvYy54bWysUl9v0zAQf0fad7D8vqYtE3RR0wk2gZAm&#10;mDT4AK5jNxaxz7tzm/Tbc/bSFsEb4sW5+M4///54fTf6XhwMkoPQyMVsLoUJGloXdo388f3T9UoK&#10;Siq0qodgGnk0JO82V2/WQ6zNEjroW4OCQQLVQ2xkl1Ksq4p0Z7yiGUQTuGkBvUr8i7uqRTUwuu+r&#10;5Xz+rhoA24igDRHvPrw25abgW2t0+mYtmST6RjK3VFYs6zav1Wat6h2q2Dk90VD/wMIrF/jSM9SD&#10;Skrs0f0F5Z1GILBppsFXYK3TpmhgNYv5H2qeOxVN0cLmUDzbRP8PVn89PMcnFGn8CCMHWERQfAT9&#10;k9ibaohUTzPZU6qJp7PQ0aLPX5Yg+CB7ezz7acYkNG++X93e3nBHc2v5dnmzKH5Xl8MRKX024EUu&#10;GokcVyGgDo+U8vWqPo1MXF6vz0TSuB2Faxu5yiHmnS20R5YycJqNpJe9QiNF/yWwXTn6U4GnYnsq&#10;MPX3UB5IVhTgwz6BdYXABXciwDkUXtObyUH//l+mLi978wsAAP//AwBQSwMEFAAGAAgAAAAhADqm&#10;1gziAAAADgEAAA8AAABkcnMvZG93bnJldi54bWxMj8FOwzAQRO9I/IO1lbhRu6SNmhCnqhCckBBp&#10;OHB0EjexGq9D7Lbh79mcynFnnmZnst1ke3bRozcOJayWApjG2jUGWwlf5dvjFpgPChvVO9QSfrWH&#10;XX5/l6m0cVcs9OUQWkYh6FMloQthSDn3daet8ks3aCTv6EarAp1jy5tRXSnc9vxJiJhbZZA+dGrQ&#10;L52uT4ezlbD/xuLV/HxUn8WxMGWZCHyPT1I+LKb9M7Cgp3CDYa5P1SGnTpU7Y+NZLyGJooRQMtab&#10;Na2aEbHZRsCqWUtEDDzP+P8Z+R8AAAD//wMAUEsBAi0AFAAGAAgAAAAhALaDOJL+AAAA4QEAABMA&#10;AAAAAAAAAAAAAAAAAAAAAFtDb250ZW50X1R5cGVzXS54bWxQSwECLQAUAAYACAAAACEAOP0h/9YA&#10;AACUAQAACwAAAAAAAAAAAAAAAAAvAQAAX3JlbHMvLnJlbHNQSwECLQAUAAYACAAAACEA9J7HjJgB&#10;AAAhAwAADgAAAAAAAAAAAAAAAAAuAgAAZHJzL2Uyb0RvYy54bWxQSwECLQAUAAYACAAAACEAOqbW&#10;DOIAAAAOAQAADwAAAAAAAAAAAAAAAADyAwAAZHJzL2Rvd25yZXYueG1sUEsFBgAAAAAEAAQA8wAA&#10;AAEFAAAAAA==&#10;" filled="f" stroked="f">
              <v:textbox inset="0,0,0,0">
                <w:txbxContent>
                  <w:p w14:paraId="4D757D83" w14:textId="43DAA5E5" w:rsidR="00BE4F0F" w:rsidRDefault="0038696B">
                    <w:pPr>
                      <w:spacing w:before="14"/>
                      <w:ind w:left="20"/>
                      <w:rPr>
                        <w:sz w:val="14"/>
                      </w:rPr>
                    </w:pPr>
                    <w:r>
                      <w:rPr>
                        <w:sz w:val="14"/>
                      </w:rPr>
                      <w:t>February 2025</w:t>
                    </w:r>
                  </w:p>
                  <w:p w14:paraId="2F5CF178" w14:textId="6B2E5961" w:rsidR="00BE4F0F" w:rsidRDefault="00000000">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38D8" w14:textId="092FDD5D" w:rsidR="0038696B" w:rsidRDefault="0038696B">
    <w:pPr>
      <w:pStyle w:val="Footer"/>
    </w:pPr>
    <w:r>
      <w:rPr>
        <w:noProof/>
      </w:rPr>
      <mc:AlternateContent>
        <mc:Choice Requires="wps">
          <w:drawing>
            <wp:anchor distT="0" distB="0" distL="0" distR="0" simplePos="0" relativeHeight="487310336" behindDoc="0" locked="0" layoutInCell="1" allowOverlap="1" wp14:anchorId="0C4BE12D" wp14:editId="7C235668">
              <wp:simplePos x="635" y="635"/>
              <wp:positionH relativeFrom="page">
                <wp:align>center</wp:align>
              </wp:positionH>
              <wp:positionV relativeFrom="page">
                <wp:align>bottom</wp:align>
              </wp:positionV>
              <wp:extent cx="361315" cy="299085"/>
              <wp:effectExtent l="0" t="0" r="635" b="0"/>
              <wp:wrapNone/>
              <wp:docPr id="56462990"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5B57D2E6" w14:textId="5342A3C9" w:rsidR="0038696B" w:rsidRPr="0038696B" w:rsidRDefault="0038696B" w:rsidP="0038696B">
                          <w:pPr>
                            <w:rPr>
                              <w:rFonts w:ascii="Calibri" w:eastAsia="Calibri" w:hAnsi="Calibri" w:cs="Calibri"/>
                              <w:noProof/>
                              <w:color w:val="000000"/>
                              <w:sz w:val="14"/>
                              <w:szCs w:val="14"/>
                            </w:rPr>
                          </w:pPr>
                          <w:r w:rsidRPr="0038696B">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4BE12D" id="_x0000_t202" coordsize="21600,21600" o:spt="202" path="m,l,21600r21600,l21600,xe">
              <v:stroke joinstyle="miter"/>
              <v:path gradientshapeok="t" o:connecttype="rect"/>
            </v:shapetype>
            <v:shape id="Text Box 4" o:spid="_x0000_s1035" type="#_x0000_t202" alt="INTERNAL" style="position:absolute;margin-left:0;margin-top:0;width:28.45pt;height:23.55pt;z-index:487310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uNDg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au6Hzsfgf1CYdyMOzbW75usfSG+fDCHC4Y50DR&#10;hmc8pIKuonC2KGnA/fybP+Yj7xilpEPBVNSgoilR3w3uI2prNNxo7JJRzPNZjnFz0A+AMizwRVie&#10;TPS6oEZTOtBvKOdVLIQhZjiWq+huNB/CoFx8DlysVikJZWRZ2Jit5RE60hW5fO3fmLNnwgNu6glG&#10;NbHyA+9Dbrzp7eoQkP20lEjtQOSZcZRgWuv5uUSNv/9PWddHvfwF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XU+LjQ4CAAAc&#10;BAAADgAAAAAAAAAAAAAAAAAuAgAAZHJzL2Uyb0RvYy54bWxQSwECLQAUAAYACAAAACEAf8rioNsA&#10;AAADAQAADwAAAAAAAAAAAAAAAABoBAAAZHJzL2Rvd25yZXYueG1sUEsFBgAAAAAEAAQA8wAAAHAF&#10;AAAAAA==&#10;" filled="f" stroked="f">
              <v:textbox style="mso-fit-shape-to-text:t" inset="0,0,0,15pt">
                <w:txbxContent>
                  <w:p w14:paraId="5B57D2E6" w14:textId="5342A3C9" w:rsidR="0038696B" w:rsidRPr="0038696B" w:rsidRDefault="0038696B" w:rsidP="0038696B">
                    <w:pPr>
                      <w:rPr>
                        <w:rFonts w:ascii="Calibri" w:eastAsia="Calibri" w:hAnsi="Calibri" w:cs="Calibri"/>
                        <w:noProof/>
                        <w:color w:val="000000"/>
                        <w:sz w:val="14"/>
                        <w:szCs w:val="14"/>
                      </w:rPr>
                    </w:pPr>
                    <w:r w:rsidRPr="0038696B">
                      <w:rPr>
                        <w:rFonts w:ascii="Calibri" w:eastAsia="Calibri" w:hAnsi="Calibri" w:cs="Calibri"/>
                        <w:noProof/>
                        <w:color w:val="000000"/>
                        <w:sz w:val="14"/>
                        <w:szCs w:val="14"/>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3BCF" w14:textId="77777777" w:rsidR="001721B2" w:rsidRDefault="001721B2">
      <w:r>
        <w:separator/>
      </w:r>
    </w:p>
  </w:footnote>
  <w:footnote w:type="continuationSeparator" w:id="0">
    <w:p w14:paraId="2B981547" w14:textId="77777777" w:rsidR="001721B2" w:rsidRDefault="0017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C21E" w14:textId="77777777" w:rsidR="0038696B" w:rsidRDefault="0038696B" w:rsidP="0038696B">
    <w:pPr>
      <w:pStyle w:val="HDR"/>
      <w:rPr>
        <w:rFonts w:ascii="Arial" w:hAnsi="Arial"/>
        <w:sz w:val="20"/>
      </w:rPr>
    </w:pPr>
  </w:p>
  <w:p w14:paraId="3FBC8FD0" w14:textId="0A534D72" w:rsidR="0038696B" w:rsidRPr="00A42026" w:rsidRDefault="0038696B" w:rsidP="0038696B">
    <w:pPr>
      <w:pStyle w:val="HDR"/>
      <w:jc w:val="center"/>
      <w:rPr>
        <w:rFonts w:ascii="Arial" w:hAnsi="Arial"/>
        <w:sz w:val="20"/>
      </w:rPr>
    </w:pPr>
    <w:r w:rsidRPr="00A42026">
      <w:rPr>
        <w:rFonts w:ascii="Arial" w:hAnsi="Arial"/>
        <w:sz w:val="20"/>
      </w:rPr>
      <w:t>SIKA CORPORATION US</w:t>
    </w:r>
    <w:r w:rsidRPr="00A42026">
      <w:rPr>
        <w:rFonts w:ascii="Arial" w:hAnsi="Arial"/>
        <w:sz w:val="20"/>
      </w:rPr>
      <w:tab/>
    </w:r>
    <w:r w:rsidRPr="00A42026">
      <w:rPr>
        <w:rFonts w:ascii="Arial" w:hAnsi="Arial"/>
        <w:sz w:val="20"/>
      </w:rPr>
      <w:tab/>
      <w:t>Guide Specifications in CSI Format</w:t>
    </w:r>
  </w:p>
  <w:p w14:paraId="3FE5F6FA" w14:textId="77777777" w:rsidR="0038696B" w:rsidRPr="00A42026" w:rsidRDefault="0038696B" w:rsidP="0038696B">
    <w:pPr>
      <w:pStyle w:val="HDR"/>
      <w:jc w:val="center"/>
      <w:rPr>
        <w:rFonts w:ascii="Arial" w:hAnsi="Arial"/>
        <w:sz w:val="20"/>
      </w:rPr>
    </w:pPr>
    <w:r>
      <w:rPr>
        <w:rFonts w:ascii="Arial" w:hAnsi="Arial"/>
        <w:sz w:val="20"/>
      </w:rPr>
      <w:t>www.</w:t>
    </w:r>
    <w:r w:rsidRPr="009160DD">
      <w:rPr>
        <w:rFonts w:ascii="Arial" w:hAnsi="Arial"/>
        <w:sz w:val="20"/>
      </w:rPr>
      <w:t>usa.sika.</w:t>
    </w:r>
    <w:r w:rsidRPr="00A42026">
      <w:rPr>
        <w:rFonts w:ascii="Arial" w:hAnsi="Arial"/>
        <w:sz w:val="20"/>
      </w:rPr>
      <w:t>com</w:t>
    </w:r>
    <w:r w:rsidRPr="00A42026">
      <w:rPr>
        <w:rFonts w:ascii="Arial" w:hAnsi="Arial"/>
        <w:sz w:val="20"/>
      </w:rPr>
      <w:tab/>
    </w:r>
    <w:r w:rsidRPr="00A42026">
      <w:rPr>
        <w:rFonts w:ascii="Arial" w:hAnsi="Arial"/>
        <w:sz w:val="20"/>
      </w:rPr>
      <w:tab/>
    </w:r>
    <w:r>
      <w:rPr>
        <w:rFonts w:ascii="Arial" w:hAnsi="Arial"/>
        <w:sz w:val="20"/>
      </w:rPr>
      <w:t>February 2025</w:t>
    </w:r>
  </w:p>
  <w:p w14:paraId="30297CB4" w14:textId="77777777" w:rsidR="0038696B" w:rsidRDefault="00386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6BDD"/>
    <w:multiLevelType w:val="multilevel"/>
    <w:tmpl w:val="BEE4E79E"/>
    <w:lvl w:ilvl="0">
      <w:start w:val="2"/>
      <w:numFmt w:val="decimal"/>
      <w:lvlText w:val="%1"/>
      <w:lvlJc w:val="left"/>
      <w:pPr>
        <w:ind w:left="1023" w:hanging="865"/>
        <w:jc w:val="left"/>
      </w:pPr>
      <w:rPr>
        <w:rFonts w:hint="default"/>
        <w:lang w:val="en-US" w:eastAsia="en-US" w:bidi="ar-SA"/>
      </w:rPr>
    </w:lvl>
    <w:lvl w:ilvl="1">
      <w:start w:val="1"/>
      <w:numFmt w:val="decimal"/>
      <w:lvlText w:val="%1.%2"/>
      <w:lvlJc w:val="left"/>
      <w:pPr>
        <w:ind w:left="1023" w:hanging="865"/>
        <w:jc w:val="left"/>
      </w:pPr>
      <w:rPr>
        <w:rFonts w:ascii="Arial" w:eastAsia="Arial" w:hAnsi="Arial" w:cs="Arial" w:hint="default"/>
        <w:b w:val="0"/>
        <w:bCs w:val="0"/>
        <w:i w:val="0"/>
        <w:iCs w:val="0"/>
        <w:spacing w:val="-1"/>
        <w:w w:val="99"/>
        <w:sz w:val="20"/>
        <w:szCs w:val="20"/>
        <w:lang w:val="en-US" w:eastAsia="en-US" w:bidi="ar-SA"/>
      </w:rPr>
    </w:lvl>
    <w:lvl w:ilvl="2">
      <w:start w:val="1"/>
      <w:numFmt w:val="upperLetter"/>
      <w:lvlText w:val="%3."/>
      <w:lvlJc w:val="left"/>
      <w:pPr>
        <w:ind w:left="1599" w:hanging="577"/>
        <w:jc w:val="left"/>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599" w:hanging="576"/>
        <w:jc w:val="left"/>
      </w:pPr>
      <w:rPr>
        <w:rFonts w:ascii="Arial" w:eastAsia="Arial" w:hAnsi="Arial" w:cs="Arial" w:hint="default"/>
        <w:b w:val="0"/>
        <w:bCs w:val="0"/>
        <w:i w:val="0"/>
        <w:iCs w:val="0"/>
        <w:spacing w:val="-1"/>
        <w:w w:val="99"/>
        <w:sz w:val="20"/>
        <w:szCs w:val="20"/>
        <w:lang w:val="en-US" w:eastAsia="en-US" w:bidi="ar-SA"/>
      </w:rPr>
    </w:lvl>
    <w:lvl w:ilvl="4">
      <w:start w:val="1"/>
      <w:numFmt w:val="lowerLetter"/>
      <w:lvlText w:val="%5."/>
      <w:lvlJc w:val="left"/>
      <w:pPr>
        <w:ind w:left="2175" w:hanging="576"/>
        <w:jc w:val="left"/>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5172" w:hanging="576"/>
      </w:pPr>
      <w:rPr>
        <w:rFonts w:hint="default"/>
        <w:lang w:val="en-US" w:eastAsia="en-US" w:bidi="ar-SA"/>
      </w:rPr>
    </w:lvl>
    <w:lvl w:ilvl="6">
      <w:numFmt w:val="bullet"/>
      <w:lvlText w:val="•"/>
      <w:lvlJc w:val="left"/>
      <w:pPr>
        <w:ind w:left="6170" w:hanging="576"/>
      </w:pPr>
      <w:rPr>
        <w:rFonts w:hint="default"/>
        <w:lang w:val="en-US" w:eastAsia="en-US" w:bidi="ar-SA"/>
      </w:rPr>
    </w:lvl>
    <w:lvl w:ilvl="7">
      <w:numFmt w:val="bullet"/>
      <w:lvlText w:val="•"/>
      <w:lvlJc w:val="left"/>
      <w:pPr>
        <w:ind w:left="7167" w:hanging="576"/>
      </w:pPr>
      <w:rPr>
        <w:rFonts w:hint="default"/>
        <w:lang w:val="en-US" w:eastAsia="en-US" w:bidi="ar-SA"/>
      </w:rPr>
    </w:lvl>
    <w:lvl w:ilvl="8">
      <w:numFmt w:val="bullet"/>
      <w:lvlText w:val="•"/>
      <w:lvlJc w:val="left"/>
      <w:pPr>
        <w:ind w:left="8165" w:hanging="576"/>
      </w:pPr>
      <w:rPr>
        <w:rFonts w:hint="default"/>
        <w:lang w:val="en-US" w:eastAsia="en-US" w:bidi="ar-SA"/>
      </w:rPr>
    </w:lvl>
  </w:abstractNum>
  <w:abstractNum w:abstractNumId="1" w15:restartNumberingAfterBreak="0">
    <w:nsid w:val="18DC60BB"/>
    <w:multiLevelType w:val="multilevel"/>
    <w:tmpl w:val="2F80CAE6"/>
    <w:lvl w:ilvl="0">
      <w:start w:val="3"/>
      <w:numFmt w:val="decimal"/>
      <w:lvlText w:val="%1"/>
      <w:lvlJc w:val="left"/>
      <w:pPr>
        <w:ind w:left="1022" w:hanging="865"/>
        <w:jc w:val="left"/>
      </w:pPr>
      <w:rPr>
        <w:rFonts w:hint="default"/>
        <w:lang w:val="en-US" w:eastAsia="en-US" w:bidi="ar-SA"/>
      </w:rPr>
    </w:lvl>
    <w:lvl w:ilvl="1">
      <w:start w:val="1"/>
      <w:numFmt w:val="decimal"/>
      <w:lvlText w:val="%1.%2"/>
      <w:lvlJc w:val="left"/>
      <w:pPr>
        <w:ind w:left="1022" w:hanging="865"/>
        <w:jc w:val="left"/>
      </w:pPr>
      <w:rPr>
        <w:rFonts w:ascii="Arial" w:eastAsia="Arial" w:hAnsi="Arial" w:cs="Arial" w:hint="default"/>
        <w:b w:val="0"/>
        <w:bCs w:val="0"/>
        <w:i w:val="0"/>
        <w:iCs w:val="0"/>
        <w:spacing w:val="-1"/>
        <w:w w:val="99"/>
        <w:sz w:val="20"/>
        <w:szCs w:val="20"/>
        <w:lang w:val="en-US" w:eastAsia="en-US" w:bidi="ar-SA"/>
      </w:rPr>
    </w:lvl>
    <w:lvl w:ilvl="2">
      <w:start w:val="1"/>
      <w:numFmt w:val="upperLetter"/>
      <w:lvlText w:val="%3."/>
      <w:lvlJc w:val="left"/>
      <w:pPr>
        <w:ind w:left="1022" w:hanging="577"/>
        <w:jc w:val="left"/>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600" w:hanging="576"/>
        <w:jc w:val="left"/>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4453" w:hanging="576"/>
      </w:pPr>
      <w:rPr>
        <w:rFonts w:hint="default"/>
        <w:lang w:val="en-US" w:eastAsia="en-US" w:bidi="ar-SA"/>
      </w:rPr>
    </w:lvl>
    <w:lvl w:ilvl="5">
      <w:numFmt w:val="bullet"/>
      <w:lvlText w:val="•"/>
      <w:lvlJc w:val="left"/>
      <w:pPr>
        <w:ind w:left="5404" w:hanging="576"/>
      </w:pPr>
      <w:rPr>
        <w:rFonts w:hint="default"/>
        <w:lang w:val="en-US" w:eastAsia="en-US" w:bidi="ar-SA"/>
      </w:rPr>
    </w:lvl>
    <w:lvl w:ilvl="6">
      <w:numFmt w:val="bullet"/>
      <w:lvlText w:val="•"/>
      <w:lvlJc w:val="left"/>
      <w:pPr>
        <w:ind w:left="6355" w:hanging="576"/>
      </w:pPr>
      <w:rPr>
        <w:rFonts w:hint="default"/>
        <w:lang w:val="en-US" w:eastAsia="en-US" w:bidi="ar-SA"/>
      </w:rPr>
    </w:lvl>
    <w:lvl w:ilvl="7">
      <w:numFmt w:val="bullet"/>
      <w:lvlText w:val="•"/>
      <w:lvlJc w:val="left"/>
      <w:pPr>
        <w:ind w:left="7306" w:hanging="576"/>
      </w:pPr>
      <w:rPr>
        <w:rFonts w:hint="default"/>
        <w:lang w:val="en-US" w:eastAsia="en-US" w:bidi="ar-SA"/>
      </w:rPr>
    </w:lvl>
    <w:lvl w:ilvl="8">
      <w:numFmt w:val="bullet"/>
      <w:lvlText w:val="•"/>
      <w:lvlJc w:val="left"/>
      <w:pPr>
        <w:ind w:left="8257" w:hanging="576"/>
      </w:pPr>
      <w:rPr>
        <w:rFonts w:hint="default"/>
        <w:lang w:val="en-US" w:eastAsia="en-US" w:bidi="ar-SA"/>
      </w:rPr>
    </w:lvl>
  </w:abstractNum>
  <w:abstractNum w:abstractNumId="2" w15:restartNumberingAfterBreak="0">
    <w:nsid w:val="70EE18FE"/>
    <w:multiLevelType w:val="multilevel"/>
    <w:tmpl w:val="8EB420FE"/>
    <w:lvl w:ilvl="0">
      <w:start w:val="1"/>
      <w:numFmt w:val="decimal"/>
      <w:lvlText w:val="%1"/>
      <w:lvlJc w:val="left"/>
      <w:pPr>
        <w:ind w:left="1023" w:hanging="865"/>
        <w:jc w:val="left"/>
      </w:pPr>
      <w:rPr>
        <w:rFonts w:hint="default"/>
        <w:lang w:val="en-US" w:eastAsia="en-US" w:bidi="ar-SA"/>
      </w:rPr>
    </w:lvl>
    <w:lvl w:ilvl="1">
      <w:start w:val="1"/>
      <w:numFmt w:val="decimal"/>
      <w:lvlText w:val="%1.%2"/>
      <w:lvlJc w:val="left"/>
      <w:pPr>
        <w:ind w:left="1023" w:hanging="865"/>
        <w:jc w:val="left"/>
      </w:pPr>
      <w:rPr>
        <w:rFonts w:ascii="Arial" w:eastAsia="Arial" w:hAnsi="Arial" w:cs="Arial" w:hint="default"/>
        <w:b w:val="0"/>
        <w:bCs w:val="0"/>
        <w:i w:val="0"/>
        <w:iCs w:val="0"/>
        <w:spacing w:val="-1"/>
        <w:w w:val="99"/>
        <w:sz w:val="20"/>
        <w:szCs w:val="20"/>
        <w:lang w:val="en-US" w:eastAsia="en-US" w:bidi="ar-SA"/>
      </w:rPr>
    </w:lvl>
    <w:lvl w:ilvl="2">
      <w:start w:val="1"/>
      <w:numFmt w:val="upperLetter"/>
      <w:lvlText w:val="%3."/>
      <w:lvlJc w:val="left"/>
      <w:pPr>
        <w:ind w:left="1024" w:hanging="577"/>
        <w:jc w:val="left"/>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600" w:hanging="576"/>
        <w:jc w:val="left"/>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4453" w:hanging="576"/>
      </w:pPr>
      <w:rPr>
        <w:rFonts w:hint="default"/>
        <w:lang w:val="en-US" w:eastAsia="en-US" w:bidi="ar-SA"/>
      </w:rPr>
    </w:lvl>
    <w:lvl w:ilvl="5">
      <w:numFmt w:val="bullet"/>
      <w:lvlText w:val="•"/>
      <w:lvlJc w:val="left"/>
      <w:pPr>
        <w:ind w:left="5404" w:hanging="576"/>
      </w:pPr>
      <w:rPr>
        <w:rFonts w:hint="default"/>
        <w:lang w:val="en-US" w:eastAsia="en-US" w:bidi="ar-SA"/>
      </w:rPr>
    </w:lvl>
    <w:lvl w:ilvl="6">
      <w:numFmt w:val="bullet"/>
      <w:lvlText w:val="•"/>
      <w:lvlJc w:val="left"/>
      <w:pPr>
        <w:ind w:left="6355" w:hanging="576"/>
      </w:pPr>
      <w:rPr>
        <w:rFonts w:hint="default"/>
        <w:lang w:val="en-US" w:eastAsia="en-US" w:bidi="ar-SA"/>
      </w:rPr>
    </w:lvl>
    <w:lvl w:ilvl="7">
      <w:numFmt w:val="bullet"/>
      <w:lvlText w:val="•"/>
      <w:lvlJc w:val="left"/>
      <w:pPr>
        <w:ind w:left="7306" w:hanging="576"/>
      </w:pPr>
      <w:rPr>
        <w:rFonts w:hint="default"/>
        <w:lang w:val="en-US" w:eastAsia="en-US" w:bidi="ar-SA"/>
      </w:rPr>
    </w:lvl>
    <w:lvl w:ilvl="8">
      <w:numFmt w:val="bullet"/>
      <w:lvlText w:val="•"/>
      <w:lvlJc w:val="left"/>
      <w:pPr>
        <w:ind w:left="8257" w:hanging="576"/>
      </w:pPr>
      <w:rPr>
        <w:rFonts w:hint="default"/>
        <w:lang w:val="en-US" w:eastAsia="en-US" w:bidi="ar-SA"/>
      </w:rPr>
    </w:lvl>
  </w:abstractNum>
  <w:num w:numId="1" w16cid:durableId="1078356980">
    <w:abstractNumId w:val="1"/>
  </w:num>
  <w:num w:numId="2" w16cid:durableId="259460538">
    <w:abstractNumId w:val="0"/>
  </w:num>
  <w:num w:numId="3" w16cid:durableId="1186402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E4F0F"/>
    <w:rsid w:val="001721B2"/>
    <w:rsid w:val="001D11E4"/>
    <w:rsid w:val="0038696B"/>
    <w:rsid w:val="00403EDF"/>
    <w:rsid w:val="005074E7"/>
    <w:rsid w:val="00537EA2"/>
    <w:rsid w:val="00992E03"/>
    <w:rsid w:val="00BE4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570B5"/>
  <w15:docId w15:val="{521C4B80-4469-4D3F-A0B5-72C266A8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23" w:hanging="864"/>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
      <w:ind w:hanging="576"/>
    </w:pPr>
    <w:rPr>
      <w:sz w:val="20"/>
      <w:szCs w:val="20"/>
    </w:rPr>
  </w:style>
  <w:style w:type="paragraph" w:styleId="Title">
    <w:name w:val="Title"/>
    <w:basedOn w:val="Normal"/>
    <w:uiPriority w:val="10"/>
    <w:qFormat/>
    <w:pPr>
      <w:spacing w:before="156"/>
      <w:ind w:right="45"/>
      <w:jc w:val="center"/>
    </w:pPr>
    <w:rPr>
      <w:sz w:val="24"/>
      <w:szCs w:val="24"/>
    </w:rPr>
  </w:style>
  <w:style w:type="paragraph" w:styleId="ListParagraph">
    <w:name w:val="List Paragraph"/>
    <w:basedOn w:val="Normal"/>
    <w:uiPriority w:val="1"/>
    <w:qFormat/>
    <w:pPr>
      <w:spacing w:before="20"/>
      <w:ind w:left="1024" w:hanging="576"/>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38696B"/>
    <w:pPr>
      <w:tabs>
        <w:tab w:val="center" w:pos="4680"/>
        <w:tab w:val="right" w:pos="9360"/>
      </w:tabs>
    </w:pPr>
  </w:style>
  <w:style w:type="character" w:customStyle="1" w:styleId="FooterChar">
    <w:name w:val="Footer Char"/>
    <w:basedOn w:val="DefaultParagraphFont"/>
    <w:link w:val="Footer"/>
    <w:uiPriority w:val="99"/>
    <w:rsid w:val="0038696B"/>
    <w:rPr>
      <w:rFonts w:ascii="Arial" w:eastAsia="Arial" w:hAnsi="Arial" w:cs="Arial"/>
    </w:rPr>
  </w:style>
  <w:style w:type="paragraph" w:styleId="Header">
    <w:name w:val="header"/>
    <w:basedOn w:val="Normal"/>
    <w:link w:val="HeaderChar"/>
    <w:uiPriority w:val="99"/>
    <w:unhideWhenUsed/>
    <w:rsid w:val="0038696B"/>
    <w:pPr>
      <w:tabs>
        <w:tab w:val="center" w:pos="4680"/>
        <w:tab w:val="right" w:pos="9360"/>
      </w:tabs>
    </w:pPr>
  </w:style>
  <w:style w:type="character" w:customStyle="1" w:styleId="HeaderChar">
    <w:name w:val="Header Char"/>
    <w:basedOn w:val="DefaultParagraphFont"/>
    <w:link w:val="Header"/>
    <w:uiPriority w:val="99"/>
    <w:rsid w:val="0038696B"/>
    <w:rPr>
      <w:rFonts w:ascii="Arial" w:eastAsia="Arial" w:hAnsi="Arial" w:cs="Arial"/>
    </w:rPr>
  </w:style>
  <w:style w:type="paragraph" w:customStyle="1" w:styleId="HDR">
    <w:name w:val="HDR"/>
    <w:basedOn w:val="Normal"/>
    <w:rsid w:val="0038696B"/>
    <w:pPr>
      <w:widowControl/>
      <w:tabs>
        <w:tab w:val="center" w:pos="4608"/>
        <w:tab w:val="right" w:pos="9360"/>
      </w:tabs>
      <w:suppressAutoHyphens/>
      <w:autoSpaceDE/>
      <w:autoSpaceDN/>
      <w:jc w:val="both"/>
    </w:pPr>
    <w:rPr>
      <w:rFonts w:ascii="Helvetica" w:eastAsia="Times New Roman" w:hAnsi="Helvetica" w:cs="Times New Roman"/>
      <w:sz w:val="24"/>
      <w:szCs w:val="24"/>
    </w:rPr>
  </w:style>
  <w:style w:type="paragraph" w:customStyle="1" w:styleId="CMT">
    <w:name w:val="CMT"/>
    <w:basedOn w:val="Normal"/>
    <w:link w:val="CMTChar"/>
    <w:rsid w:val="0038696B"/>
    <w:pPr>
      <w:widowControl/>
      <w:suppressAutoHyphens/>
      <w:autoSpaceDE/>
      <w:autoSpaceDN/>
      <w:spacing w:before="240"/>
      <w:jc w:val="both"/>
    </w:pPr>
    <w:rPr>
      <w:rFonts w:ascii="Helvetica" w:eastAsia="Times New Roman" w:hAnsi="Helvetica" w:cs="Times New Roman"/>
      <w:color w:val="0000FF"/>
      <w:sz w:val="24"/>
      <w:szCs w:val="24"/>
    </w:rPr>
  </w:style>
  <w:style w:type="character" w:customStyle="1" w:styleId="CMTChar">
    <w:name w:val="CMT Char"/>
    <w:link w:val="CMT"/>
    <w:rsid w:val="0038696B"/>
    <w:rPr>
      <w:rFonts w:ascii="Helvetica" w:eastAsia="Times New Roman" w:hAnsi="Helvetica" w:cs="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Guide Spec</vt:lpstr>
    </vt:vector>
  </TitlesOfParts>
  <Company>BASF Construction Chemicals</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dc:title>
  <dc:subject>Guide Specification</dc:subject>
  <dc:creator>Boyer, Daniel</dc:creator>
  <cp:lastModifiedBy>Mat Horning</cp:lastModifiedBy>
  <cp:revision>4</cp:revision>
  <dcterms:created xsi:type="dcterms:W3CDTF">2025-02-04T18:28:00Z</dcterms:created>
  <dcterms:modified xsi:type="dcterms:W3CDTF">2025-02-13T15:06:00Z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0973c19c7b0e4b4f83a449ed08cf94db">
    <vt:lpwstr>Waterproofing and Sealants|41937705-ac61-4883-8df7-b1a423bf7e9c</vt:lpwstr>
  </property>
  <property fmtid="{D5CDD505-2E9C-101B-9397-08002B2CF9AE}" pid="3" name="Brands">
    <vt:lpwstr>113;#MasterSeal|8f0f6b84-c1f9-4d83-9224-bcd0753865ea</vt:lpwstr>
  </property>
  <property fmtid="{D5CDD505-2E9C-101B-9397-08002B2CF9AE}" pid="4" name="BrandsTaxHTField0">
    <vt:lpwstr>MasterSeal|8f0f6b84-c1f9-4d83-9224-bcd0753865ea</vt:lpwstr>
  </property>
  <property fmtid="{D5CDD505-2E9C-101B-9397-08002B2CF9AE}" pid="5" name="Classification_to_AIP">
    <vt:lpwstr>0</vt:lpwstr>
  </property>
  <property fmtid="{D5CDD505-2E9C-101B-9397-08002B2CF9AE}" pid="6" name="ContentTypeId">
    <vt:lpwstr>0x010100039044078827BD47AE18D5E27C94F51D</vt:lpwstr>
  </property>
  <property fmtid="{D5CDD505-2E9C-101B-9397-08002B2CF9AE}" pid="7" name="Country">
    <vt:lpwstr>664;#USA|f3876d8d-1bbb-4339-8979-e05c28d887bd</vt:lpwstr>
  </property>
  <property fmtid="{D5CDD505-2E9C-101B-9397-08002B2CF9AE}" pid="8" name="Created">
    <vt:filetime>2021-03-08T00:00:00Z</vt:filetime>
  </property>
  <property fmtid="{D5CDD505-2E9C-101B-9397-08002B2CF9AE}" pid="9" name="Creator">
    <vt:lpwstr>Acrobat PDFMaker 21 for Word</vt:lpwstr>
  </property>
  <property fmtid="{D5CDD505-2E9C-101B-9397-08002B2CF9AE}" pid="10" name="DocumentTypes">
    <vt:lpwstr>2529;#Specifications|01e945c1-dec3-4c70-b9ca-51d8cbde0d5c</vt:lpwstr>
  </property>
  <property fmtid="{D5CDD505-2E9C-101B-9397-08002B2CF9AE}" pid="11" name="Family">
    <vt:lpwstr/>
  </property>
  <property fmtid="{D5CDD505-2E9C-101B-9397-08002B2CF9AE}" pid="12" name="File Category">
    <vt:lpwstr>detail</vt:lpwstr>
  </property>
  <property fmtid="{D5CDD505-2E9C-101B-9397-08002B2CF9AE}" pid="13" name="Function">
    <vt:lpwstr>90;#Waterproofing and Sealing|0f57f773-d7a5-44bb-9b47-d45c24d8d96e</vt:lpwstr>
  </property>
  <property fmtid="{D5CDD505-2E9C-101B-9397-08002B2CF9AE}" pid="14" name="Language">
    <vt:lpwstr>English</vt:lpwstr>
  </property>
  <property fmtid="{D5CDD505-2E9C-101B-9397-08002B2CF9AE}" pid="15" name="LastSaved">
    <vt:filetime>2025-02-04T00:00:00Z</vt:filetime>
  </property>
  <property fmtid="{D5CDD505-2E9C-101B-9397-08002B2CF9AE}" pid="16" name="Producer">
    <vt:lpwstr>3-Heights(TM) PDF Security Shell 4.8.25.2 (http://www.pdf-tools.com)</vt:lpwstr>
  </property>
  <property fmtid="{D5CDD505-2E9C-101B-9397-08002B2CF9AE}" pid="17" name="Product">
    <vt:lpwstr>1641;#MasterSealTraffic2500|49a70336-94d6-4b7f-8b9f-3342c61e5a5a</vt:lpwstr>
  </property>
  <property fmtid="{D5CDD505-2E9C-101B-9397-08002B2CF9AE}" pid="18" name="ProductTypes">
    <vt:lpwstr>2522;#Waterproofing and Sealants|41937705-ac61-4883-8df7-b1a423bf7e9c</vt:lpwstr>
  </property>
  <property fmtid="{D5CDD505-2E9C-101B-9397-08002B2CF9AE}" pid="19" name="Region1">
    <vt:lpwstr/>
  </property>
  <property fmtid="{D5CDD505-2E9C-101B-9397-08002B2CF9AE}" pid="20" name="Solutions">
    <vt:lpwstr/>
  </property>
  <property fmtid="{D5CDD505-2E9C-101B-9397-08002B2CF9AE}" pid="21" name="SourceModified">
    <vt:lpwstr>D:20210308170100</vt:lpwstr>
  </property>
  <property fmtid="{D5CDD505-2E9C-101B-9397-08002B2CF9AE}" pid="22" name="TaxCatchAll">
    <vt:lpwstr>2529;#Specifications|01e945c1-dec3-4c70-b9ca-51d8cbde0d5c;#113;#MasterSeal|8f0f6b84-c1f9-4d83-9224-bcd0753865ea;#1641;#MasterSealTraffic2500|49a70336-94d6-4b7f-8b9f-3342c61e5a5a;#2522;#Waterproofing and Sealants|41937705-ac61-4883-8df7-b1a423bf7e9c;#90;#W</vt:lpwstr>
  </property>
  <property fmtid="{D5CDD505-2E9C-101B-9397-08002B2CF9AE}" pid="23" name="ab359f357059435db77bf394a605da82">
    <vt:lpwstr/>
  </property>
  <property fmtid="{D5CDD505-2E9C-101B-9397-08002B2CF9AE}" pid="24" name="ab4a65adf3e347be92ad6901b04d32ac">
    <vt:lpwstr>USA|f3876d8d-1bbb-4339-8979-e05c28d887bd</vt:lpwstr>
  </property>
  <property fmtid="{D5CDD505-2E9C-101B-9397-08002B2CF9AE}" pid="25" name="bac698d05caa43909ecd4c8d1ef7a038">
    <vt:lpwstr>MasterSealTraffic2500|49a70336-94d6-4b7f-8b9f-3342c61e5a5a</vt:lpwstr>
  </property>
  <property fmtid="{D5CDD505-2E9C-101B-9397-08002B2CF9AE}" pid="26" name="de73b459845f45048b107bdd65aed388">
    <vt:lpwstr>Specifications|01e945c1-dec3-4c70-b9ca-51d8cbde0d5c</vt:lpwstr>
  </property>
  <property fmtid="{D5CDD505-2E9C-101B-9397-08002B2CF9AE}" pid="27" name="hc714dba622b4e188b257230e0dd45e0">
    <vt:lpwstr>Waterproofing and Sealing|0f57f773-d7a5-44bb-9b47-d45c24d8d96e</vt:lpwstr>
  </property>
  <property fmtid="{D5CDD505-2E9C-101B-9397-08002B2CF9AE}" pid="28" name="m9260e95f2b242f5bb60fb78c66b5811">
    <vt:lpwstr/>
  </property>
  <property fmtid="{D5CDD505-2E9C-101B-9397-08002B2CF9AE}" pid="29" name="n39227b1ea264b03b217654e31682472">
    <vt:lpwstr/>
  </property>
  <property fmtid="{D5CDD505-2E9C-101B-9397-08002B2CF9AE}" pid="30" name="ClassificationContentMarkingFooterShapeIds">
    <vt:lpwstr>1e357574,13ac0330,15684223,35d8e8e,44b8b11c,43dad0a</vt:lpwstr>
  </property>
  <property fmtid="{D5CDD505-2E9C-101B-9397-08002B2CF9AE}" pid="31" name="ClassificationContentMarkingFooterFontProps">
    <vt:lpwstr>#000000,7,Calibri</vt:lpwstr>
  </property>
  <property fmtid="{D5CDD505-2E9C-101B-9397-08002B2CF9AE}" pid="32" name="ClassificationContentMarkingFooterText">
    <vt:lpwstr>INTERNAL</vt:lpwstr>
  </property>
  <property fmtid="{D5CDD505-2E9C-101B-9397-08002B2CF9AE}" pid="33" name="MSIP_Label_df6d7d17-467a-4c8a-bc82-0da4d92ddbea_Enabled">
    <vt:lpwstr>true</vt:lpwstr>
  </property>
  <property fmtid="{D5CDD505-2E9C-101B-9397-08002B2CF9AE}" pid="34" name="MSIP_Label_df6d7d17-467a-4c8a-bc82-0da4d92ddbea_SetDate">
    <vt:lpwstr>2025-02-04T18:18:02Z</vt:lpwstr>
  </property>
  <property fmtid="{D5CDD505-2E9C-101B-9397-08002B2CF9AE}" pid="35" name="MSIP_Label_df6d7d17-467a-4c8a-bc82-0da4d92ddbea_Method">
    <vt:lpwstr>Privileged</vt:lpwstr>
  </property>
  <property fmtid="{D5CDD505-2E9C-101B-9397-08002B2CF9AE}" pid="36" name="MSIP_Label_df6d7d17-467a-4c8a-bc82-0da4d92ddbea_Name">
    <vt:lpwstr>Internal</vt:lpwstr>
  </property>
  <property fmtid="{D5CDD505-2E9C-101B-9397-08002B2CF9AE}" pid="37" name="MSIP_Label_df6d7d17-467a-4c8a-bc82-0da4d92ddbea_SiteId">
    <vt:lpwstr>eb8a6a88-d993-4e50-b4f0-ada3df9e78f8</vt:lpwstr>
  </property>
  <property fmtid="{D5CDD505-2E9C-101B-9397-08002B2CF9AE}" pid="38" name="MSIP_Label_df6d7d17-467a-4c8a-bc82-0da4d92ddbea_ActionId">
    <vt:lpwstr>6fc638a2-c853-4b7e-8dfb-b2c01c260352</vt:lpwstr>
  </property>
  <property fmtid="{D5CDD505-2E9C-101B-9397-08002B2CF9AE}" pid="39" name="MSIP_Label_df6d7d17-467a-4c8a-bc82-0da4d92ddbea_ContentBits">
    <vt:lpwstr>2</vt:lpwstr>
  </property>
</Properties>
</file>