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EDC6" w14:textId="77777777" w:rsidR="009743E3" w:rsidRDefault="009743E3"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2EAAC807" w14:textId="660DA187" w:rsidR="00C6305F" w:rsidRPr="00916C29" w:rsidRDefault="00E346B4"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Pebbletex CI DCA</w:t>
      </w:r>
      <w:r w:rsidR="00C6305F" w:rsidRPr="00916C29">
        <w:rPr>
          <w:rFonts w:ascii="Arial" w:hAnsi="Arial"/>
          <w:b/>
          <w:sz w:val="32"/>
          <w:szCs w:val="32"/>
        </w:rPr>
        <w:t xml:space="preserve"> Design</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8C8780D" w14:textId="63F969CF" w:rsidR="00C6305F" w:rsidRPr="00916C29" w:rsidRDefault="00C6305F" w:rsidP="00916C29">
      <w:pPr>
        <w:pStyle w:val="BodyText"/>
        <w:spacing w:line="202" w:lineRule="exact"/>
        <w:ind w:left="0" w:right="-5436" w:firstLine="0"/>
        <w:rPr>
          <w:i/>
          <w:iCs/>
          <w:color w:val="000000"/>
        </w:rPr>
      </w:pPr>
      <w:r w:rsidRPr="00916C29">
        <w:rPr>
          <w:i/>
          <w:iCs/>
          <w:color w:val="000000"/>
        </w:rPr>
        <w:t>Water-</w:t>
      </w:r>
      <w:r w:rsidR="00D325DC" w:rsidRPr="00916C29">
        <w:rPr>
          <w:i/>
          <w:iCs/>
          <w:color w:val="000000"/>
        </w:rPr>
        <w:t>drainage</w:t>
      </w:r>
      <w:r w:rsidRPr="00916C29">
        <w:rPr>
          <w:i/>
          <w:iCs/>
          <w:color w:val="000000"/>
        </w:rPr>
        <w:t xml:space="preserve"> </w:t>
      </w:r>
      <w:r w:rsidR="004B3D39" w:rsidRPr="00916C29">
        <w:rPr>
          <w:i/>
          <w:iCs/>
          <w:color w:val="000000"/>
        </w:rPr>
        <w:t>polymer-based</w:t>
      </w:r>
      <w:r w:rsidRPr="00916C29">
        <w:rPr>
          <w:i/>
          <w:iCs/>
          <w:color w:val="000000"/>
        </w:rPr>
        <w:t xml:space="preserve"> EIFS incorpora</w:t>
      </w:r>
      <w:r w:rsidR="006248D1" w:rsidRPr="00916C29">
        <w:rPr>
          <w:i/>
          <w:iCs/>
          <w:color w:val="000000"/>
        </w:rPr>
        <w:t xml:space="preserve">ting vertical drainage channels </w:t>
      </w:r>
      <w:r w:rsidRPr="00916C29">
        <w:rPr>
          <w:i/>
          <w:iCs/>
          <w:color w:val="000000"/>
        </w:rPr>
        <w:t>and an air/</w:t>
      </w:r>
      <w:r w:rsidR="00FA2170" w:rsidRPr="00916C29">
        <w:rPr>
          <w:i/>
          <w:iCs/>
          <w:color w:val="000000"/>
        </w:rPr>
        <w:t>water</w:t>
      </w:r>
      <w:r w:rsidR="00205506" w:rsidRPr="00916C29">
        <w:rPr>
          <w:i/>
          <w:iCs/>
          <w:color w:val="000000"/>
        </w:rPr>
        <w:t>-</w:t>
      </w:r>
      <w:r w:rsidR="00FA2170" w:rsidRPr="00916C29">
        <w:rPr>
          <w:i/>
          <w:iCs/>
          <w:color w:val="000000"/>
        </w:rPr>
        <w:t xml:space="preserve">resistive </w:t>
      </w:r>
      <w:r w:rsidR="008E2023" w:rsidRPr="00916C29">
        <w:rPr>
          <w:i/>
          <w:iCs/>
          <w:color w:val="000000"/>
        </w:rPr>
        <w:t>barrier.</w:t>
      </w:r>
    </w:p>
    <w:p w14:paraId="6DB27DCF"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3916E66"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2D45372B" w14:textId="5D3AFF7F"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 xml:space="preserve">pecification has been assembled to enable the design professional to select or delete sections to suit the project requirements and is intended to be used in conjunction with </w:t>
      </w:r>
      <w:r w:rsidR="00A03D4C">
        <w:rPr>
          <w:rFonts w:ascii="Arial" w:hAnsi="Arial" w:cs="Arial"/>
          <w:sz w:val="20"/>
          <w:szCs w:val="20"/>
        </w:rPr>
        <w:t>LaHabra</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536226B1"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773255F"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176D9BE2" w14:textId="045E42E0"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w:t>
      </w:r>
      <w:r w:rsidR="00873A72" w:rsidRPr="005D31AF">
        <w:rPr>
          <w:rFonts w:ascii="Arial" w:hAnsi="Arial" w:cs="Arial"/>
          <w:sz w:val="20"/>
          <w:szCs w:val="20"/>
        </w:rPr>
        <w:t xml:space="preserve">The </w:t>
      </w:r>
      <w:r w:rsidR="00A03D4C">
        <w:rPr>
          <w:rFonts w:ascii="Arial" w:hAnsi="Arial" w:cs="Arial"/>
          <w:sz w:val="20"/>
          <w:szCs w:val="20"/>
        </w:rPr>
        <w:t>LaHabra</w:t>
      </w:r>
      <w:r w:rsidR="007C5605">
        <w:rPr>
          <w:rFonts w:ascii="Arial" w:hAnsi="Arial" w:cs="Arial"/>
          <w:sz w:val="20"/>
          <w:szCs w:val="20"/>
        </w:rPr>
        <w:t xml:space="preserve">® brand of </w:t>
      </w:r>
      <w:r w:rsidR="008E2023">
        <w:rPr>
          <w:rFonts w:ascii="Arial" w:hAnsi="Arial" w:cs="Arial"/>
          <w:sz w:val="20"/>
          <w:szCs w:val="20"/>
        </w:rPr>
        <w:t>Sika Corporation US</w:t>
      </w:r>
      <w:r w:rsidR="00873A72" w:rsidRPr="005D31AF">
        <w:rPr>
          <w:rFonts w:ascii="Arial" w:hAnsi="Arial" w:cs="Arial"/>
          <w:sz w:val="20"/>
          <w:szCs w:val="20"/>
        </w:rPr>
        <w:t xml:space="preserve"> (herein referred to as </w:t>
      </w:r>
      <w:r w:rsidR="00A16413">
        <w:rPr>
          <w:rFonts w:ascii="Arial" w:hAnsi="Arial" w:cs="Arial"/>
          <w:sz w:val="20"/>
          <w:szCs w:val="20"/>
        </w:rPr>
        <w:t>“</w:t>
      </w:r>
      <w:r w:rsidR="008E2023">
        <w:rPr>
          <w:rFonts w:ascii="Arial" w:hAnsi="Arial" w:cs="Arial"/>
          <w:sz w:val="20"/>
          <w:szCs w:val="20"/>
        </w:rPr>
        <w:t>Sika</w:t>
      </w:r>
      <w:r w:rsidR="00873A72" w:rsidRPr="005D31AF">
        <w:rPr>
          <w:rFonts w:ascii="Arial" w:hAnsi="Arial" w:cs="Arial"/>
          <w:sz w:val="20"/>
          <w:szCs w:val="20"/>
        </w:rPr>
        <w:t>”)</w:t>
      </w:r>
      <w:r w:rsidRPr="005D31AF">
        <w:rPr>
          <w:rFonts w:ascii="Arial" w:hAnsi="Arial" w:cs="Arial"/>
          <w:sz w:val="20"/>
          <w:szCs w:val="20"/>
        </w:rPr>
        <w:t xml:space="preserve"> has prepared guidelines in the form of specifications, typical application details, and product bulletins to facilitate the design process only. </w:t>
      </w:r>
      <w:r w:rsidR="008E2023">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sidR="008E2023">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E37D8A">
        <w:rPr>
          <w:rFonts w:ascii="Arial" w:hAnsi="Arial" w:cs="Arial"/>
          <w:sz w:val="20"/>
          <w:szCs w:val="20"/>
        </w:rPr>
        <w:t xml:space="preserve">to </w:t>
      </w:r>
      <w:r w:rsidR="008E2023">
        <w:rPr>
          <w:rFonts w:ascii="Arial" w:hAnsi="Arial" w:cs="Arial"/>
          <w:sz w:val="20"/>
          <w:szCs w:val="20"/>
        </w:rPr>
        <w:t>Sika</w:t>
      </w:r>
      <w:r w:rsidRPr="005D31AF">
        <w:rPr>
          <w:rFonts w:ascii="Arial" w:hAnsi="Arial" w:cs="Arial"/>
          <w:sz w:val="20"/>
          <w:szCs w:val="20"/>
        </w:rPr>
        <w:t xml:space="preserve"> published comments.</w:t>
      </w:r>
    </w:p>
    <w:bookmarkEnd w:id="0"/>
    <w:p w14:paraId="6301F601"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D477A73" w14:textId="2B7DA723"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E346B4">
        <w:rPr>
          <w:rFonts w:ascii="Arial" w:hAnsi="Arial" w:cs="Arial"/>
          <w:b/>
          <w:sz w:val="20"/>
          <w:szCs w:val="20"/>
        </w:rPr>
        <w:t>Pebbletex CI DCA</w:t>
      </w:r>
      <w:r w:rsidR="002D15D0">
        <w:rPr>
          <w:rFonts w:ascii="Arial" w:hAnsi="Arial" w:cs="Arial"/>
          <w:b/>
          <w:sz w:val="20"/>
          <w:szCs w:val="20"/>
        </w:rPr>
        <w:t xml:space="preserve"> Design</w:t>
      </w:r>
      <w:r w:rsidRPr="005D31AF">
        <w:rPr>
          <w:rFonts w:ascii="Arial" w:hAnsi="Arial" w:cs="Arial"/>
          <w:b/>
          <w:sz w:val="20"/>
          <w:szCs w:val="20"/>
        </w:rPr>
        <w:t xml:space="preserve"> Wall System</w:t>
      </w:r>
    </w:p>
    <w:p w14:paraId="1A3171CF"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75E7D87B"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5A68CF0F"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6641414E" w14:textId="77777777" w:rsidR="007D217D" w:rsidRPr="008F1802" w:rsidRDefault="007D217D" w:rsidP="007D217D">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Pr>
          <w:rFonts w:ascii="Arial" w:hAnsi="Arial" w:cs="Arial"/>
          <w:sz w:val="20"/>
          <w:szCs w:val="20"/>
        </w:rPr>
        <w:t>.</w:t>
      </w:r>
      <w:r w:rsidRPr="008F1802">
        <w:rPr>
          <w:rFonts w:ascii="Arial" w:hAnsi="Arial" w:cs="Arial"/>
          <w:sz w:val="20"/>
          <w:szCs w:val="20"/>
        </w:rPr>
        <w:t xml:space="preserve"> </w:t>
      </w:r>
    </w:p>
    <w:p w14:paraId="7B8FC2BE" w14:textId="77777777" w:rsidR="00587F09" w:rsidRPr="008F1802"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552EDF7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023F02E4" w14:textId="77777777" w:rsidR="00975573" w:rsidRPr="005D31AF" w:rsidRDefault="00383309" w:rsidP="0093214F">
      <w:pPr>
        <w:widowControl w:val="0"/>
        <w:numPr>
          <w:ilvl w:val="0"/>
          <w:numId w:val="28"/>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465E9C93" w14:textId="02376510" w:rsidR="00975573" w:rsidRPr="005D31AF" w:rsidRDefault="00975573" w:rsidP="00AB526C">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8E2023">
        <w:rPr>
          <w:rFonts w:ascii="Arial" w:hAnsi="Arial" w:cs="Arial"/>
          <w:sz w:val="20"/>
          <w:szCs w:val="20"/>
        </w:rPr>
        <w:t>Sika</w:t>
      </w:r>
      <w:r w:rsidR="008E2023" w:rsidRPr="005D31AF">
        <w:rPr>
          <w:rFonts w:ascii="Arial" w:hAnsi="Arial" w:cs="Arial"/>
          <w:sz w:val="20"/>
          <w:szCs w:val="20"/>
        </w:rPr>
        <w:t xml:space="preserve"> </w:t>
      </w:r>
      <w:r w:rsidRPr="005D31AF">
        <w:rPr>
          <w:rFonts w:ascii="Arial" w:hAnsi="Arial" w:cs="Arial"/>
          <w:sz w:val="20"/>
          <w:szCs w:val="20"/>
        </w:rPr>
        <w:t xml:space="preserve">before application. The applicator shall verify that the proposed substrate is acceptable prior to the </w:t>
      </w:r>
      <w:r w:rsidR="00E346B4">
        <w:rPr>
          <w:rFonts w:ascii="Arial" w:hAnsi="Arial" w:cs="Arial"/>
          <w:sz w:val="20"/>
          <w:szCs w:val="20"/>
        </w:rPr>
        <w:t>Pebbletex CI DCA</w:t>
      </w:r>
      <w:r w:rsidR="002D15D0">
        <w:rPr>
          <w:rFonts w:ascii="Arial" w:hAnsi="Arial" w:cs="Arial"/>
          <w:sz w:val="20"/>
          <w:szCs w:val="20"/>
        </w:rPr>
        <w:t xml:space="preserve"> Design</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ystem installation.</w:t>
      </w:r>
      <w:r w:rsidR="007D217D" w:rsidRPr="007D217D">
        <w:rPr>
          <w:rFonts w:ascii="Arial" w:hAnsi="Arial" w:cs="Arial"/>
          <w:sz w:val="20"/>
          <w:szCs w:val="20"/>
        </w:rPr>
        <w:t xml:space="preserve"> </w:t>
      </w:r>
      <w:r w:rsidR="007D217D">
        <w:rPr>
          <w:rFonts w:ascii="Arial" w:hAnsi="Arial" w:cs="Arial"/>
          <w:sz w:val="20"/>
          <w:szCs w:val="20"/>
        </w:rPr>
        <w:t>Field adhesion tests shall be performed as necessary.</w:t>
      </w:r>
    </w:p>
    <w:p w14:paraId="36A992A4" w14:textId="77777777" w:rsidR="00975573" w:rsidRPr="005D31AF" w:rsidRDefault="00975573" w:rsidP="0093214F">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226B62E4"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0CBD78FB" w14:textId="77777777" w:rsidR="00BA5135" w:rsidRPr="005D31AF" w:rsidRDefault="006A541E" w:rsidP="0093214F">
      <w:pPr>
        <w:widowControl w:val="0"/>
        <w:numPr>
          <w:ilvl w:val="0"/>
          <w:numId w:val="29"/>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5BD6F8D8" w14:textId="77777777" w:rsidR="00BA5135" w:rsidRPr="005D31AF" w:rsidRDefault="00BA5135" w:rsidP="0093214F">
      <w:pPr>
        <w:numPr>
          <w:ilvl w:val="1"/>
          <w:numId w:val="13"/>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61155121" w14:textId="1D27EF76" w:rsidR="00285DCA" w:rsidRPr="008D0C1C" w:rsidRDefault="006A541E" w:rsidP="00680657">
      <w:pPr>
        <w:numPr>
          <w:ilvl w:val="1"/>
          <w:numId w:val="13"/>
        </w:numPr>
        <w:tabs>
          <w:tab w:val="clear" w:pos="1440"/>
        </w:tabs>
        <w:ind w:left="810" w:hanging="270"/>
        <w:rPr>
          <w:rFonts w:ascii="Arial" w:hAnsi="Arial" w:cs="Arial"/>
          <w:sz w:val="20"/>
          <w:szCs w:val="20"/>
        </w:rPr>
      </w:pPr>
      <w:r w:rsidRPr="008D0C1C">
        <w:rPr>
          <w:rFonts w:ascii="Arial" w:hAnsi="Arial" w:cs="Arial"/>
          <w:sz w:val="20"/>
          <w:szCs w:val="20"/>
        </w:rPr>
        <w:t xml:space="preserve">Air Leakage Prevention: </w:t>
      </w:r>
      <w:r w:rsidR="00680657">
        <w:rPr>
          <w:rFonts w:ascii="Arial" w:hAnsi="Arial" w:cs="Arial"/>
          <w:sz w:val="20"/>
          <w:szCs w:val="20"/>
        </w:rPr>
        <w:t>P</w:t>
      </w:r>
      <w:r w:rsidRPr="008D0C1C">
        <w:rPr>
          <w:rFonts w:ascii="Arial" w:hAnsi="Arial" w:cs="Arial"/>
          <w:sz w:val="20"/>
          <w:szCs w:val="20"/>
        </w:rPr>
        <w:t xml:space="preserve">rovide continuity of air barrier system at </w:t>
      </w:r>
      <w:r w:rsidR="008E2023">
        <w:rPr>
          <w:rFonts w:ascii="Arial" w:hAnsi="Arial" w:cs="Arial"/>
          <w:sz w:val="20"/>
          <w:szCs w:val="20"/>
        </w:rPr>
        <w:t xml:space="preserve">the </w:t>
      </w:r>
      <w:r w:rsidRPr="008D0C1C">
        <w:rPr>
          <w:rFonts w:ascii="Arial" w:hAnsi="Arial" w:cs="Arial"/>
          <w:sz w:val="20"/>
          <w:szCs w:val="20"/>
        </w:rPr>
        <w:t>foundation, roof, windows, doors and other penetrations through the system with connecting and compatible air barrier components to minimize condensation and leakage caused by air movement.</w:t>
      </w:r>
    </w:p>
    <w:p w14:paraId="09D656F4" w14:textId="112A41B8" w:rsidR="006A541E" w:rsidRPr="005D31AF" w:rsidRDefault="00721412" w:rsidP="0093214F">
      <w:pPr>
        <w:numPr>
          <w:ilvl w:val="1"/>
          <w:numId w:val="13"/>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7ED27AB2" w14:textId="77777777" w:rsidR="006A541E" w:rsidRPr="00843577" w:rsidRDefault="00BA5135"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lastRenderedPageBreak/>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843577">
        <w:rPr>
          <w:rFonts w:ascii="Arial" w:hAnsi="Arial" w:cs="Arial"/>
          <w:sz w:val="20"/>
          <w:szCs w:val="20"/>
        </w:rPr>
        <w:t>Provide ul</w:t>
      </w:r>
      <w:r w:rsidR="006A541E" w:rsidRPr="00843577">
        <w:rPr>
          <w:rFonts w:ascii="Arial" w:hAnsi="Arial" w:cs="Arial"/>
          <w:sz w:val="20"/>
          <w:szCs w:val="20"/>
        </w:rPr>
        <w:t>tra-</w:t>
      </w:r>
      <w:r w:rsidR="004D18B2" w:rsidRPr="00843577">
        <w:rPr>
          <w:rFonts w:ascii="Arial" w:hAnsi="Arial" w:cs="Arial"/>
          <w:sz w:val="20"/>
          <w:szCs w:val="20"/>
        </w:rPr>
        <w:t>h</w:t>
      </w:r>
      <w:r w:rsidR="006A541E" w:rsidRPr="00843577">
        <w:rPr>
          <w:rFonts w:ascii="Arial" w:hAnsi="Arial" w:cs="Arial"/>
          <w:sz w:val="20"/>
          <w:szCs w:val="20"/>
        </w:rPr>
        <w:t>igh impact resist</w:t>
      </w:r>
      <w:r w:rsidR="004D18B2" w:rsidRPr="00843577">
        <w:rPr>
          <w:rFonts w:ascii="Arial" w:hAnsi="Arial" w:cs="Arial"/>
          <w:sz w:val="20"/>
          <w:szCs w:val="20"/>
        </w:rPr>
        <w:t>ance to a minimum height of 6’</w:t>
      </w:r>
      <w:r w:rsidR="006A541E" w:rsidRPr="00843577">
        <w:rPr>
          <w:rFonts w:ascii="Arial" w:hAnsi="Arial" w:cs="Arial"/>
          <w:sz w:val="20"/>
          <w:szCs w:val="20"/>
        </w:rPr>
        <w:t xml:space="preserve"> (1.8m) above finished grade at all areas accessible to pedestrian traffic and other areas exposed to abnorm</w:t>
      </w:r>
      <w:r w:rsidR="00174927" w:rsidRPr="00843577">
        <w:rPr>
          <w:rFonts w:ascii="Arial" w:hAnsi="Arial" w:cs="Arial"/>
          <w:sz w:val="20"/>
          <w:szCs w:val="20"/>
        </w:rPr>
        <w:t xml:space="preserve">al stress or potential impact. </w:t>
      </w:r>
      <w:r w:rsidR="006A541E" w:rsidRPr="00843577">
        <w:rPr>
          <w:rFonts w:ascii="Arial" w:hAnsi="Arial" w:cs="Arial"/>
          <w:sz w:val="20"/>
          <w:szCs w:val="20"/>
        </w:rPr>
        <w:t>Indicate the areas with impact resistance requirements other than “Standard” on contract drawings.</w:t>
      </w:r>
    </w:p>
    <w:p w14:paraId="6BB9F75F" w14:textId="68DE23EA" w:rsidR="006A541E" w:rsidRPr="00843577" w:rsidRDefault="006A541E"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Color Selection</w:t>
      </w:r>
      <w:r w:rsidR="00843577">
        <w:rPr>
          <w:rFonts w:ascii="Arial" w:hAnsi="Arial" w:cs="Arial"/>
          <w:b/>
          <w:bCs/>
          <w:sz w:val="20"/>
          <w:szCs w:val="20"/>
        </w:rPr>
        <w:t xml:space="preserve">: </w:t>
      </w:r>
      <w:r w:rsidRPr="00843577">
        <w:rPr>
          <w:rFonts w:ascii="Arial" w:hAnsi="Arial" w:cs="Arial"/>
          <w:sz w:val="20"/>
          <w:szCs w:val="20"/>
        </w:rPr>
        <w:t xml:space="preserve">The use of dark colors must be considered in relation to wall surface temperature as a function of local climate conditions. Select </w:t>
      </w:r>
      <w:r w:rsidR="007F5069">
        <w:rPr>
          <w:rFonts w:ascii="Arial" w:hAnsi="Arial" w:cs="Arial"/>
          <w:sz w:val="20"/>
          <w:szCs w:val="20"/>
        </w:rPr>
        <w:t>a f</w:t>
      </w:r>
      <w:r w:rsidRPr="00843577">
        <w:rPr>
          <w:rFonts w:ascii="Arial" w:hAnsi="Arial" w:cs="Arial"/>
          <w:sz w:val="20"/>
          <w:szCs w:val="20"/>
        </w:rPr>
        <w:t xml:space="preserve">inish </w:t>
      </w:r>
      <w:r w:rsidR="007F5069">
        <w:rPr>
          <w:rFonts w:ascii="Arial" w:hAnsi="Arial" w:cs="Arial"/>
          <w:sz w:val="20"/>
          <w:szCs w:val="20"/>
        </w:rPr>
        <w:t>c</w:t>
      </w:r>
      <w:r w:rsidRPr="00843577">
        <w:rPr>
          <w:rFonts w:ascii="Arial" w:hAnsi="Arial" w:cs="Arial"/>
          <w:sz w:val="20"/>
          <w:szCs w:val="20"/>
        </w:rPr>
        <w:t xml:space="preserve">oat color with a light reflectance value (LRV) of 20% or higher. The use of dark colors (LRV less than 20%) is not </w:t>
      </w:r>
      <w:r w:rsidR="00060BA0" w:rsidRPr="00843577">
        <w:rPr>
          <w:rFonts w:ascii="Arial" w:hAnsi="Arial" w:cs="Arial"/>
          <w:sz w:val="20"/>
          <w:szCs w:val="20"/>
        </w:rPr>
        <w:t>r</w:t>
      </w:r>
      <w:r w:rsidR="004D18B2" w:rsidRPr="00843577">
        <w:rPr>
          <w:rFonts w:ascii="Arial" w:hAnsi="Arial" w:cs="Arial"/>
          <w:sz w:val="20"/>
          <w:szCs w:val="20"/>
        </w:rPr>
        <w:t>ecommended with EIF</w:t>
      </w:r>
      <w:r w:rsidRPr="00843577">
        <w:rPr>
          <w:rFonts w:ascii="Arial" w:hAnsi="Arial" w:cs="Arial"/>
          <w:sz w:val="20"/>
          <w:szCs w:val="20"/>
        </w:rPr>
        <w:t>S</w:t>
      </w:r>
      <w:r w:rsidR="00060BA0" w:rsidRPr="00843577">
        <w:rPr>
          <w:rFonts w:ascii="Arial" w:hAnsi="Arial" w:cs="Arial"/>
          <w:sz w:val="20"/>
          <w:szCs w:val="20"/>
        </w:rPr>
        <w:t xml:space="preserve"> </w:t>
      </w:r>
      <w:r w:rsidRPr="00843577">
        <w:rPr>
          <w:rFonts w:ascii="Arial" w:hAnsi="Arial" w:cs="Arial"/>
          <w:sz w:val="20"/>
          <w:szCs w:val="20"/>
        </w:rPr>
        <w:t>that incorporate expanded polystyrene (EPS). EPS has a sustained service temperature limitation of approximately 160°F</w:t>
      </w:r>
      <w:r w:rsidR="00843577">
        <w:rPr>
          <w:rFonts w:ascii="Arial" w:hAnsi="Arial" w:cs="Arial"/>
          <w:sz w:val="20"/>
          <w:szCs w:val="20"/>
        </w:rPr>
        <w:t xml:space="preserve"> (</w:t>
      </w:r>
      <w:r w:rsidR="00843577" w:rsidRPr="00843577">
        <w:rPr>
          <w:rFonts w:ascii="Arial" w:hAnsi="Arial" w:cs="Arial"/>
          <w:sz w:val="20"/>
          <w:szCs w:val="20"/>
        </w:rPr>
        <w:t>71°C</w:t>
      </w:r>
      <w:r w:rsidR="00843577">
        <w:rPr>
          <w:rFonts w:ascii="Arial" w:hAnsi="Arial" w:cs="Arial"/>
          <w:sz w:val="20"/>
          <w:szCs w:val="20"/>
        </w:rPr>
        <w:t>)</w:t>
      </w:r>
      <w:r w:rsidRPr="00843577">
        <w:rPr>
          <w:rFonts w:ascii="Arial" w:hAnsi="Arial" w:cs="Arial"/>
          <w:sz w:val="20"/>
          <w:szCs w:val="20"/>
        </w:rPr>
        <w:t>.</w:t>
      </w:r>
    </w:p>
    <w:p w14:paraId="5853E954" w14:textId="77777777"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11DA1109" w14:textId="77777777" w:rsidR="005E3BD4" w:rsidRPr="005D31AF" w:rsidRDefault="005E3BD4" w:rsidP="005E3BD4">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5D609B6B" w14:textId="074CAC94" w:rsidR="00892E15"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E346B4">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 </w:t>
      </w:r>
      <w:r w:rsidR="00892E15" w:rsidRPr="005D31AF">
        <w:rPr>
          <w:rFonts w:ascii="Arial" w:hAnsi="Arial" w:cs="Arial"/>
          <w:sz w:val="20"/>
          <w:szCs w:val="20"/>
        </w:rPr>
        <w:t>(windows, doors, etc.)</w:t>
      </w:r>
    </w:p>
    <w:p w14:paraId="5E374D22" w14:textId="77777777" w:rsidR="00892E15" w:rsidRPr="005D31AF"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0A96F576" w14:textId="10A11434" w:rsidR="00843704" w:rsidRPr="007D217D" w:rsidRDefault="00E47427" w:rsidP="007D217D">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C4177A" w:rsidRPr="005D31AF">
        <w:rPr>
          <w:rFonts w:ascii="Arial" w:hAnsi="Arial" w:cs="Arial"/>
          <w:sz w:val="20"/>
          <w:szCs w:val="20"/>
        </w:rPr>
        <w:t>back wrapped</w:t>
      </w:r>
      <w:r w:rsidRPr="005D31AF">
        <w:rPr>
          <w:rFonts w:ascii="Arial" w:hAnsi="Arial" w:cs="Arial"/>
          <w:sz w:val="20"/>
          <w:szCs w:val="20"/>
        </w:rPr>
        <w:t xml:space="preserve"> a min. of </w:t>
      </w:r>
      <w:r w:rsidR="007D217D" w:rsidRPr="005D31AF">
        <w:rPr>
          <w:rFonts w:ascii="Arial" w:hAnsi="Arial" w:cs="Arial"/>
          <w:sz w:val="20"/>
          <w:szCs w:val="20"/>
        </w:rPr>
        <w:t>2</w:t>
      </w:r>
      <w:r w:rsidR="007D217D">
        <w:rPr>
          <w:rFonts w:ascii="Arial" w:hAnsi="Arial" w:cs="Arial"/>
          <w:sz w:val="20"/>
          <w:szCs w:val="20"/>
        </w:rPr>
        <w:t xml:space="preserve"> ½” (63 mm)</w:t>
      </w:r>
      <w:r w:rsidR="007D217D" w:rsidRPr="005D31AF">
        <w:rPr>
          <w:rFonts w:ascii="Arial" w:hAnsi="Arial" w:cs="Arial"/>
          <w:sz w:val="20"/>
          <w:szCs w:val="20"/>
        </w:rPr>
        <w:t xml:space="preserve">, </w:t>
      </w:r>
      <w:r w:rsidRPr="007D217D">
        <w:rPr>
          <w:rFonts w:ascii="Arial" w:hAnsi="Arial" w:cs="Arial"/>
          <w:sz w:val="20"/>
          <w:szCs w:val="20"/>
        </w:rPr>
        <w:t>properly sealed, flashed) at all penetrations, lighting fixtures, electrical outlets, hose bibs, dryer vents, etc.</w:t>
      </w:r>
    </w:p>
    <w:p w14:paraId="5C5356C1" w14:textId="4C379DA3" w:rsidR="00843704" w:rsidRPr="00843577" w:rsidRDefault="00843704"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843577">
        <w:rPr>
          <w:rFonts w:ascii="Arial" w:hAnsi="Arial" w:cs="Arial"/>
          <w:sz w:val="20"/>
          <w:szCs w:val="20"/>
        </w:rPr>
        <w:t xml:space="preserve">The </w:t>
      </w:r>
      <w:r w:rsidR="00E346B4">
        <w:rPr>
          <w:rFonts w:ascii="Arial" w:hAnsi="Arial" w:cs="Arial"/>
          <w:sz w:val="20"/>
          <w:szCs w:val="20"/>
        </w:rPr>
        <w:t xml:space="preserve">Pebbletex CI DCA </w:t>
      </w:r>
      <w:r w:rsidR="002D15D0" w:rsidRPr="00843577">
        <w:rPr>
          <w:rFonts w:ascii="Arial" w:hAnsi="Arial" w:cs="Arial"/>
          <w:sz w:val="20"/>
          <w:szCs w:val="20"/>
        </w:rPr>
        <w:t>Design Wall System</w:t>
      </w:r>
      <w:r w:rsidRPr="00843577">
        <w:rPr>
          <w:rFonts w:ascii="Arial" w:hAnsi="Arial" w:cs="Arial"/>
          <w:sz w:val="20"/>
          <w:szCs w:val="20"/>
        </w:rPr>
        <w:t xml:space="preserve"> </w:t>
      </w:r>
      <w:r w:rsidRPr="00843577">
        <w:rPr>
          <w:rFonts w:ascii="Arial" w:hAnsi="Arial" w:cs="Arial"/>
          <w:sz w:val="20"/>
        </w:rPr>
        <w:t>is not intended for use below grade or on surfaces subject to continuous or intermittent immersion in water or hydrostatic pressure.  Ensure a minimum 8” (203.2</w:t>
      </w:r>
      <w:r w:rsidR="00FF63D1" w:rsidRPr="00843577">
        <w:rPr>
          <w:rFonts w:ascii="Arial" w:hAnsi="Arial" w:cs="Arial"/>
          <w:sz w:val="20"/>
        </w:rPr>
        <w:t xml:space="preserve"> </w:t>
      </w:r>
      <w:r w:rsidRPr="00843577">
        <w:rPr>
          <w:rFonts w:ascii="Arial" w:hAnsi="Arial" w:cs="Arial"/>
          <w:sz w:val="20"/>
        </w:rPr>
        <w:t>mm) clearance above grade or as required by code, a minimum 1” (25.4</w:t>
      </w:r>
      <w:r w:rsidR="00FF63D1" w:rsidRPr="00843577">
        <w:rPr>
          <w:rFonts w:ascii="Arial" w:hAnsi="Arial" w:cs="Arial"/>
          <w:sz w:val="20"/>
        </w:rPr>
        <w:t xml:space="preserve"> </w:t>
      </w:r>
      <w:r w:rsidRPr="00843577">
        <w:rPr>
          <w:rFonts w:ascii="Arial" w:hAnsi="Arial" w:cs="Arial"/>
          <w:sz w:val="20"/>
        </w:rPr>
        <w:t>mm) clearance above finished grade (sidewalk/concrete flatwork).</w:t>
      </w:r>
    </w:p>
    <w:p w14:paraId="04340E5F" w14:textId="77777777" w:rsidR="006A541E" w:rsidRPr="005D31AF"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5C180756" w14:textId="557624FD" w:rsidR="007F2E2E" w:rsidRPr="005D31AF"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w:t>
      </w:r>
      <w:r w:rsidR="005D0DDB" w:rsidRPr="005D31AF">
        <w:rPr>
          <w:rFonts w:ascii="Arial" w:hAnsi="Arial" w:cs="Arial"/>
          <w:b/>
          <w:sz w:val="20"/>
          <w:szCs w:val="20"/>
        </w:rPr>
        <w:t xml:space="preserve"> TO SPECIFIER</w:t>
      </w:r>
      <w:r w:rsidRPr="005D31AF">
        <w:rPr>
          <w:rFonts w:ascii="Arial" w:hAnsi="Arial" w:cs="Arial"/>
          <w:b/>
          <w:sz w:val="20"/>
          <w:szCs w:val="20"/>
        </w:rPr>
        <w:t>:</w:t>
      </w:r>
      <w:r w:rsidRPr="005D31AF">
        <w:rPr>
          <w:rFonts w:ascii="Arial" w:hAnsi="Arial" w:cs="Arial"/>
          <w:b/>
          <w:sz w:val="21"/>
          <w:szCs w:val="21"/>
        </w:rPr>
        <w:t xml:space="preserve"> </w:t>
      </w:r>
      <w:r w:rsidRPr="005D31AF">
        <w:rPr>
          <w:rFonts w:ascii="Arial" w:hAnsi="Arial" w:cs="Arial"/>
          <w:b/>
          <w:sz w:val="20"/>
          <w:szCs w:val="20"/>
        </w:rPr>
        <w:t xml:space="preserve">Installation of the </w:t>
      </w:r>
      <w:r w:rsidR="00A03D4C">
        <w:rPr>
          <w:rFonts w:ascii="Arial" w:hAnsi="Arial" w:cs="Arial"/>
          <w:b/>
          <w:sz w:val="20"/>
          <w:szCs w:val="20"/>
        </w:rPr>
        <w:t>LaHabra</w:t>
      </w:r>
      <w:r w:rsidRPr="005D31AF">
        <w:rPr>
          <w:rFonts w:ascii="Arial" w:hAnsi="Arial" w:cs="Arial"/>
          <w:b/>
          <w:sz w:val="20"/>
          <w:szCs w:val="20"/>
        </w:rPr>
        <w:t xml:space="preserve"> </w:t>
      </w:r>
      <w:r w:rsidR="00A03D4C">
        <w:rPr>
          <w:rFonts w:ascii="Arial" w:hAnsi="Arial" w:cs="Arial"/>
          <w:b/>
          <w:sz w:val="20"/>
          <w:szCs w:val="20"/>
        </w:rPr>
        <w:t>s</w:t>
      </w:r>
      <w:r w:rsidRPr="005D31AF">
        <w:rPr>
          <w:rFonts w:ascii="Arial" w:hAnsi="Arial" w:cs="Arial"/>
          <w:b/>
          <w:sz w:val="20"/>
          <w:szCs w:val="20"/>
        </w:rPr>
        <w:t>ystem outside the slope guidelines referenced in this specification may still qualify for a standard warranty; however,</w:t>
      </w:r>
      <w:r w:rsidR="008D0C1C" w:rsidRPr="008D0C1C">
        <w:rPr>
          <w:rFonts w:ascii="Arial" w:hAnsi="Arial" w:cs="Arial"/>
          <w:sz w:val="20"/>
          <w:szCs w:val="20"/>
        </w:rPr>
        <w:t xml:space="preserve"> </w:t>
      </w:r>
      <w:r w:rsidR="008D0C1C" w:rsidRPr="008D0C1C">
        <w:rPr>
          <w:rFonts w:ascii="Arial" w:hAnsi="Arial" w:cs="Arial"/>
          <w:b/>
          <w:bCs/>
          <w:sz w:val="20"/>
          <w:szCs w:val="20"/>
        </w:rPr>
        <w:t>low sloping EIFS conditions are subject to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w:t>
      </w:r>
      <w:r w:rsidR="00C32B7D" w:rsidRPr="008D0C1C">
        <w:rPr>
          <w:rFonts w:ascii="Arial" w:hAnsi="Arial" w:cs="Arial"/>
          <w:b/>
          <w:sz w:val="20"/>
          <w:szCs w:val="20"/>
        </w:rPr>
        <w:t>effects</w:t>
      </w:r>
      <w:r w:rsidRPr="008D0C1C">
        <w:rPr>
          <w:rFonts w:ascii="Arial" w:hAnsi="Arial" w:cs="Arial"/>
          <w:b/>
          <w:sz w:val="20"/>
          <w:szCs w:val="20"/>
        </w:rPr>
        <w:t xml:space="preserve"> caused by the lack of slope will not be the responsibility of </w:t>
      </w:r>
      <w:r w:rsidR="008E2023">
        <w:rPr>
          <w:rFonts w:ascii="Arial" w:hAnsi="Arial" w:cs="Arial"/>
          <w:b/>
          <w:sz w:val="20"/>
          <w:szCs w:val="20"/>
        </w:rPr>
        <w:t>Sika</w:t>
      </w:r>
      <w:r w:rsidRPr="008D0C1C">
        <w:rPr>
          <w:rFonts w:ascii="Arial" w:hAnsi="Arial" w:cs="Arial"/>
          <w:b/>
          <w:sz w:val="20"/>
          <w:szCs w:val="20"/>
        </w:rPr>
        <w:t xml:space="preserve">. </w:t>
      </w:r>
      <w:r w:rsidR="00A03D4C">
        <w:rPr>
          <w:rFonts w:ascii="Arial" w:hAnsi="Arial" w:cs="Arial"/>
          <w:b/>
          <w:sz w:val="20"/>
          <w:szCs w:val="20"/>
        </w:rPr>
        <w:t>LaHabra wall systems</w:t>
      </w:r>
      <w:r w:rsidR="0084547D">
        <w:rPr>
          <w:rFonts w:ascii="Arial" w:hAnsi="Arial" w:cs="Arial"/>
          <w:b/>
          <w:sz w:val="20"/>
          <w:szCs w:val="20"/>
        </w:rPr>
        <w:t xml:space="preserve"> are</w:t>
      </w:r>
      <w:r w:rsidR="008D0C1C" w:rsidRPr="008D0C1C">
        <w:rPr>
          <w:rFonts w:ascii="Arial" w:hAnsi="Arial" w:cs="Arial"/>
          <w:b/>
          <w:sz w:val="20"/>
          <w:szCs w:val="20"/>
        </w:rPr>
        <w:t xml:space="preserve"> designed and tested to be appli</w:t>
      </w:r>
      <w:r w:rsidR="008D0C1C">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w:t>
      </w:r>
      <w:r w:rsidR="002E48C0" w:rsidRPr="005D31AF">
        <w:rPr>
          <w:rFonts w:ascii="Arial" w:hAnsi="Arial" w:cs="Arial"/>
          <w:b/>
          <w:sz w:val="20"/>
          <w:szCs w:val="20"/>
        </w:rPr>
        <w:t xml:space="preserve">below </w:t>
      </w:r>
      <w:r w:rsidRPr="005D31AF">
        <w:rPr>
          <w:rFonts w:ascii="Arial" w:hAnsi="Arial" w:cs="Arial"/>
          <w:b/>
          <w:sz w:val="20"/>
          <w:szCs w:val="20"/>
        </w:rPr>
        <w:t xml:space="preserve">are provided to </w:t>
      </w:r>
      <w:r w:rsidR="00FE4297">
        <w:rPr>
          <w:rFonts w:ascii="Arial" w:hAnsi="Arial" w:cs="Arial"/>
          <w:b/>
          <w:sz w:val="20"/>
          <w:szCs w:val="20"/>
        </w:rPr>
        <w:t>assist</w:t>
      </w:r>
      <w:r w:rsidRPr="005D31AF">
        <w:rPr>
          <w:rFonts w:ascii="Arial" w:hAnsi="Arial" w:cs="Arial"/>
          <w:b/>
          <w:sz w:val="20"/>
          <w:szCs w:val="20"/>
        </w:rPr>
        <w:t xml:space="preserve"> the owner and/or design professional. Final design of any building is the responsibility of the design professional.)</w:t>
      </w:r>
    </w:p>
    <w:p w14:paraId="20DE4A42" w14:textId="42182647" w:rsidR="002171FD" w:rsidRPr="005D31AF"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w:t>
      </w:r>
      <w:r w:rsidR="00975573" w:rsidRPr="005D31AF">
        <w:rPr>
          <w:rFonts w:ascii="Arial" w:hAnsi="Arial" w:cs="Arial"/>
          <w:sz w:val="20"/>
          <w:szCs w:val="20"/>
        </w:rPr>
        <w:t xml:space="preserve">(27º) </w:t>
      </w:r>
      <w:r w:rsidRPr="005D31AF">
        <w:rPr>
          <w:rFonts w:ascii="Arial" w:hAnsi="Arial" w:cs="Arial"/>
          <w:sz w:val="20"/>
          <w:szCs w:val="20"/>
        </w:rPr>
        <w:t>with a maximum length of 12"</w:t>
      </w:r>
      <w:r w:rsidR="00C4177A">
        <w:rPr>
          <w:rFonts w:ascii="Arial" w:hAnsi="Arial" w:cs="Arial"/>
          <w:sz w:val="20"/>
          <w:szCs w:val="20"/>
        </w:rPr>
        <w:t xml:space="preserve"> (</w:t>
      </w:r>
      <w:r w:rsidR="00C4177A" w:rsidRPr="005D31AF">
        <w:rPr>
          <w:rFonts w:ascii="Arial" w:hAnsi="Arial" w:cs="Arial"/>
          <w:sz w:val="20"/>
          <w:szCs w:val="20"/>
        </w:rPr>
        <w:t>30.5 cm</w:t>
      </w:r>
      <w:r w:rsidR="00C4177A">
        <w:rPr>
          <w:rFonts w:ascii="Arial" w:hAnsi="Arial" w:cs="Arial"/>
          <w:sz w:val="20"/>
          <w:szCs w:val="20"/>
        </w:rPr>
        <w:t xml:space="preserve">) </w:t>
      </w:r>
      <w:r w:rsidRPr="005D31AF">
        <w:rPr>
          <w:rFonts w:ascii="Arial" w:hAnsi="Arial" w:cs="Arial"/>
          <w:sz w:val="20"/>
          <w:szCs w:val="20"/>
        </w:rPr>
        <w:t>[6" in 12"</w:t>
      </w:r>
      <w:r w:rsidR="00C4177A">
        <w:rPr>
          <w:rFonts w:ascii="Arial" w:hAnsi="Arial" w:cs="Arial"/>
          <w:sz w:val="20"/>
          <w:szCs w:val="20"/>
        </w:rPr>
        <w:t xml:space="preserve"> (</w:t>
      </w:r>
      <w:r w:rsidR="00C4177A" w:rsidRPr="005D31AF">
        <w:rPr>
          <w:rFonts w:ascii="Arial" w:hAnsi="Arial" w:cs="Arial"/>
          <w:sz w:val="20"/>
          <w:szCs w:val="20"/>
        </w:rPr>
        <w:t>15 cm in 30.5 cm</w:t>
      </w:r>
      <w:r w:rsidR="00C4177A">
        <w:rPr>
          <w:rFonts w:ascii="Arial" w:hAnsi="Arial" w:cs="Arial"/>
          <w:sz w:val="20"/>
          <w:szCs w:val="20"/>
        </w:rPr>
        <w:t>)</w:t>
      </w:r>
      <w:r w:rsidRPr="005D31AF">
        <w:rPr>
          <w:rFonts w:ascii="Arial" w:hAnsi="Arial" w:cs="Arial"/>
          <w:sz w:val="20"/>
          <w:szCs w:val="20"/>
        </w:rPr>
        <w:t>].</w:t>
      </w:r>
      <w:r w:rsidR="00975573" w:rsidRPr="005D31AF">
        <w:rPr>
          <w:rFonts w:ascii="Arial" w:hAnsi="Arial" w:cs="Arial"/>
          <w:sz w:val="20"/>
          <w:szCs w:val="20"/>
        </w:rPr>
        <w:t xml:space="preserve"> Increase slope for northern climates to prevent accumulation of ice/snow on the surface.</w:t>
      </w:r>
    </w:p>
    <w:p w14:paraId="0AD37B8E"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6E37A530" w14:textId="77777777" w:rsidR="00C46A68" w:rsidRPr="005D31AF" w:rsidRDefault="00A91D9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67C921E3" w14:textId="77777777" w:rsidR="00BE68C0" w:rsidRPr="005D31AF" w:rsidRDefault="00CD1FB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2A26009F" w14:textId="0B63477E"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E346B4">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terminates a minimum</w:t>
      </w:r>
      <w:r w:rsidR="00060BA0" w:rsidRPr="005D31AF">
        <w:rPr>
          <w:rFonts w:ascii="Arial" w:hAnsi="Arial" w:cs="Arial"/>
          <w:sz w:val="20"/>
          <w:szCs w:val="20"/>
        </w:rPr>
        <w:t xml:space="preserve"> </w:t>
      </w:r>
      <w:r w:rsidRPr="005D31AF">
        <w:rPr>
          <w:rFonts w:ascii="Arial" w:hAnsi="Arial" w:cs="Arial"/>
          <w:sz w:val="20"/>
          <w:szCs w:val="20"/>
        </w:rPr>
        <w:t>of 8” (203</w:t>
      </w:r>
      <w:r w:rsidR="00285DCA" w:rsidRPr="005D31AF">
        <w:rPr>
          <w:rFonts w:ascii="Arial" w:hAnsi="Arial" w:cs="Arial"/>
          <w:sz w:val="20"/>
          <w:szCs w:val="20"/>
        </w:rPr>
        <w:t xml:space="preserve"> </w:t>
      </w:r>
      <w:r w:rsidRPr="005D31AF">
        <w:rPr>
          <w:rFonts w:ascii="Arial" w:hAnsi="Arial" w:cs="Arial"/>
          <w:sz w:val="20"/>
          <w:szCs w:val="20"/>
        </w:rPr>
        <w:t>mm) above finished grade or as required by code.</w:t>
      </w:r>
    </w:p>
    <w:p w14:paraId="0EF2909B" w14:textId="3613CE87" w:rsidR="005B7C45" w:rsidRDefault="005B7C45" w:rsidP="00E86B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Provide protection of rough open</w:t>
      </w:r>
      <w:r w:rsidR="00A7609C" w:rsidRPr="005D31AF">
        <w:rPr>
          <w:rFonts w:ascii="Arial" w:hAnsi="Arial" w:cs="Arial"/>
          <w:sz w:val="20"/>
          <w:szCs w:val="20"/>
        </w:rPr>
        <w:t xml:space="preserve">ings in accordance with </w:t>
      </w:r>
      <w:r w:rsidR="00A03D4C">
        <w:rPr>
          <w:rFonts w:ascii="Arial" w:hAnsi="Arial" w:cs="Arial"/>
          <w:sz w:val="20"/>
          <w:szCs w:val="20"/>
        </w:rPr>
        <w:t>LaHabra Finestop air/water-resistive barrier product bulletin and published details</w:t>
      </w:r>
      <w:r w:rsidR="00060BA0" w:rsidRPr="005D31AF">
        <w:rPr>
          <w:rFonts w:ascii="Arial" w:hAnsi="Arial" w:cs="Arial"/>
          <w:sz w:val="20"/>
          <w:szCs w:val="20"/>
        </w:rPr>
        <w:t xml:space="preserve"> </w:t>
      </w:r>
      <w:r w:rsidRPr="005D31AF">
        <w:rPr>
          <w:rFonts w:ascii="Arial" w:hAnsi="Arial" w:cs="Arial"/>
          <w:sz w:val="20"/>
          <w:szCs w:val="20"/>
        </w:rPr>
        <w:t>before installing windows, doors, and other</w:t>
      </w:r>
      <w:r w:rsidR="00717B93" w:rsidRPr="005D31AF">
        <w:rPr>
          <w:rFonts w:ascii="Arial" w:hAnsi="Arial" w:cs="Arial"/>
          <w:sz w:val="20"/>
          <w:szCs w:val="20"/>
        </w:rPr>
        <w:t xml:space="preserve"> </w:t>
      </w:r>
      <w:r w:rsidRPr="005D31AF">
        <w:rPr>
          <w:rFonts w:ascii="Arial" w:hAnsi="Arial" w:cs="Arial"/>
          <w:sz w:val="20"/>
          <w:szCs w:val="20"/>
        </w:rPr>
        <w:t>penetrations through the wall.</w:t>
      </w:r>
    </w:p>
    <w:p w14:paraId="0AA250AB" w14:textId="77777777" w:rsidR="00843577" w:rsidRPr="005D31AF" w:rsidRDefault="00843577" w:rsidP="00843577">
      <w:pPr>
        <w:widowControl w:val="0"/>
        <w:autoSpaceDE w:val="0"/>
        <w:autoSpaceDN w:val="0"/>
        <w:adjustRightInd w:val="0"/>
        <w:ind w:left="540"/>
        <w:outlineLvl w:val="0"/>
        <w:rPr>
          <w:rFonts w:ascii="Arial" w:hAnsi="Arial" w:cs="Arial"/>
          <w:sz w:val="20"/>
          <w:szCs w:val="20"/>
        </w:rPr>
      </w:pPr>
    </w:p>
    <w:p w14:paraId="0FFD791B" w14:textId="10CDFD85"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E346B4">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and when </w:t>
      </w:r>
      <w:r w:rsidR="00A03D4C">
        <w:rPr>
          <w:rFonts w:ascii="Arial" w:hAnsi="Arial" w:cs="Arial"/>
          <w:sz w:val="20"/>
          <w:szCs w:val="20"/>
        </w:rPr>
        <w:t>LaHabra</w:t>
      </w:r>
      <w:r w:rsidRPr="005D31AF">
        <w:rPr>
          <w:rFonts w:ascii="Arial" w:hAnsi="Arial" w:cs="Arial"/>
          <w:sz w:val="20"/>
          <w:szCs w:val="20"/>
        </w:rPr>
        <w:t xml:space="preserve"> coatings are completely dry. </w:t>
      </w:r>
    </w:p>
    <w:p w14:paraId="0A1BB124"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76B9F"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1989FC9" w14:textId="46112335"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8E2023">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w:t>
      </w:r>
      <w:r w:rsidR="004D33B8" w:rsidRPr="005D31AF">
        <w:rPr>
          <w:rFonts w:ascii="Arial" w:hAnsi="Arial" w:cs="Arial"/>
          <w:sz w:val="20"/>
          <w:szCs w:val="20"/>
        </w:rPr>
        <w:t xml:space="preserve"> </w:t>
      </w:r>
      <w:r w:rsidRPr="005D31AF">
        <w:rPr>
          <w:rFonts w:ascii="Arial" w:hAnsi="Arial" w:cs="Arial"/>
          <w:sz w:val="20"/>
          <w:szCs w:val="20"/>
        </w:rPr>
        <w:t xml:space="preserve">Consult the </w:t>
      </w:r>
      <w:r w:rsidR="00A03D4C">
        <w:rPr>
          <w:rFonts w:ascii="Arial" w:hAnsi="Arial" w:cs="Arial"/>
          <w:sz w:val="20"/>
          <w:szCs w:val="20"/>
        </w:rPr>
        <w:t xml:space="preserve">LaHabra </w:t>
      </w:r>
      <w:r w:rsidRPr="005D31AF">
        <w:rPr>
          <w:rFonts w:ascii="Arial" w:hAnsi="Arial" w:cs="Arial"/>
          <w:sz w:val="20"/>
          <w:szCs w:val="20"/>
        </w:rPr>
        <w:t xml:space="preserve">website, </w:t>
      </w:r>
      <w:r w:rsidR="00104378">
        <w:rPr>
          <w:rFonts w:ascii="Arial" w:hAnsi="Arial" w:cs="Arial"/>
          <w:sz w:val="20"/>
          <w:szCs w:val="20"/>
        </w:rPr>
        <w:t>usa.sika.com/</w:t>
      </w:r>
      <w:proofErr w:type="spellStart"/>
      <w:r w:rsidR="007E05C4">
        <w:rPr>
          <w:rFonts w:ascii="Arial" w:hAnsi="Arial" w:cs="Arial"/>
          <w:sz w:val="20"/>
          <w:szCs w:val="20"/>
        </w:rPr>
        <w:t>lahabra</w:t>
      </w:r>
      <w:proofErr w:type="spellEnd"/>
      <w:r w:rsidRPr="005D31AF">
        <w:rPr>
          <w:rFonts w:ascii="Arial" w:hAnsi="Arial" w:cs="Arial"/>
          <w:sz w:val="20"/>
          <w:szCs w:val="20"/>
        </w:rPr>
        <w:t>, for additiona</w:t>
      </w:r>
      <w:r w:rsidR="00680657">
        <w:rPr>
          <w:rFonts w:ascii="Arial" w:hAnsi="Arial" w:cs="Arial"/>
          <w:sz w:val="20"/>
          <w:szCs w:val="20"/>
        </w:rPr>
        <w:t>l information about products,</w:t>
      </w:r>
      <w:r w:rsidRPr="005D31AF">
        <w:rPr>
          <w:rFonts w:ascii="Arial" w:hAnsi="Arial" w:cs="Arial"/>
          <w:sz w:val="20"/>
          <w:szCs w:val="20"/>
        </w:rPr>
        <w:t xml:space="preserve"> systems</w:t>
      </w:r>
      <w:r w:rsidR="00104378">
        <w:rPr>
          <w:rFonts w:ascii="Arial" w:hAnsi="Arial" w:cs="Arial"/>
          <w:sz w:val="20"/>
          <w:szCs w:val="20"/>
        </w:rPr>
        <w:t>,</w:t>
      </w:r>
      <w:r w:rsidRPr="005D31AF">
        <w:rPr>
          <w:rFonts w:ascii="Arial" w:hAnsi="Arial" w:cs="Arial"/>
          <w:sz w:val="20"/>
          <w:szCs w:val="20"/>
        </w:rPr>
        <w:t xml:space="preserve"> and </w:t>
      </w:r>
      <w:r w:rsidR="00104378">
        <w:rPr>
          <w:rFonts w:ascii="Arial" w:hAnsi="Arial" w:cs="Arial"/>
          <w:sz w:val="20"/>
          <w:szCs w:val="20"/>
        </w:rPr>
        <w:t>upda</w:t>
      </w:r>
      <w:r w:rsidRPr="005D31AF">
        <w:rPr>
          <w:rFonts w:ascii="Arial" w:hAnsi="Arial" w:cs="Arial"/>
          <w:sz w:val="20"/>
          <w:szCs w:val="20"/>
        </w:rPr>
        <w:t>ted literature.</w:t>
      </w:r>
    </w:p>
    <w:p w14:paraId="2736A083" w14:textId="77777777" w:rsidR="00C6305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4A6B45B"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A61D6A2"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2673DAF2" w14:textId="77777777" w:rsidR="00251C94" w:rsidRPr="005D31AF" w:rsidRDefault="00C6305F" w:rsidP="0093214F">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5A34470"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23856451" w14:textId="0E172AE6" w:rsidR="00C6305F" w:rsidRPr="005D31AF" w:rsidRDefault="00E346B4"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00C6305F" w:rsidRPr="005D31AF">
        <w:rPr>
          <w:rFonts w:ascii="Arial" w:hAnsi="Arial" w:cs="Arial"/>
          <w:sz w:val="20"/>
          <w:szCs w:val="20"/>
        </w:rPr>
        <w:t xml:space="preserve">: Composite wall Exterior Insulation and Finish System consisting of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4D18B2" w:rsidRPr="005D31AF">
        <w:rPr>
          <w:rFonts w:ascii="Arial" w:hAnsi="Arial" w:cs="Arial"/>
          <w:sz w:val="20"/>
          <w:szCs w:val="20"/>
        </w:rPr>
        <w:t>a</w:t>
      </w:r>
      <w:r w:rsidR="007A346D" w:rsidRPr="005D31AF">
        <w:rPr>
          <w:rFonts w:ascii="Arial" w:hAnsi="Arial" w:cs="Arial"/>
          <w:sz w:val="20"/>
          <w:szCs w:val="20"/>
        </w:rPr>
        <w:t>dhesive</w:t>
      </w:r>
      <w:r w:rsidR="00C6305F" w:rsidRPr="005D31AF">
        <w:rPr>
          <w:rFonts w:ascii="Arial" w:hAnsi="Arial" w:cs="Arial"/>
          <w:sz w:val="20"/>
          <w:szCs w:val="20"/>
        </w:rPr>
        <w:t xml:space="preserve">, rigid insulation, </w:t>
      </w:r>
      <w:r w:rsidR="004D18B2" w:rsidRPr="005D31AF">
        <w:rPr>
          <w:rFonts w:ascii="Arial" w:hAnsi="Arial" w:cs="Arial"/>
          <w:sz w:val="20"/>
          <w:szCs w:val="20"/>
        </w:rPr>
        <w:t>base co</w:t>
      </w:r>
      <w:r w:rsidR="005A083F" w:rsidRPr="005D31AF">
        <w:rPr>
          <w:rFonts w:ascii="Arial" w:hAnsi="Arial" w:cs="Arial"/>
          <w:sz w:val="20"/>
          <w:szCs w:val="20"/>
        </w:rPr>
        <w:t>at</w:t>
      </w:r>
      <w:r w:rsidR="00C6305F" w:rsidRPr="005D31AF">
        <w:rPr>
          <w:rFonts w:ascii="Arial" w:hAnsi="Arial" w:cs="Arial"/>
          <w:sz w:val="20"/>
          <w:szCs w:val="20"/>
        </w:rPr>
        <w:t xml:space="preserve">, </w:t>
      </w:r>
      <w:r w:rsidR="004D18B2" w:rsidRPr="005D31AF">
        <w:rPr>
          <w:rFonts w:ascii="Arial" w:hAnsi="Arial" w:cs="Arial"/>
          <w:sz w:val="20"/>
          <w:szCs w:val="20"/>
        </w:rPr>
        <w:t>r</w:t>
      </w:r>
      <w:r w:rsidR="005A083F" w:rsidRPr="005D31AF">
        <w:rPr>
          <w:rFonts w:ascii="Arial" w:hAnsi="Arial" w:cs="Arial"/>
          <w:sz w:val="20"/>
          <w:szCs w:val="20"/>
        </w:rPr>
        <w:t xml:space="preserve">einforcing </w:t>
      </w:r>
      <w:r w:rsidR="004D18B2" w:rsidRPr="005D31AF">
        <w:rPr>
          <w:rFonts w:ascii="Arial" w:hAnsi="Arial" w:cs="Arial"/>
          <w:sz w:val="20"/>
          <w:szCs w:val="20"/>
        </w:rPr>
        <w:t>m</w:t>
      </w:r>
      <w:r w:rsidR="005A083F" w:rsidRPr="005D31AF">
        <w:rPr>
          <w:rFonts w:ascii="Arial" w:hAnsi="Arial" w:cs="Arial"/>
          <w:sz w:val="20"/>
          <w:szCs w:val="20"/>
        </w:rPr>
        <w:t>esh</w:t>
      </w:r>
      <w:r w:rsidR="00C6305F" w:rsidRPr="005D31AF">
        <w:rPr>
          <w:rFonts w:ascii="Arial" w:hAnsi="Arial" w:cs="Arial"/>
          <w:sz w:val="20"/>
          <w:szCs w:val="20"/>
        </w:rPr>
        <w:t xml:space="preserve">, and </w:t>
      </w:r>
      <w:r w:rsidR="004D18B2" w:rsidRPr="005D31AF">
        <w:rPr>
          <w:rFonts w:ascii="Arial" w:hAnsi="Arial" w:cs="Arial"/>
          <w:sz w:val="20"/>
          <w:szCs w:val="20"/>
        </w:rPr>
        <w:t>f</w:t>
      </w:r>
      <w:r w:rsidR="005A083F" w:rsidRPr="005D31AF">
        <w:rPr>
          <w:rFonts w:ascii="Arial" w:hAnsi="Arial" w:cs="Arial"/>
          <w:sz w:val="20"/>
          <w:szCs w:val="20"/>
        </w:rPr>
        <w:t xml:space="preserve">inish </w:t>
      </w:r>
      <w:r w:rsidR="004D18B2" w:rsidRPr="005D31AF">
        <w:rPr>
          <w:rFonts w:ascii="Arial" w:hAnsi="Arial" w:cs="Arial"/>
          <w:sz w:val="20"/>
          <w:szCs w:val="20"/>
        </w:rPr>
        <w:t>c</w:t>
      </w:r>
      <w:r w:rsidR="005A083F" w:rsidRPr="005D31AF">
        <w:rPr>
          <w:rFonts w:ascii="Arial" w:hAnsi="Arial" w:cs="Arial"/>
          <w:sz w:val="20"/>
          <w:szCs w:val="20"/>
        </w:rPr>
        <w:t>oat</w:t>
      </w:r>
      <w:r w:rsidR="00936099">
        <w:rPr>
          <w:rFonts w:ascii="Arial" w:hAnsi="Arial" w:cs="Arial"/>
          <w:sz w:val="20"/>
          <w:szCs w:val="20"/>
        </w:rPr>
        <w:t xml:space="preserve"> (all materials must be produced by </w:t>
      </w:r>
      <w:r w:rsidR="008E2023">
        <w:rPr>
          <w:rFonts w:ascii="Arial" w:hAnsi="Arial" w:cs="Arial"/>
          <w:sz w:val="20"/>
          <w:szCs w:val="20"/>
        </w:rPr>
        <w:t>Sika</w:t>
      </w:r>
      <w:r w:rsidR="00936099">
        <w:rPr>
          <w:rFonts w:ascii="Arial" w:hAnsi="Arial" w:cs="Arial"/>
          <w:sz w:val="20"/>
          <w:szCs w:val="20"/>
        </w:rPr>
        <w:t>)</w:t>
      </w:r>
      <w:r w:rsidR="00C6305F" w:rsidRPr="005D31AF">
        <w:rPr>
          <w:rFonts w:ascii="Arial" w:hAnsi="Arial" w:cs="Arial"/>
          <w:sz w:val="20"/>
          <w:szCs w:val="20"/>
        </w:rPr>
        <w:t>.</w:t>
      </w:r>
    </w:p>
    <w:p w14:paraId="4F6632EB" w14:textId="73A1DAE9" w:rsidR="00C6305F" w:rsidRPr="005D31AF" w:rsidRDefault="00A03D4C"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S</w:t>
      </w:r>
      <w:r w:rsidR="00992884">
        <w:rPr>
          <w:rFonts w:ascii="Arial" w:hAnsi="Arial" w:cs="Arial"/>
          <w:sz w:val="20"/>
          <w:szCs w:val="20"/>
        </w:rPr>
        <w:t>ike Facades</w:t>
      </w:r>
      <w:r w:rsidR="00C6305F"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EBC43C1" w14:textId="3895AC73" w:rsidR="00C6305F" w:rsidRPr="005D31AF" w:rsidRDefault="00C6305F"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sidR="007E05C4">
        <w:rPr>
          <w:rFonts w:ascii="Arial" w:hAnsi="Arial" w:cs="Arial"/>
          <w:sz w:val="20"/>
          <w:szCs w:val="20"/>
        </w:rPr>
        <w:t>LaHabra</w:t>
      </w:r>
      <w:r w:rsidRPr="005D31AF">
        <w:rPr>
          <w:rFonts w:ascii="Arial" w:hAnsi="Arial" w:cs="Arial"/>
          <w:sz w:val="20"/>
          <w:szCs w:val="20"/>
        </w:rPr>
        <w:t xml:space="preserve"> </w:t>
      </w:r>
      <w:r w:rsidR="00E346B4">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as manufactured by </w:t>
      </w:r>
      <w:r w:rsidR="008E2023">
        <w:rPr>
          <w:rFonts w:ascii="Arial" w:hAnsi="Arial" w:cs="Arial"/>
          <w:sz w:val="20"/>
          <w:szCs w:val="20"/>
        </w:rPr>
        <w:t>Sika</w:t>
      </w:r>
      <w:r w:rsidRPr="005D31AF">
        <w:rPr>
          <w:rFonts w:ascii="Arial" w:hAnsi="Arial" w:cs="Arial"/>
          <w:sz w:val="20"/>
          <w:szCs w:val="20"/>
        </w:rPr>
        <w:t xml:space="preserve">, </w:t>
      </w:r>
      <w:r w:rsidR="008E2023">
        <w:rPr>
          <w:rFonts w:ascii="Arial" w:hAnsi="Arial" w:cs="Arial"/>
          <w:sz w:val="20"/>
          <w:szCs w:val="20"/>
        </w:rPr>
        <w:t>Lyndhurst, NJ</w:t>
      </w:r>
      <w:r w:rsidR="004D18B2" w:rsidRPr="005D31AF">
        <w:rPr>
          <w:rFonts w:ascii="Arial" w:hAnsi="Arial" w:cs="Arial"/>
          <w:sz w:val="20"/>
          <w:szCs w:val="20"/>
        </w:rPr>
        <w:t>.</w:t>
      </w:r>
    </w:p>
    <w:p w14:paraId="3780098C"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45FB0F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4B9A4AC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 xml:space="preserve">00 Concrete </w:t>
      </w:r>
      <w:r w:rsidR="007A346D" w:rsidRPr="005D31AF">
        <w:rPr>
          <w:rFonts w:ascii="Arial" w:hAnsi="Arial" w:cs="Arial"/>
          <w:sz w:val="20"/>
          <w:szCs w:val="20"/>
        </w:rPr>
        <w:t>s</w:t>
      </w:r>
      <w:r w:rsidRPr="005D31AF">
        <w:rPr>
          <w:rFonts w:ascii="Arial" w:hAnsi="Arial" w:cs="Arial"/>
          <w:sz w:val="20"/>
          <w:szCs w:val="20"/>
        </w:rPr>
        <w:t>ubstrate</w:t>
      </w:r>
    </w:p>
    <w:p w14:paraId="793347D9"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3F58395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00 Cold-formed metal framing</w:t>
      </w:r>
    </w:p>
    <w:p w14:paraId="369C422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843704" w:rsidRPr="005D31AF">
        <w:rPr>
          <w:rFonts w:ascii="Arial" w:hAnsi="Arial" w:cs="Arial"/>
          <w:sz w:val="20"/>
          <w:szCs w:val="20"/>
        </w:rPr>
        <w:t>S</w:t>
      </w:r>
      <w:r w:rsidR="006D6E53" w:rsidRPr="005D31AF">
        <w:rPr>
          <w:rFonts w:ascii="Arial" w:hAnsi="Arial" w:cs="Arial"/>
          <w:sz w:val="20"/>
          <w:szCs w:val="20"/>
        </w:rPr>
        <w:t>heathing</w:t>
      </w:r>
    </w:p>
    <w:p w14:paraId="23A1B412"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Wood </w:t>
      </w:r>
      <w:r w:rsidR="007A346D" w:rsidRPr="005D31AF">
        <w:rPr>
          <w:rFonts w:ascii="Arial" w:hAnsi="Arial" w:cs="Arial"/>
          <w:sz w:val="20"/>
          <w:szCs w:val="20"/>
        </w:rPr>
        <w:t>f</w:t>
      </w:r>
      <w:r w:rsidRPr="005D31AF">
        <w:rPr>
          <w:rFonts w:ascii="Arial" w:hAnsi="Arial" w:cs="Arial"/>
          <w:sz w:val="20"/>
          <w:szCs w:val="20"/>
        </w:rPr>
        <w:t>raming</w:t>
      </w:r>
    </w:p>
    <w:p w14:paraId="0D85E65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64E25C3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0 Sheet Metal Flashing and Trim</w:t>
      </w:r>
    </w:p>
    <w:p w14:paraId="5AF978A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Flexible </w:t>
      </w:r>
      <w:r w:rsidR="007A346D" w:rsidRPr="005D31AF">
        <w:rPr>
          <w:rFonts w:ascii="Arial" w:hAnsi="Arial" w:cs="Arial"/>
          <w:sz w:val="20"/>
          <w:szCs w:val="20"/>
        </w:rPr>
        <w:t>f</w:t>
      </w:r>
      <w:r w:rsidRPr="005D31AF">
        <w:rPr>
          <w:rFonts w:ascii="Arial" w:hAnsi="Arial" w:cs="Arial"/>
          <w:sz w:val="20"/>
          <w:szCs w:val="20"/>
        </w:rPr>
        <w:t>lashing</w:t>
      </w:r>
    </w:p>
    <w:p w14:paraId="2F97BA53"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Joint protection</w:t>
      </w:r>
    </w:p>
    <w:p w14:paraId="6AD3D97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Openings</w:t>
      </w:r>
    </w:p>
    <w:p w14:paraId="5C49B55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12BEBD06"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3A6650A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340551" w:rsidRPr="005D31AF">
        <w:rPr>
          <w:rFonts w:ascii="Arial" w:hAnsi="Arial" w:cs="Arial"/>
          <w:sz w:val="20"/>
          <w:szCs w:val="20"/>
        </w:rPr>
        <w:t>Gypsum board</w:t>
      </w:r>
    </w:p>
    <w:p w14:paraId="02318086" w14:textId="77777777" w:rsidR="005D0DDB" w:rsidRPr="005D31AF"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401C4456"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17765ECE"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 c</w:t>
      </w:r>
      <w:r w:rsidRPr="005D31AF">
        <w:rPr>
          <w:rFonts w:ascii="Arial" w:hAnsi="Arial" w:cs="Arial"/>
          <w:sz w:val="20"/>
          <w:szCs w:val="20"/>
        </w:rPr>
        <w:t>oat.</w:t>
      </w:r>
    </w:p>
    <w:p w14:paraId="331FBADC" w14:textId="77777777"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4D18B2" w:rsidRPr="005D31AF">
        <w:rPr>
          <w:rFonts w:ascii="Arial" w:hAnsi="Arial" w:cs="Arial"/>
          <w:sz w:val="20"/>
          <w:szCs w:val="20"/>
        </w:rPr>
        <w:t>1/16"</w:t>
      </w:r>
      <w:r w:rsidR="00C4177A">
        <w:rPr>
          <w:rFonts w:ascii="Arial" w:hAnsi="Arial" w:cs="Arial"/>
          <w:sz w:val="20"/>
          <w:szCs w:val="20"/>
        </w:rPr>
        <w:t xml:space="preserve"> (</w:t>
      </w:r>
      <w:r w:rsidR="00C4177A" w:rsidRPr="005D31AF">
        <w:rPr>
          <w:rFonts w:ascii="Arial" w:hAnsi="Arial" w:cs="Arial"/>
          <w:sz w:val="20"/>
          <w:szCs w:val="20"/>
        </w:rPr>
        <w:t>1.6 mm</w:t>
      </w:r>
      <w:r w:rsidR="00C4177A">
        <w:rPr>
          <w:rFonts w:ascii="Arial" w:hAnsi="Arial" w:cs="Arial"/>
          <w:sz w:val="20"/>
          <w:szCs w:val="20"/>
        </w:rPr>
        <w:t>)</w:t>
      </w:r>
      <w:r w:rsidR="004D18B2" w:rsidRPr="005D31AF">
        <w:rPr>
          <w:rFonts w:ascii="Arial" w:hAnsi="Arial" w:cs="Arial"/>
          <w:sz w:val="20"/>
          <w:szCs w:val="20"/>
        </w:rPr>
        <w:t>. Protective finish c</w:t>
      </w:r>
      <w:r w:rsidRPr="005D31AF">
        <w:rPr>
          <w:rFonts w:ascii="Arial" w:hAnsi="Arial" w:cs="Arial"/>
          <w:sz w:val="20"/>
          <w:szCs w:val="20"/>
        </w:rPr>
        <w:t>oats, of various thicknesses, in a variety of textures and colors, are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63506256" w14:textId="6A3AD39A" w:rsidR="00C6305F" w:rsidRPr="005D31AF" w:rsidRDefault="007A346D"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sidR="008D0C1C">
        <w:rPr>
          <w:rFonts w:ascii="Arial" w:hAnsi="Arial" w:cs="Arial"/>
          <w:sz w:val="20"/>
          <w:szCs w:val="20"/>
        </w:rPr>
        <w:t xml:space="preserve"> with d</w:t>
      </w:r>
      <w:r w:rsidR="008D0C1C" w:rsidRPr="005D31AF">
        <w:rPr>
          <w:rFonts w:ascii="Arial" w:hAnsi="Arial" w:cs="Arial"/>
          <w:sz w:val="20"/>
          <w:szCs w:val="20"/>
        </w:rPr>
        <w:t>rainage</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barrier</w:t>
      </w:r>
      <w:r w:rsidR="007D217D">
        <w:rPr>
          <w:rFonts w:ascii="Arial" w:hAnsi="Arial" w:cs="Arial"/>
          <w:sz w:val="20"/>
          <w:szCs w:val="20"/>
        </w:rPr>
        <w:t xml:space="preserve"> and drainage plane</w:t>
      </w:r>
      <w:r w:rsidR="00C6305F" w:rsidRPr="005D31AF">
        <w:rPr>
          <w:rFonts w:ascii="Arial" w:hAnsi="Arial" w:cs="Arial"/>
          <w:sz w:val="20"/>
          <w:szCs w:val="20"/>
        </w:rPr>
        <w:t xml:space="preserve"> to accommodate incidental moisture and direct it to the exterior.</w:t>
      </w:r>
    </w:p>
    <w:p w14:paraId="1DD963F9"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7DCFC0F"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3BE928F"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310939E3" w14:textId="1AC2ECF9" w:rsidR="00C6305F" w:rsidRPr="005D31AF"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materials, product </w:t>
      </w:r>
      <w:r w:rsidRPr="005D31AF">
        <w:rPr>
          <w:rFonts w:ascii="Arial" w:hAnsi="Arial" w:cs="Arial"/>
          <w:sz w:val="20"/>
          <w:szCs w:val="20"/>
        </w:rPr>
        <w:lastRenderedPageBreak/>
        <w:t>characteristics, performance criteria, limitations and durability.</w:t>
      </w:r>
    </w:p>
    <w:p w14:paraId="49FE8D4F" w14:textId="21EC32DF"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proofErr w:type="gramStart"/>
      <w:r w:rsidR="00E92078" w:rsidRPr="007F1311">
        <w:rPr>
          <w:rFonts w:ascii="Arial" w:hAnsi="Arial" w:cs="Arial"/>
          <w:sz w:val="20"/>
          <w:szCs w:val="20"/>
          <w:lang w:val="fr-FR"/>
        </w:rPr>
        <w:t>Compliance</w:t>
      </w:r>
      <w:r w:rsidR="00E92078" w:rsidRPr="007A5087">
        <w:rPr>
          <w:rFonts w:ascii="Arial" w:hAnsi="Arial" w:cs="Arial"/>
          <w:sz w:val="20"/>
          <w:szCs w:val="20"/>
          <w:lang w:val="fr-FR"/>
        </w:rPr>
        <w:t>:</w:t>
      </w:r>
      <w:proofErr w:type="gramEnd"/>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6D1E53">
        <w:rPr>
          <w:rFonts w:ascii="Arial" w:hAnsi="Arial" w:cs="Arial"/>
          <w:sz w:val="20"/>
          <w:szCs w:val="20"/>
          <w:lang w:val="fr-FR"/>
        </w:rPr>
        <w:t xml:space="preserve"> ICC-ES ESR-2186</w:t>
      </w:r>
      <w:r w:rsidR="00C6305F" w:rsidRPr="007F1311">
        <w:rPr>
          <w:rFonts w:ascii="Arial" w:hAnsi="Arial" w:cs="Arial"/>
          <w:sz w:val="20"/>
          <w:szCs w:val="20"/>
          <w:lang w:val="fr-FR"/>
        </w:rPr>
        <w:t>.</w:t>
      </w:r>
    </w:p>
    <w:p w14:paraId="457FF35B" w14:textId="6B95DD25"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[millimeter] [inch]</w:t>
      </w:r>
      <w:r w:rsidR="00C6305F" w:rsidRPr="008B071F">
        <w:rPr>
          <w:rFonts w:ascii="Arial" w:hAnsi="Arial" w:cs="Arial"/>
          <w:sz w:val="20"/>
          <w:szCs w:val="20"/>
          <w:u w:val="single"/>
        </w:rPr>
        <w:t xml:space="preserve"> </w:t>
      </w:r>
      <w:r w:rsidR="00C6305F" w:rsidRPr="005D31AF">
        <w:rPr>
          <w:rFonts w:ascii="Arial" w:hAnsi="Arial" w:cs="Arial"/>
          <w:sz w:val="20"/>
          <w:szCs w:val="20"/>
        </w:rPr>
        <w:t xml:space="preserve">size samples of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illustrating finish c</w:t>
      </w:r>
      <w:r w:rsidR="00C6305F" w:rsidRPr="005D31AF">
        <w:rPr>
          <w:rFonts w:ascii="Arial" w:hAnsi="Arial" w:cs="Arial"/>
          <w:sz w:val="20"/>
          <w:szCs w:val="20"/>
        </w:rPr>
        <w:t>oat color and texture range.</w:t>
      </w:r>
    </w:p>
    <w:p w14:paraId="58A7B3DD"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34ABFBE7"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4EBA5DC"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1F46B3B4"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668BE81"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2B614AF5" w14:textId="77777777" w:rsidR="00C6305F" w:rsidRPr="005D31AF"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4E8568A7" w14:textId="6FA3087B"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8E2023">
        <w:rPr>
          <w:rFonts w:ascii="Arial" w:hAnsi="Arial" w:cs="Arial"/>
          <w:sz w:val="20"/>
          <w:szCs w:val="20"/>
        </w:rPr>
        <w:t>Sika</w:t>
      </w:r>
      <w:r w:rsidRPr="005D31AF">
        <w:rPr>
          <w:rFonts w:ascii="Arial" w:hAnsi="Arial" w:cs="Arial"/>
          <w:sz w:val="20"/>
          <w:szCs w:val="20"/>
        </w:rPr>
        <w:t xml:space="preserve"> in performing work of this section.</w:t>
      </w:r>
    </w:p>
    <w:p w14:paraId="6F0CABBA"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5424EF56"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27FE9E52"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6E0C6EBA"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color and texture,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 surface f</w:t>
      </w:r>
      <w:r w:rsidRPr="005D31AF">
        <w:rPr>
          <w:rFonts w:ascii="Arial" w:hAnsi="Arial" w:cs="Arial"/>
          <w:sz w:val="20"/>
          <w:szCs w:val="20"/>
        </w:rPr>
        <w:t>inish color and texture.</w:t>
      </w:r>
    </w:p>
    <w:p w14:paraId="6E00C596"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EA8FA9D"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23A31AE6"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434BB66E"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 insulation board, base c</w:t>
      </w:r>
      <w:r w:rsidRPr="005D31AF">
        <w:rPr>
          <w:rFonts w:ascii="Arial" w:hAnsi="Arial" w:cs="Arial"/>
          <w:sz w:val="20"/>
          <w:szCs w:val="20"/>
        </w:rPr>
        <w:t xml:space="preserve">oat, </w:t>
      </w:r>
      <w:r w:rsidR="004D18B2" w:rsidRPr="005D31AF">
        <w:rPr>
          <w:rFonts w:ascii="Arial" w:hAnsi="Arial" w:cs="Arial"/>
          <w:sz w:val="20"/>
          <w:szCs w:val="20"/>
        </w:rPr>
        <w:t>reinforcing m</w:t>
      </w:r>
      <w:r w:rsidRPr="005D31AF">
        <w:rPr>
          <w:rFonts w:ascii="Arial" w:hAnsi="Arial" w:cs="Arial"/>
          <w:sz w:val="20"/>
          <w:szCs w:val="20"/>
        </w:rPr>
        <w:t xml:space="preserve">esh, primer </w:t>
      </w:r>
      <w:r w:rsidR="00703839" w:rsidRPr="005D31AF">
        <w:rPr>
          <w:rFonts w:ascii="Arial" w:hAnsi="Arial" w:cs="Arial"/>
          <w:sz w:val="20"/>
          <w:szCs w:val="20"/>
        </w:rPr>
        <w:t>(if specified)</w:t>
      </w:r>
      <w:r w:rsidR="004D18B2" w:rsidRPr="005D31AF">
        <w:rPr>
          <w:rFonts w:ascii="Arial" w:hAnsi="Arial" w:cs="Arial"/>
          <w:sz w:val="20"/>
          <w:szCs w:val="20"/>
        </w:rPr>
        <w:t>, finish c</w:t>
      </w:r>
      <w:r w:rsidRPr="005D31AF">
        <w:rPr>
          <w:rFonts w:ascii="Arial" w:hAnsi="Arial" w:cs="Arial"/>
          <w:sz w:val="20"/>
          <w:szCs w:val="20"/>
        </w:rPr>
        <w:t>oat, and typical sealant/flashing conditions.</w:t>
      </w:r>
    </w:p>
    <w:p w14:paraId="4AA281B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757F917" w14:textId="77777777" w:rsidR="007F1311" w:rsidRDefault="007F1311"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665B83FE" w14:textId="77777777" w:rsidTr="00FE4BB0">
        <w:trPr>
          <w:trHeight w:val="167"/>
        </w:trPr>
        <w:tc>
          <w:tcPr>
            <w:tcW w:w="1993" w:type="dxa"/>
            <w:shd w:val="clear" w:color="auto" w:fill="auto"/>
          </w:tcPr>
          <w:p w14:paraId="64FBC17E"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3AEC5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5488CEB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F6E526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5BD68BFD" w14:textId="77777777" w:rsidTr="00FE4BB0">
        <w:trPr>
          <w:trHeight w:val="167"/>
        </w:trPr>
        <w:tc>
          <w:tcPr>
            <w:tcW w:w="1993" w:type="dxa"/>
            <w:shd w:val="clear" w:color="auto" w:fill="auto"/>
          </w:tcPr>
          <w:p w14:paraId="5FE393EB"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38AE86BF"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1A742834"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75370C0F"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5D70D9FC" w14:textId="77777777" w:rsidTr="00FE4BB0">
        <w:trPr>
          <w:trHeight w:val="710"/>
        </w:trPr>
        <w:tc>
          <w:tcPr>
            <w:tcW w:w="1993" w:type="dxa"/>
            <w:shd w:val="clear" w:color="auto" w:fill="auto"/>
          </w:tcPr>
          <w:p w14:paraId="50C5628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3F615A97"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14DD1745" w14:textId="77777777" w:rsidR="007F1311"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007F1311" w:rsidRPr="0093214F">
              <w:rPr>
                <w:rFonts w:ascii="Arial" w:hAnsi="Arial" w:cs="Arial"/>
                <w:sz w:val="16"/>
                <w:szCs w:val="16"/>
              </w:rPr>
              <w:t xml:space="preserve"> </w:t>
            </w:r>
            <w:r>
              <w:rPr>
                <w:rFonts w:ascii="Arial" w:hAnsi="Arial" w:cs="Arial"/>
                <w:sz w:val="16"/>
                <w:szCs w:val="16"/>
              </w:rPr>
              <w:t>@75 Pa</w:t>
            </w:r>
          </w:p>
          <w:p w14:paraId="00D25F54" w14:textId="77777777" w:rsidR="00B52656" w:rsidRPr="0093214F"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219FC1E7" w14:textId="77777777"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00686FAC"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08DE9117" w14:textId="77777777"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00686FAC"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7F1311" w:rsidRPr="0093214F" w14:paraId="78E71494" w14:textId="77777777" w:rsidTr="00FE4BB0">
        <w:trPr>
          <w:trHeight w:val="355"/>
        </w:trPr>
        <w:tc>
          <w:tcPr>
            <w:tcW w:w="1993" w:type="dxa"/>
            <w:shd w:val="clear" w:color="auto" w:fill="auto"/>
          </w:tcPr>
          <w:p w14:paraId="4D678AB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1840D7A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A9D3D31" w14:textId="77777777" w:rsidR="00B52656"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00686FAC"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D414463"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5BE95DA9"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00686FAC" w:rsidRPr="00686FAC">
              <w:rPr>
                <w:rFonts w:ascii="Arial" w:hAnsi="Arial" w:cs="Arial"/>
                <w:sz w:val="16"/>
                <w:szCs w:val="16"/>
                <w:vertAlign w:val="superscript"/>
              </w:rPr>
              <w:t>2</w:t>
            </w:r>
            <w:r w:rsidRPr="0093214F">
              <w:rPr>
                <w:rFonts w:ascii="Arial" w:hAnsi="Arial" w:cs="Arial"/>
                <w:sz w:val="16"/>
                <w:szCs w:val="16"/>
              </w:rPr>
              <w:t xml:space="preserve"> @ 75 Pa</w:t>
            </w:r>
          </w:p>
          <w:p w14:paraId="22BAF21D"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7F1311" w:rsidRPr="0093214F" w14:paraId="4A752C04" w14:textId="77777777" w:rsidTr="00FE4BB0">
        <w:trPr>
          <w:trHeight w:val="345"/>
        </w:trPr>
        <w:tc>
          <w:tcPr>
            <w:tcW w:w="1993" w:type="dxa"/>
            <w:shd w:val="clear" w:color="auto" w:fill="auto"/>
          </w:tcPr>
          <w:p w14:paraId="540D6DF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2241AFC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4D00F42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38A26E7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237C6EA3" w14:textId="77777777" w:rsidTr="00FE4BB0">
        <w:trPr>
          <w:trHeight w:val="1066"/>
        </w:trPr>
        <w:tc>
          <w:tcPr>
            <w:tcW w:w="1993" w:type="dxa"/>
            <w:shd w:val="clear" w:color="auto" w:fill="auto"/>
          </w:tcPr>
          <w:p w14:paraId="0C266C4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3915671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0520C223"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54C477F4" w14:textId="634B0594" w:rsidR="007F1311" w:rsidRDefault="00514425"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 -</w:t>
            </w:r>
            <w:r w:rsidR="007F1311" w:rsidRPr="0093214F">
              <w:rPr>
                <w:rFonts w:ascii="Arial" w:hAnsi="Arial" w:cs="Arial"/>
                <w:sz w:val="16"/>
                <w:szCs w:val="16"/>
              </w:rPr>
              <w:t xml:space="preserve"> 18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10 mils wet film thickness</w:t>
            </w:r>
          </w:p>
          <w:p w14:paraId="103AB12C" w14:textId="3284F89C" w:rsidR="004A0B98" w:rsidRPr="0093214F" w:rsidRDefault="00514425"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4A0B98">
              <w:rPr>
                <w:rFonts w:ascii="Arial" w:hAnsi="Arial" w:cs="Arial"/>
                <w:sz w:val="16"/>
                <w:szCs w:val="16"/>
              </w:rPr>
              <w:t xml:space="preserve">RS </w:t>
            </w:r>
            <w:r w:rsidR="004A0B98" w:rsidRPr="004A0B98">
              <w:rPr>
                <w:rFonts w:ascii="Arial" w:hAnsi="Arial" w:cs="Arial"/>
                <w:sz w:val="16"/>
                <w:szCs w:val="16"/>
              </w:rPr>
              <w:t>18 Perms (grains/Hr. in Hg. ft2) @ 12 mils wet film thickness</w:t>
            </w:r>
          </w:p>
          <w:p w14:paraId="36AB9D2E" w14:textId="784BAC0B" w:rsidR="007F1311" w:rsidRDefault="00514425"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7F1311" w:rsidRPr="0093214F">
              <w:rPr>
                <w:rFonts w:ascii="Arial" w:hAnsi="Arial" w:cs="Arial"/>
                <w:sz w:val="16"/>
                <w:szCs w:val="16"/>
              </w:rPr>
              <w:t>R</w:t>
            </w:r>
            <w:r>
              <w:rPr>
                <w:rFonts w:ascii="Arial" w:hAnsi="Arial" w:cs="Arial"/>
                <w:sz w:val="16"/>
                <w:szCs w:val="16"/>
              </w:rPr>
              <w:t>A</w:t>
            </w:r>
            <w:r w:rsidR="004A0B98">
              <w:rPr>
                <w:rFonts w:ascii="Arial" w:hAnsi="Arial" w:cs="Arial"/>
                <w:sz w:val="16"/>
                <w:szCs w:val="16"/>
              </w:rPr>
              <w:t>/RS</w:t>
            </w:r>
            <w:r w:rsidR="007F1311"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20 mils wet film thickness</w:t>
            </w:r>
          </w:p>
          <w:p w14:paraId="70B9D064" w14:textId="29975F16" w:rsidR="007F1311" w:rsidRPr="0093214F" w:rsidRDefault="00514425"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7F1311" w:rsidRPr="0093214F">
              <w:rPr>
                <w:rFonts w:ascii="Arial" w:hAnsi="Arial" w:cs="Arial"/>
                <w:sz w:val="16"/>
                <w:szCs w:val="16"/>
              </w:rPr>
              <w:t>VB - 0.09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26 mils wet film thickness</w:t>
            </w:r>
          </w:p>
        </w:tc>
      </w:tr>
      <w:tr w:rsidR="007F1311" w:rsidRPr="0093214F" w14:paraId="40787B06" w14:textId="77777777" w:rsidTr="00FE4BB0">
        <w:trPr>
          <w:trHeight w:val="883"/>
        </w:trPr>
        <w:tc>
          <w:tcPr>
            <w:tcW w:w="1993" w:type="dxa"/>
            <w:shd w:val="clear" w:color="auto" w:fill="auto"/>
          </w:tcPr>
          <w:p w14:paraId="77AD22A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48184148"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658D3980"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75E3D53D" w14:textId="77777777"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proofErr w:type="spellStart"/>
            <w:r w:rsidR="00B52656">
              <w:rPr>
                <w:rFonts w:ascii="Arial" w:hAnsi="Arial" w:cs="Arial"/>
                <w:sz w:val="16"/>
                <w:szCs w:val="16"/>
              </w:rPr>
              <w:t>pvc</w:t>
            </w:r>
            <w:proofErr w:type="spellEnd"/>
            <w:r w:rsidR="00B52656">
              <w:rPr>
                <w:rFonts w:ascii="Arial" w:hAnsi="Arial" w:cs="Arial"/>
                <w:sz w:val="16"/>
                <w:szCs w:val="16"/>
              </w:rPr>
              <w:t xml:space="preserve"> and galvanized flashing</w:t>
            </w:r>
          </w:p>
        </w:tc>
      </w:tr>
      <w:tr w:rsidR="007F1311" w:rsidRPr="0093214F" w14:paraId="50967E62" w14:textId="77777777" w:rsidTr="00FE4BB0">
        <w:trPr>
          <w:trHeight w:val="528"/>
        </w:trPr>
        <w:tc>
          <w:tcPr>
            <w:tcW w:w="1993" w:type="dxa"/>
            <w:shd w:val="clear" w:color="auto" w:fill="auto"/>
          </w:tcPr>
          <w:p w14:paraId="69146460"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4E5BB6DA"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2F82AC54"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4319D1E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0E313D31" w14:textId="77777777" w:rsidTr="00FE4BB0">
        <w:trPr>
          <w:trHeight w:val="355"/>
        </w:trPr>
        <w:tc>
          <w:tcPr>
            <w:tcW w:w="1993" w:type="dxa"/>
            <w:shd w:val="clear" w:color="auto" w:fill="auto"/>
          </w:tcPr>
          <w:p w14:paraId="387B4BE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D1C59C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3ADE8B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71C6576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6114D66C"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7772E7B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35E09547" w14:textId="77777777" w:rsidR="005E3BD4" w:rsidRDefault="005E3BD4" w:rsidP="00FE4BB0">
      <w:pPr>
        <w:widowControl w:val="0"/>
        <w:autoSpaceDE w:val="0"/>
        <w:autoSpaceDN w:val="0"/>
        <w:adjustRightInd w:val="0"/>
        <w:ind w:left="540"/>
        <w:outlineLvl w:val="0"/>
        <w:rPr>
          <w:rFonts w:ascii="Arial" w:hAnsi="Arial" w:cs="Arial"/>
          <w:sz w:val="20"/>
          <w:szCs w:val="20"/>
        </w:rPr>
      </w:pPr>
    </w:p>
    <w:p w14:paraId="4F4B3147" w14:textId="77777777" w:rsidR="000A1E28" w:rsidRDefault="000A1E28" w:rsidP="00FE4BB0">
      <w:pPr>
        <w:widowControl w:val="0"/>
        <w:autoSpaceDE w:val="0"/>
        <w:autoSpaceDN w:val="0"/>
        <w:adjustRightInd w:val="0"/>
        <w:ind w:left="540"/>
        <w:outlineLvl w:val="0"/>
        <w:rPr>
          <w:rFonts w:ascii="Arial" w:hAnsi="Arial" w:cs="Arial"/>
          <w:sz w:val="20"/>
          <w:szCs w:val="20"/>
        </w:rPr>
      </w:pPr>
    </w:p>
    <w:p w14:paraId="47296FB7" w14:textId="77777777" w:rsidR="000A1E28" w:rsidRDefault="000A1E28" w:rsidP="00FE4BB0">
      <w:pPr>
        <w:widowControl w:val="0"/>
        <w:autoSpaceDE w:val="0"/>
        <w:autoSpaceDN w:val="0"/>
        <w:adjustRightInd w:val="0"/>
        <w:ind w:left="540"/>
        <w:outlineLvl w:val="0"/>
        <w:rPr>
          <w:rFonts w:ascii="Arial" w:hAnsi="Arial" w:cs="Arial"/>
          <w:sz w:val="20"/>
          <w:szCs w:val="20"/>
        </w:rPr>
      </w:pPr>
    </w:p>
    <w:p w14:paraId="3D14F3E1" w14:textId="77777777" w:rsidR="000A1E28" w:rsidRDefault="000A1E28" w:rsidP="00FE4BB0">
      <w:pPr>
        <w:widowControl w:val="0"/>
        <w:autoSpaceDE w:val="0"/>
        <w:autoSpaceDN w:val="0"/>
        <w:adjustRightInd w:val="0"/>
        <w:ind w:left="540"/>
        <w:outlineLvl w:val="0"/>
        <w:rPr>
          <w:rFonts w:ascii="Arial" w:hAnsi="Arial" w:cs="Arial"/>
          <w:sz w:val="20"/>
          <w:szCs w:val="20"/>
        </w:rPr>
      </w:pPr>
    </w:p>
    <w:p w14:paraId="6F82CF52" w14:textId="77777777" w:rsidR="00104378" w:rsidRDefault="00104378" w:rsidP="00FE4BB0">
      <w:pPr>
        <w:widowControl w:val="0"/>
        <w:autoSpaceDE w:val="0"/>
        <w:autoSpaceDN w:val="0"/>
        <w:adjustRightInd w:val="0"/>
        <w:ind w:left="540"/>
        <w:outlineLvl w:val="0"/>
        <w:rPr>
          <w:rFonts w:ascii="Arial" w:hAnsi="Arial" w:cs="Arial"/>
          <w:sz w:val="20"/>
          <w:szCs w:val="20"/>
        </w:rPr>
      </w:pPr>
    </w:p>
    <w:p w14:paraId="6D994F1E" w14:textId="77777777" w:rsidR="00D73C20" w:rsidRDefault="00D73C20"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D73C20" w:rsidRPr="0093214F" w14:paraId="5F7A2FBD" w14:textId="77777777" w:rsidTr="00FE4BB0">
        <w:tc>
          <w:tcPr>
            <w:tcW w:w="1975" w:type="dxa"/>
            <w:shd w:val="clear" w:color="auto" w:fill="auto"/>
          </w:tcPr>
          <w:p w14:paraId="2D7D1AE0"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337CC949"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5542BB0D"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7C0ED123"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775CAE91" w14:textId="77777777" w:rsidTr="00FE4BB0">
        <w:trPr>
          <w:trHeight w:val="1240"/>
        </w:trPr>
        <w:tc>
          <w:tcPr>
            <w:tcW w:w="1975" w:type="dxa"/>
            <w:shd w:val="clear" w:color="auto" w:fill="auto"/>
          </w:tcPr>
          <w:p w14:paraId="6D864198"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528F5F8D"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61517D76"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0E46FE86"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549F084F"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40EB04A"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728DEECE"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4A0F52A4"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48E23685"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29525719"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56E41832"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07812643"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00A581A1"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686AB42F"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08F5FD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7CE7D203" w14:textId="77777777" w:rsidTr="00FE4BB0">
        <w:trPr>
          <w:trHeight w:val="736"/>
        </w:trPr>
        <w:tc>
          <w:tcPr>
            <w:tcW w:w="1975" w:type="dxa"/>
            <w:shd w:val="clear" w:color="auto" w:fill="auto"/>
          </w:tcPr>
          <w:p w14:paraId="39A1ED5B"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141B9F7E"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2C259AD"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74F6FE76"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428CF30D"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454FFC8"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BE56F20"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6BE505CD"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4C1C67E2"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78CA1DD8"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46343638" w14:textId="77777777" w:rsidTr="00FE4BB0">
        <w:tc>
          <w:tcPr>
            <w:tcW w:w="1975" w:type="dxa"/>
            <w:shd w:val="clear" w:color="auto" w:fill="auto"/>
          </w:tcPr>
          <w:p w14:paraId="6470C8AE"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5CFA45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19E04B04"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4CAA8EC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59E6985B" w14:textId="77777777" w:rsidTr="00FE4BB0">
        <w:tc>
          <w:tcPr>
            <w:tcW w:w="1975" w:type="dxa"/>
            <w:shd w:val="clear" w:color="auto" w:fill="auto"/>
          </w:tcPr>
          <w:p w14:paraId="5C10D89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0D51CEF5"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167D460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5EF436C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6A6AD2B2" w14:textId="77777777" w:rsidTr="00FE4BB0">
        <w:tc>
          <w:tcPr>
            <w:tcW w:w="1975" w:type="dxa"/>
            <w:shd w:val="clear" w:color="auto" w:fill="auto"/>
          </w:tcPr>
          <w:p w14:paraId="7E6FC50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0E5B16C"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26D4520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A5BAF8F"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proofErr w:type="spellStart"/>
            <w:r w:rsidR="00D73C20" w:rsidRPr="0093214F">
              <w:rPr>
                <w:rFonts w:ascii="Arial" w:hAnsi="Arial" w:cs="Arial"/>
                <w:sz w:val="16"/>
                <w:szCs w:val="16"/>
              </w:rPr>
              <w:t>pvc</w:t>
            </w:r>
            <w:proofErr w:type="spellEnd"/>
            <w:r w:rsidR="00D73C20" w:rsidRPr="0093214F">
              <w:rPr>
                <w:rFonts w:ascii="Arial" w:hAnsi="Arial" w:cs="Arial"/>
                <w:sz w:val="16"/>
                <w:szCs w:val="16"/>
              </w:rPr>
              <w:t xml:space="preserve"> and galvanized flashing</w:t>
            </w:r>
          </w:p>
        </w:tc>
      </w:tr>
      <w:tr w:rsidR="00D73C20" w:rsidRPr="0093214F" w14:paraId="4F1CA01E" w14:textId="77777777" w:rsidTr="00FE4BB0">
        <w:tc>
          <w:tcPr>
            <w:tcW w:w="1975" w:type="dxa"/>
            <w:shd w:val="clear" w:color="auto" w:fill="auto"/>
          </w:tcPr>
          <w:p w14:paraId="1F21D70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7042CB48"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4D7D7BA5"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61FD57C2"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1837754B"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229B8248" w14:textId="77777777" w:rsidR="00C57541" w:rsidRPr="00C57541" w:rsidRDefault="00C57541" w:rsidP="00BE007E">
      <w:pPr>
        <w:widowControl w:val="0"/>
        <w:numPr>
          <w:ilvl w:val="0"/>
          <w:numId w:val="60"/>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14:paraId="53D0BB78" w14:textId="77777777" w:rsidTr="00FE4BB0">
        <w:tc>
          <w:tcPr>
            <w:tcW w:w="1980" w:type="dxa"/>
            <w:shd w:val="clear" w:color="auto" w:fill="auto"/>
          </w:tcPr>
          <w:p w14:paraId="42E1DB4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DA6D5F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46B390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077825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5129E246" w14:textId="77777777" w:rsidTr="00FE4BB0">
        <w:trPr>
          <w:trHeight w:val="792"/>
        </w:trPr>
        <w:tc>
          <w:tcPr>
            <w:tcW w:w="1980" w:type="dxa"/>
            <w:shd w:val="clear" w:color="auto" w:fill="auto"/>
          </w:tcPr>
          <w:p w14:paraId="09B4BF57"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61D30CA"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8E59A76"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7B637C0D"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329B0119"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F85F804"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5188ACC9"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03597443"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19CDEEA2"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0C486A7D"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536DAAE" w14:textId="77777777" w:rsidTr="00FE4BB0">
        <w:tc>
          <w:tcPr>
            <w:tcW w:w="1980" w:type="dxa"/>
            <w:shd w:val="clear" w:color="auto" w:fill="auto"/>
          </w:tcPr>
          <w:p w14:paraId="4EDA7F5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2F549D6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5C28307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0CD9401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057BB46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5C4A04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1346450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09D2C0B0"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327CF015" w14:textId="77777777" w:rsidTr="00FE4BB0">
        <w:tc>
          <w:tcPr>
            <w:tcW w:w="1980" w:type="dxa"/>
            <w:shd w:val="clear" w:color="auto" w:fill="auto"/>
          </w:tcPr>
          <w:p w14:paraId="54702EA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6EB9EC9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6DB57035"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649E9311"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67656BD0" w14:textId="77777777" w:rsidTr="00FE4BB0">
        <w:tc>
          <w:tcPr>
            <w:tcW w:w="1980" w:type="dxa"/>
            <w:shd w:val="clear" w:color="auto" w:fill="auto"/>
          </w:tcPr>
          <w:p w14:paraId="7E13279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3FE30DD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0496FBA7"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C4177A">
              <w:rPr>
                <w:rFonts w:ascii="Arial" w:hAnsi="Arial" w:cs="Arial"/>
                <w:sz w:val="16"/>
                <w:szCs w:val="16"/>
              </w:rPr>
              <w:t>lbs.</w:t>
            </w:r>
            <w:r>
              <w:rPr>
                <w:rFonts w:ascii="Arial" w:hAnsi="Arial" w:cs="Arial"/>
                <w:sz w:val="16"/>
                <w:szCs w:val="16"/>
              </w:rPr>
              <w:t>/in)</w:t>
            </w:r>
          </w:p>
        </w:tc>
        <w:tc>
          <w:tcPr>
            <w:tcW w:w="3420" w:type="dxa"/>
            <w:shd w:val="clear" w:color="auto" w:fill="auto"/>
          </w:tcPr>
          <w:p w14:paraId="2F40E387"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13BC9147" w14:textId="77777777" w:rsidTr="00FE4BB0">
        <w:tc>
          <w:tcPr>
            <w:tcW w:w="1980" w:type="dxa"/>
            <w:shd w:val="clear" w:color="auto" w:fill="auto"/>
          </w:tcPr>
          <w:p w14:paraId="38E5E62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6BA321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1021703C"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C4177A"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6DDB5E46"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48AA10A4" w14:textId="77777777" w:rsidTr="00FE4BB0">
        <w:tc>
          <w:tcPr>
            <w:tcW w:w="1980" w:type="dxa"/>
            <w:shd w:val="clear" w:color="auto" w:fill="auto"/>
          </w:tcPr>
          <w:p w14:paraId="441E0F5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5040099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43BD0FDE"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71696F5"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3F4D430A" w14:textId="77777777" w:rsidR="00C57541" w:rsidRPr="00C57541" w:rsidRDefault="00C57541" w:rsidP="00C57541">
      <w:pPr>
        <w:widowControl w:val="0"/>
        <w:autoSpaceDE w:val="0"/>
        <w:autoSpaceDN w:val="0"/>
        <w:adjustRightInd w:val="0"/>
        <w:ind w:left="540"/>
        <w:outlineLvl w:val="0"/>
        <w:rPr>
          <w:sz w:val="16"/>
          <w:szCs w:val="16"/>
        </w:rPr>
      </w:pPr>
    </w:p>
    <w:p w14:paraId="121199D9" w14:textId="2E4F729C" w:rsidR="00C57541" w:rsidRDefault="00A03D4C" w:rsidP="00BE007E">
      <w:pPr>
        <w:widowControl w:val="0"/>
        <w:numPr>
          <w:ilvl w:val="0"/>
          <w:numId w:val="60"/>
        </w:numPr>
        <w:tabs>
          <w:tab w:val="clear" w:pos="1080"/>
        </w:tabs>
        <w:autoSpaceDE w:val="0"/>
        <w:autoSpaceDN w:val="0"/>
        <w:adjustRightInd w:val="0"/>
        <w:ind w:left="540" w:hanging="270"/>
        <w:outlineLvl w:val="0"/>
        <w:rPr>
          <w:sz w:val="16"/>
          <w:szCs w:val="16"/>
        </w:rPr>
      </w:pPr>
      <w:r>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00C57541" w:rsidRPr="00C57541">
        <w:rPr>
          <w:rFonts w:ascii="Arial" w:hAnsi="Arial" w:cs="Arial"/>
          <w:sz w:val="20"/>
          <w:szCs w:val="20"/>
        </w:rPr>
        <w:t xml:space="preserve"> and Component Performance</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57F04347" w14:textId="77777777" w:rsidTr="00FE4BB0">
        <w:tc>
          <w:tcPr>
            <w:tcW w:w="1980" w:type="dxa"/>
            <w:shd w:val="clear" w:color="auto" w:fill="auto"/>
          </w:tcPr>
          <w:p w14:paraId="4847CAAF"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053785E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E1898B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0A7FF0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27B20" w:rsidRPr="00D94245" w14:paraId="18AC879D" w14:textId="77777777" w:rsidTr="00FE4BB0">
        <w:tc>
          <w:tcPr>
            <w:tcW w:w="1980" w:type="dxa"/>
            <w:shd w:val="clear" w:color="auto" w:fill="auto"/>
          </w:tcPr>
          <w:p w14:paraId="3751E56B" w14:textId="77777777" w:rsidR="00E27B20" w:rsidRPr="00D94245" w:rsidRDefault="00AF36AD" w:rsidP="00CB4A6D">
            <w:pPr>
              <w:widowControl w:val="0"/>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5BDAFF8E" w14:textId="77777777" w:rsidR="00E27B20" w:rsidRPr="00CB4A6D" w:rsidRDefault="00AF36AD" w:rsidP="00CB4A6D">
            <w:pPr>
              <w:widowControl w:val="0"/>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7B8AC193" w14:textId="77777777" w:rsidR="00E27B20" w:rsidRPr="00CB4A6D"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15312030" w14:textId="77777777" w:rsidR="00E27B20" w:rsidRPr="00D94245" w:rsidRDefault="00D94245" w:rsidP="00D94245">
            <w:pPr>
              <w:widowControl w:val="0"/>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C57541" w:rsidRPr="0093214F" w14:paraId="561C4245" w14:textId="77777777" w:rsidTr="00FE4BB0">
        <w:tc>
          <w:tcPr>
            <w:tcW w:w="1980" w:type="dxa"/>
            <w:shd w:val="clear" w:color="auto" w:fill="auto"/>
          </w:tcPr>
          <w:p w14:paraId="2DDB520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51E68EA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14FBEB7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1F854106" w14:textId="124CDFDE" w:rsidR="00C57541" w:rsidRPr="0093214F" w:rsidRDefault="00C57541" w:rsidP="00F26B01">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98.7% -</w:t>
            </w:r>
            <w:r w:rsidR="00DE1C2F">
              <w:rPr>
                <w:rFonts w:ascii="Arial" w:hAnsi="Arial" w:cs="Arial"/>
                <w:sz w:val="16"/>
                <w:szCs w:val="16"/>
              </w:rPr>
              <w:t xml:space="preserve"> </w:t>
            </w:r>
            <w:r w:rsidR="00514425">
              <w:rPr>
                <w:rFonts w:ascii="Arial" w:hAnsi="Arial" w:cs="Arial"/>
                <w:sz w:val="16"/>
                <w:szCs w:val="16"/>
              </w:rPr>
              <w:t xml:space="preserve">Finestop </w:t>
            </w:r>
            <w:r w:rsidR="004A0B98">
              <w:rPr>
                <w:rFonts w:ascii="Arial" w:hAnsi="Arial" w:cs="Arial"/>
                <w:sz w:val="16"/>
                <w:szCs w:val="16"/>
              </w:rPr>
              <w:t>R</w:t>
            </w:r>
            <w:r w:rsidR="00514425">
              <w:rPr>
                <w:rFonts w:ascii="Arial" w:hAnsi="Arial" w:cs="Arial"/>
                <w:sz w:val="16"/>
                <w:szCs w:val="16"/>
              </w:rPr>
              <w:t>A</w:t>
            </w:r>
            <w:r w:rsidR="004A0B98">
              <w:rPr>
                <w:rFonts w:ascii="Arial" w:hAnsi="Arial" w:cs="Arial"/>
                <w:sz w:val="16"/>
                <w:szCs w:val="16"/>
              </w:rPr>
              <w:t>/RS/VB</w:t>
            </w:r>
          </w:p>
        </w:tc>
      </w:tr>
      <w:tr w:rsidR="00C57541" w:rsidRPr="0093214F" w14:paraId="2A290833" w14:textId="77777777" w:rsidTr="00FE4BB0">
        <w:tc>
          <w:tcPr>
            <w:tcW w:w="1980" w:type="dxa"/>
            <w:shd w:val="clear" w:color="auto" w:fill="auto"/>
          </w:tcPr>
          <w:p w14:paraId="152728A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1A4F9BD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7B1A1C4F" w14:textId="42760F0C" w:rsidR="00C57541" w:rsidRPr="0093214F" w:rsidRDefault="00C57541" w:rsidP="007F58F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Steel stud framing (20 gauge) 16"o.c., 1/2" gypsum sheathing, </w:t>
            </w:r>
            <w:r w:rsidR="007F58F3">
              <w:rPr>
                <w:rFonts w:ascii="Arial" w:hAnsi="Arial" w:cs="Arial"/>
                <w:sz w:val="16"/>
                <w:szCs w:val="16"/>
              </w:rPr>
              <w:t>4”</w:t>
            </w:r>
            <w:r w:rsidRPr="0093214F">
              <w:rPr>
                <w:rFonts w:ascii="Arial" w:hAnsi="Arial" w:cs="Arial"/>
                <w:sz w:val="16"/>
                <w:szCs w:val="16"/>
              </w:rPr>
              <w:t xml:space="preserve"> </w:t>
            </w:r>
            <w:r w:rsidR="00992884">
              <w:rPr>
                <w:rFonts w:ascii="Arial" w:hAnsi="Arial" w:cs="Arial"/>
                <w:sz w:val="16"/>
                <w:szCs w:val="16"/>
              </w:rPr>
              <w:t>SikaWall Sheathing Fabric</w:t>
            </w:r>
            <w:r w:rsidRPr="0093214F">
              <w:rPr>
                <w:rFonts w:ascii="Arial" w:hAnsi="Arial" w:cs="Arial"/>
                <w:sz w:val="16"/>
                <w:szCs w:val="16"/>
              </w:rPr>
              <w:t xml:space="preserve"> over sheathing joints, </w:t>
            </w:r>
            <w:r w:rsidR="00514425">
              <w:rPr>
                <w:rFonts w:ascii="Arial" w:hAnsi="Arial" w:cs="Arial"/>
                <w:sz w:val="16"/>
                <w:szCs w:val="16"/>
              </w:rPr>
              <w:t>Finestop RA</w:t>
            </w:r>
            <w:r w:rsidRPr="0093214F">
              <w:rPr>
                <w:rFonts w:ascii="Arial" w:hAnsi="Arial" w:cs="Arial"/>
                <w:sz w:val="16"/>
                <w:szCs w:val="16"/>
              </w:rPr>
              <w:t xml:space="preserve">, </w:t>
            </w:r>
            <w:r w:rsidR="00992884">
              <w:rPr>
                <w:rFonts w:ascii="Arial" w:hAnsi="Arial" w:cs="Arial"/>
                <w:sz w:val="16"/>
                <w:szCs w:val="16"/>
              </w:rPr>
              <w:t>LaHabra</w:t>
            </w:r>
            <w:r w:rsidRPr="0093214F">
              <w:rPr>
                <w:rFonts w:ascii="Arial" w:hAnsi="Arial" w:cs="Arial"/>
                <w:sz w:val="16"/>
                <w:szCs w:val="16"/>
              </w:rPr>
              <w:t xml:space="preserve"> Adhesive, 1" expanded polystyrene insulation board, </w:t>
            </w:r>
            <w:r w:rsidR="00992884">
              <w:rPr>
                <w:rFonts w:ascii="Arial" w:hAnsi="Arial" w:cs="Arial"/>
                <w:sz w:val="16"/>
                <w:szCs w:val="16"/>
              </w:rPr>
              <w:t>LaHabra</w:t>
            </w:r>
            <w:r w:rsidRPr="0093214F">
              <w:rPr>
                <w:rFonts w:ascii="Arial" w:hAnsi="Arial" w:cs="Arial"/>
                <w:sz w:val="16"/>
                <w:szCs w:val="16"/>
              </w:rPr>
              <w:t xml:space="preserve"> Base Coat, </w:t>
            </w:r>
            <w:r w:rsidR="00992884">
              <w:rPr>
                <w:rFonts w:ascii="Arial" w:hAnsi="Arial" w:cs="Arial"/>
                <w:sz w:val="16"/>
                <w:szCs w:val="16"/>
              </w:rPr>
              <w:t>LaHabra Standard Mesh</w:t>
            </w:r>
            <w:r w:rsidRPr="0093214F">
              <w:rPr>
                <w:rFonts w:ascii="Arial" w:hAnsi="Arial" w:cs="Arial"/>
                <w:sz w:val="16"/>
                <w:szCs w:val="16"/>
              </w:rPr>
              <w:t xml:space="preserve"> 4, </w:t>
            </w:r>
            <w:r w:rsidR="00992884">
              <w:rPr>
                <w:rFonts w:ascii="Arial" w:hAnsi="Arial" w:cs="Arial"/>
                <w:sz w:val="16"/>
                <w:szCs w:val="16"/>
              </w:rPr>
              <w:t>LaHabra</w:t>
            </w:r>
            <w:r w:rsidRPr="0093214F">
              <w:rPr>
                <w:rFonts w:ascii="Arial" w:hAnsi="Arial" w:cs="Arial"/>
                <w:sz w:val="16"/>
                <w:szCs w:val="16"/>
              </w:rPr>
              <w:t xml:space="preserve"> Finish.</w:t>
            </w:r>
          </w:p>
        </w:tc>
        <w:tc>
          <w:tcPr>
            <w:tcW w:w="3420" w:type="dxa"/>
            <w:shd w:val="clear" w:color="auto" w:fill="auto"/>
          </w:tcPr>
          <w:p w14:paraId="33BCEC0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71B871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- 3126 Pa (- 65 psf)</w:t>
            </w:r>
          </w:p>
          <w:p w14:paraId="4BDAF65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+ 2633 Pa (+ 55 psf) not taken to failure</w:t>
            </w:r>
          </w:p>
        </w:tc>
      </w:tr>
      <w:tr w:rsidR="00C57541" w:rsidRPr="0093214F" w14:paraId="7BC1FFBF" w14:textId="77777777" w:rsidTr="00FE4BB0">
        <w:tc>
          <w:tcPr>
            <w:tcW w:w="1980" w:type="dxa"/>
            <w:shd w:val="clear" w:color="auto" w:fill="auto"/>
          </w:tcPr>
          <w:p w14:paraId="032C66E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Transverse Wind-load</w:t>
            </w:r>
          </w:p>
        </w:tc>
        <w:tc>
          <w:tcPr>
            <w:tcW w:w="1440" w:type="dxa"/>
            <w:shd w:val="clear" w:color="auto" w:fill="auto"/>
          </w:tcPr>
          <w:p w14:paraId="597414E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555337EA" w14:textId="240B2B15" w:rsidR="00C57541" w:rsidRPr="0093214F" w:rsidRDefault="00C57541" w:rsidP="007F58F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Wood assembly (2' x 4') 16"o.c., 7/16" Exposure 1 OSB, </w:t>
            </w:r>
            <w:r w:rsidR="007F58F3">
              <w:rPr>
                <w:rFonts w:ascii="Arial" w:hAnsi="Arial" w:cs="Arial"/>
                <w:sz w:val="16"/>
                <w:szCs w:val="16"/>
              </w:rPr>
              <w:t xml:space="preserve">4” </w:t>
            </w:r>
            <w:r w:rsidR="00514425">
              <w:rPr>
                <w:rFonts w:ascii="Arial" w:hAnsi="Arial" w:cs="Arial"/>
                <w:sz w:val="16"/>
                <w:szCs w:val="16"/>
              </w:rPr>
              <w:t>Sheathing Fabric</w:t>
            </w:r>
            <w:r w:rsidRPr="0093214F">
              <w:rPr>
                <w:rFonts w:ascii="Arial" w:hAnsi="Arial" w:cs="Arial"/>
                <w:sz w:val="16"/>
                <w:szCs w:val="16"/>
              </w:rPr>
              <w:t xml:space="preserve"> over sheathing joints, </w:t>
            </w:r>
            <w:r w:rsidR="00514425">
              <w:rPr>
                <w:rFonts w:ascii="Arial" w:hAnsi="Arial" w:cs="Arial"/>
                <w:sz w:val="16"/>
                <w:szCs w:val="16"/>
              </w:rPr>
              <w:t>Finestop</w:t>
            </w:r>
            <w:r w:rsidR="00514425" w:rsidRPr="0093214F">
              <w:rPr>
                <w:rFonts w:ascii="Arial" w:hAnsi="Arial" w:cs="Arial"/>
                <w:sz w:val="16"/>
                <w:szCs w:val="16"/>
              </w:rPr>
              <w:t xml:space="preserve"> </w:t>
            </w:r>
            <w:r w:rsidRPr="0093214F">
              <w:rPr>
                <w:rFonts w:ascii="Arial" w:hAnsi="Arial" w:cs="Arial"/>
                <w:sz w:val="16"/>
                <w:szCs w:val="16"/>
              </w:rPr>
              <w:t>R</w:t>
            </w:r>
            <w:r w:rsidR="00514425">
              <w:rPr>
                <w:rFonts w:ascii="Arial" w:hAnsi="Arial" w:cs="Arial"/>
                <w:sz w:val="16"/>
                <w:szCs w:val="16"/>
              </w:rPr>
              <w:t>A</w:t>
            </w:r>
            <w:r w:rsidRPr="0093214F">
              <w:rPr>
                <w:rFonts w:ascii="Arial" w:hAnsi="Arial" w:cs="Arial"/>
                <w:sz w:val="16"/>
                <w:szCs w:val="16"/>
              </w:rPr>
              <w:t xml:space="preserve">, </w:t>
            </w:r>
            <w:r w:rsidR="00992884">
              <w:rPr>
                <w:rFonts w:ascii="Arial" w:hAnsi="Arial" w:cs="Arial"/>
                <w:sz w:val="16"/>
                <w:szCs w:val="16"/>
              </w:rPr>
              <w:t>LaHabra</w:t>
            </w:r>
            <w:r w:rsidRPr="0093214F">
              <w:rPr>
                <w:rFonts w:ascii="Arial" w:hAnsi="Arial" w:cs="Arial"/>
                <w:sz w:val="16"/>
                <w:szCs w:val="16"/>
              </w:rPr>
              <w:t xml:space="preserve"> Adhesive, 1" expanded polystyrene insulation board, </w:t>
            </w:r>
            <w:r w:rsidR="00992884">
              <w:rPr>
                <w:rFonts w:ascii="Arial" w:hAnsi="Arial" w:cs="Arial"/>
                <w:sz w:val="16"/>
                <w:szCs w:val="16"/>
              </w:rPr>
              <w:t>LaHabra</w:t>
            </w:r>
            <w:r w:rsidRPr="0093214F">
              <w:rPr>
                <w:rFonts w:ascii="Arial" w:hAnsi="Arial" w:cs="Arial"/>
                <w:sz w:val="16"/>
                <w:szCs w:val="16"/>
              </w:rPr>
              <w:t xml:space="preserve"> Base Coat, </w:t>
            </w:r>
            <w:r w:rsidR="00992884">
              <w:rPr>
                <w:rFonts w:ascii="Arial" w:hAnsi="Arial" w:cs="Arial"/>
                <w:sz w:val="16"/>
                <w:szCs w:val="16"/>
              </w:rPr>
              <w:t>LaHabra Standard 4</w:t>
            </w:r>
            <w:r w:rsidRPr="0093214F">
              <w:rPr>
                <w:rFonts w:ascii="Arial" w:hAnsi="Arial" w:cs="Arial"/>
                <w:sz w:val="16"/>
                <w:szCs w:val="16"/>
              </w:rPr>
              <w:t xml:space="preserve"> </w:t>
            </w:r>
            <w:r w:rsidR="00462CA6">
              <w:rPr>
                <w:rFonts w:ascii="Arial" w:hAnsi="Arial" w:cs="Arial"/>
                <w:sz w:val="16"/>
                <w:szCs w:val="16"/>
              </w:rPr>
              <w:t>Reinforcing Mesh</w:t>
            </w:r>
            <w:r w:rsidRPr="0093214F">
              <w:rPr>
                <w:rFonts w:ascii="Arial" w:hAnsi="Arial" w:cs="Arial"/>
                <w:sz w:val="16"/>
                <w:szCs w:val="16"/>
              </w:rPr>
              <w:t xml:space="preserve">, </w:t>
            </w:r>
            <w:r w:rsidR="00992884">
              <w:rPr>
                <w:rFonts w:ascii="Arial" w:hAnsi="Arial" w:cs="Arial"/>
                <w:sz w:val="16"/>
                <w:szCs w:val="16"/>
              </w:rPr>
              <w:t>LaHabra</w:t>
            </w:r>
            <w:r w:rsidRPr="0093214F">
              <w:rPr>
                <w:rFonts w:ascii="Arial" w:hAnsi="Arial" w:cs="Arial"/>
                <w:sz w:val="16"/>
                <w:szCs w:val="16"/>
              </w:rPr>
              <w:t xml:space="preserve"> Finish.</w:t>
            </w:r>
          </w:p>
        </w:tc>
        <w:tc>
          <w:tcPr>
            <w:tcW w:w="3420" w:type="dxa"/>
            <w:shd w:val="clear" w:color="auto" w:fill="auto"/>
          </w:tcPr>
          <w:p w14:paraId="7494F3D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115C0F5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- 8379 Pa (- 175 psf)</w:t>
            </w:r>
          </w:p>
          <w:p w14:paraId="13C492E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+ 3591 Pa (+ 75 psf) not taken to </w:t>
            </w:r>
            <w:proofErr w:type="gramStart"/>
            <w:r w:rsidRPr="0093214F">
              <w:rPr>
                <w:rFonts w:ascii="Arial" w:hAnsi="Arial" w:cs="Arial"/>
                <w:sz w:val="16"/>
                <w:szCs w:val="16"/>
              </w:rPr>
              <w:t>failure</w:t>
            </w:r>
            <w:proofErr w:type="gramEnd"/>
          </w:p>
          <w:p w14:paraId="7743B6A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r>
      <w:tr w:rsidR="00F40D3F" w:rsidRPr="0093214F" w14:paraId="1DE99908" w14:textId="77777777" w:rsidTr="00FE4BB0">
        <w:trPr>
          <w:trHeight w:val="386"/>
        </w:trPr>
        <w:tc>
          <w:tcPr>
            <w:tcW w:w="1980" w:type="dxa"/>
            <w:shd w:val="clear" w:color="auto" w:fill="auto"/>
          </w:tcPr>
          <w:p w14:paraId="5C7D4AAE" w14:textId="77777777" w:rsidR="00F40D3F" w:rsidRPr="0093214F" w:rsidRDefault="00F40D3F"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4DA6DEA2"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15B7DC7F" w14:textId="77777777" w:rsidR="00F40D3F" w:rsidRPr="0093214F" w:rsidRDefault="00A02BCA"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103</w:t>
            </w:r>
            <w:r w:rsidR="00F40D3F">
              <w:rPr>
                <w:rFonts w:ascii="Arial" w:hAnsi="Arial" w:cs="Arial"/>
                <w:sz w:val="16"/>
                <w:szCs w:val="16"/>
              </w:rPr>
              <w:t xml:space="preserve"> kPa (15 psi)</w:t>
            </w:r>
          </w:p>
        </w:tc>
        <w:tc>
          <w:tcPr>
            <w:tcW w:w="3420" w:type="dxa"/>
            <w:shd w:val="clear" w:color="auto" w:fill="auto"/>
          </w:tcPr>
          <w:p w14:paraId="4992C057"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CA5A98C" w14:textId="77777777" w:rsidTr="00FE4BB0">
        <w:trPr>
          <w:trHeight w:val="386"/>
        </w:trPr>
        <w:tc>
          <w:tcPr>
            <w:tcW w:w="1980" w:type="dxa"/>
            <w:shd w:val="clear" w:color="auto" w:fill="auto"/>
          </w:tcPr>
          <w:p w14:paraId="25A0901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1BC38C95" w14:textId="77777777" w:rsidR="00C57541" w:rsidRPr="0093214F" w:rsidRDefault="00E27B20"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37F4F0A5"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sidR="00E27B20">
              <w:rPr>
                <w:rFonts w:ascii="Arial" w:hAnsi="Arial" w:cs="Arial"/>
                <w:sz w:val="16"/>
                <w:szCs w:val="16"/>
              </w:rPr>
              <w:t>after 15 minutes @ 137 Pa (2.86 psf)</w:t>
            </w:r>
          </w:p>
        </w:tc>
        <w:tc>
          <w:tcPr>
            <w:tcW w:w="3420" w:type="dxa"/>
            <w:shd w:val="clear" w:color="auto" w:fill="auto"/>
          </w:tcPr>
          <w:p w14:paraId="4AC0AC7A" w14:textId="77777777" w:rsidR="00C57541" w:rsidRPr="0093214F" w:rsidRDefault="00C5692B"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286B36BE" w14:textId="77777777" w:rsidTr="00FE4BB0">
        <w:trPr>
          <w:trHeight w:val="242"/>
        </w:trPr>
        <w:tc>
          <w:tcPr>
            <w:tcW w:w="1980" w:type="dxa"/>
            <w:shd w:val="clear" w:color="auto" w:fill="auto"/>
          </w:tcPr>
          <w:p w14:paraId="5A6648E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Radiant Heat Exposure</w:t>
            </w:r>
          </w:p>
        </w:tc>
        <w:tc>
          <w:tcPr>
            <w:tcW w:w="1440" w:type="dxa"/>
            <w:shd w:val="clear" w:color="auto" w:fill="auto"/>
          </w:tcPr>
          <w:p w14:paraId="2107DF73" w14:textId="77777777" w:rsidR="00C57541" w:rsidRPr="0093214F" w:rsidRDefault="00FE2DB6"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NFPA 268</w:t>
            </w:r>
          </w:p>
        </w:tc>
        <w:tc>
          <w:tcPr>
            <w:tcW w:w="2610" w:type="dxa"/>
            <w:shd w:val="clear" w:color="auto" w:fill="auto"/>
          </w:tcPr>
          <w:p w14:paraId="4613F93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ignition at 20 minutes</w:t>
            </w:r>
          </w:p>
        </w:tc>
        <w:tc>
          <w:tcPr>
            <w:tcW w:w="3420" w:type="dxa"/>
            <w:shd w:val="clear" w:color="auto" w:fill="auto"/>
          </w:tcPr>
          <w:p w14:paraId="074CCD4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0F86ED97" w14:textId="77777777" w:rsidTr="00FE4BB0">
        <w:tc>
          <w:tcPr>
            <w:tcW w:w="1980" w:type="dxa"/>
            <w:shd w:val="clear" w:color="auto" w:fill="auto"/>
          </w:tcPr>
          <w:p w14:paraId="341FE1B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Fire Endurance</w:t>
            </w:r>
          </w:p>
        </w:tc>
        <w:tc>
          <w:tcPr>
            <w:tcW w:w="1440" w:type="dxa"/>
            <w:shd w:val="clear" w:color="auto" w:fill="auto"/>
          </w:tcPr>
          <w:p w14:paraId="46237A1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E119</w:t>
            </w:r>
          </w:p>
        </w:tc>
        <w:tc>
          <w:tcPr>
            <w:tcW w:w="2610" w:type="dxa"/>
            <w:shd w:val="clear" w:color="auto" w:fill="auto"/>
          </w:tcPr>
          <w:p w14:paraId="5A0F457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Maintain fire resistance of existing rated assembly </w:t>
            </w:r>
          </w:p>
        </w:tc>
        <w:tc>
          <w:tcPr>
            <w:tcW w:w="3420" w:type="dxa"/>
            <w:shd w:val="clear" w:color="auto" w:fill="auto"/>
          </w:tcPr>
          <w:p w14:paraId="16E94EF6" w14:textId="77777777" w:rsidR="00C57541" w:rsidRPr="0093214F" w:rsidRDefault="007A5087"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1-hour</w:t>
            </w:r>
            <w:r w:rsidR="00C57541" w:rsidRPr="0093214F">
              <w:rPr>
                <w:rFonts w:ascii="Arial" w:hAnsi="Arial" w:cs="Arial"/>
                <w:sz w:val="16"/>
                <w:szCs w:val="16"/>
              </w:rPr>
              <w:t xml:space="preserve"> rating with maximum 4” thick EPS insulation</w:t>
            </w:r>
          </w:p>
        </w:tc>
      </w:tr>
      <w:tr w:rsidR="00C57541" w:rsidRPr="0093214F" w14:paraId="7E690792" w14:textId="77777777" w:rsidTr="00FE4BB0">
        <w:tc>
          <w:tcPr>
            <w:tcW w:w="1980" w:type="dxa"/>
            <w:shd w:val="clear" w:color="auto" w:fill="auto"/>
          </w:tcPr>
          <w:p w14:paraId="465572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Scale Multi-</w:t>
            </w:r>
            <w:proofErr w:type="gramStart"/>
            <w:r w:rsidRPr="0093214F">
              <w:rPr>
                <w:rFonts w:ascii="Arial" w:hAnsi="Arial" w:cs="Arial"/>
                <w:sz w:val="16"/>
                <w:szCs w:val="16"/>
              </w:rPr>
              <w:t>story</w:t>
            </w:r>
            <w:proofErr w:type="gramEnd"/>
            <w:r w:rsidRPr="0093214F">
              <w:rPr>
                <w:rFonts w:ascii="Arial" w:hAnsi="Arial" w:cs="Arial"/>
                <w:sz w:val="16"/>
                <w:szCs w:val="16"/>
              </w:rPr>
              <w:t xml:space="preserve"> Fire Test</w:t>
            </w:r>
          </w:p>
        </w:tc>
        <w:tc>
          <w:tcPr>
            <w:tcW w:w="1440" w:type="dxa"/>
            <w:shd w:val="clear" w:color="auto" w:fill="auto"/>
          </w:tcPr>
          <w:p w14:paraId="57167EA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NFPA 285 / UBC Standard 26-9</w:t>
            </w:r>
          </w:p>
        </w:tc>
        <w:tc>
          <w:tcPr>
            <w:tcW w:w="2610" w:type="dxa"/>
            <w:shd w:val="clear" w:color="auto" w:fill="auto"/>
          </w:tcPr>
          <w:p w14:paraId="1504B012"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1. Resist flame propagation over the exterior surface</w:t>
            </w:r>
          </w:p>
          <w:p w14:paraId="6FE36440"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 xml:space="preserve">2. Resist vertical spread of flame </w:t>
            </w:r>
            <w:r w:rsidR="00DE1C2F">
              <w:rPr>
                <w:rFonts w:ascii="Arial" w:hAnsi="Arial" w:cs="Arial"/>
                <w:sz w:val="16"/>
                <w:szCs w:val="16"/>
              </w:rPr>
              <w:t xml:space="preserve">         </w:t>
            </w:r>
            <w:r w:rsidRPr="0093214F">
              <w:rPr>
                <w:rFonts w:ascii="Arial" w:hAnsi="Arial" w:cs="Arial"/>
                <w:sz w:val="16"/>
                <w:szCs w:val="16"/>
              </w:rPr>
              <w:t>within combustible core/component of panel from one story to the next</w:t>
            </w:r>
          </w:p>
          <w:p w14:paraId="0189D08F"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3. Resist vertical spread of flame over the interior surface from one story to the next</w:t>
            </w:r>
          </w:p>
          <w:p w14:paraId="1F12A13E"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4. Resist lateral spread of flame from the compartment of fire origin to adjacent spaces</w:t>
            </w:r>
          </w:p>
        </w:tc>
        <w:tc>
          <w:tcPr>
            <w:tcW w:w="3420" w:type="dxa"/>
            <w:shd w:val="clear" w:color="auto" w:fill="auto"/>
          </w:tcPr>
          <w:p w14:paraId="28C0903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62451109" w14:textId="77777777" w:rsidTr="00FE4BB0">
        <w:tc>
          <w:tcPr>
            <w:tcW w:w="1980" w:type="dxa"/>
            <w:shd w:val="clear" w:color="auto" w:fill="auto"/>
          </w:tcPr>
          <w:p w14:paraId="1E546B15" w14:textId="77777777" w:rsidR="00C57541" w:rsidRPr="0093214F" w:rsidRDefault="00C57541" w:rsidP="00A97A4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279CCA3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4507562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25 </w:t>
            </w:r>
          </w:p>
          <w:p w14:paraId="4582229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2C76BD33" w14:textId="77777777" w:rsidR="00C57541" w:rsidRPr="0093214F" w:rsidRDefault="00A97A4B" w:rsidP="00A97A4B">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C57541" w:rsidRPr="0093214F" w14:paraId="79248CE8" w14:textId="77777777" w:rsidTr="00FE4BB0">
        <w:tc>
          <w:tcPr>
            <w:tcW w:w="1980" w:type="dxa"/>
            <w:shd w:val="clear" w:color="auto" w:fill="auto"/>
          </w:tcPr>
          <w:p w14:paraId="0EAB795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Abrasion Resistance </w:t>
            </w:r>
          </w:p>
        </w:tc>
        <w:tc>
          <w:tcPr>
            <w:tcW w:w="1440" w:type="dxa"/>
            <w:shd w:val="clear" w:color="auto" w:fill="auto"/>
          </w:tcPr>
          <w:p w14:paraId="635B984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D968</w:t>
            </w:r>
          </w:p>
        </w:tc>
        <w:tc>
          <w:tcPr>
            <w:tcW w:w="2610" w:type="dxa"/>
            <w:shd w:val="clear" w:color="auto" w:fill="auto"/>
          </w:tcPr>
          <w:p w14:paraId="4BED140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or loss of film integrity at 528 qt. (500L) of sand</w:t>
            </w:r>
          </w:p>
        </w:tc>
        <w:tc>
          <w:tcPr>
            <w:tcW w:w="3420" w:type="dxa"/>
            <w:shd w:val="clear" w:color="auto" w:fill="auto"/>
          </w:tcPr>
          <w:p w14:paraId="6125907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Finish Coat not worn through after 686 liters of falling sand</w:t>
            </w:r>
          </w:p>
        </w:tc>
      </w:tr>
      <w:tr w:rsidR="00C57541" w:rsidRPr="0093214F" w14:paraId="42B55EC4" w14:textId="77777777" w:rsidTr="00FE4BB0">
        <w:tc>
          <w:tcPr>
            <w:tcW w:w="1980" w:type="dxa"/>
            <w:shd w:val="clear" w:color="auto" w:fill="auto"/>
          </w:tcPr>
          <w:p w14:paraId="0A3E926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1D831F1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153 (formerly G23)</w:t>
            </w:r>
          </w:p>
        </w:tc>
        <w:tc>
          <w:tcPr>
            <w:tcW w:w="2610" w:type="dxa"/>
            <w:shd w:val="clear" w:color="auto" w:fill="auto"/>
          </w:tcPr>
          <w:p w14:paraId="4A4D36A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0F36C1C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7F430DA4" w14:textId="77777777" w:rsidTr="00FE4BB0">
        <w:tc>
          <w:tcPr>
            <w:tcW w:w="1980" w:type="dxa"/>
            <w:shd w:val="clear" w:color="auto" w:fill="auto"/>
          </w:tcPr>
          <w:p w14:paraId="43014CC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23EA9A3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154 (formerly G53)</w:t>
            </w:r>
          </w:p>
        </w:tc>
        <w:tc>
          <w:tcPr>
            <w:tcW w:w="2610" w:type="dxa"/>
            <w:shd w:val="clear" w:color="auto" w:fill="auto"/>
          </w:tcPr>
          <w:p w14:paraId="7A2B5E2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6CC93D5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 No deleterious effects after 7500 hours.</w:t>
            </w:r>
          </w:p>
        </w:tc>
      </w:tr>
      <w:tr w:rsidR="00074163" w:rsidRPr="0093214F" w14:paraId="635F88B1" w14:textId="77777777" w:rsidTr="00FE4BB0">
        <w:tc>
          <w:tcPr>
            <w:tcW w:w="1980" w:type="dxa"/>
            <w:shd w:val="clear" w:color="auto" w:fill="auto"/>
          </w:tcPr>
          <w:p w14:paraId="4A6F4117"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w:t>
            </w:r>
          </w:p>
        </w:tc>
        <w:tc>
          <w:tcPr>
            <w:tcW w:w="1440" w:type="dxa"/>
            <w:shd w:val="clear" w:color="auto" w:fill="auto"/>
          </w:tcPr>
          <w:p w14:paraId="2920FA94"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C67, E2485 Method A</w:t>
            </w:r>
          </w:p>
        </w:tc>
        <w:tc>
          <w:tcPr>
            <w:tcW w:w="2610" w:type="dxa"/>
            <w:shd w:val="clear" w:color="auto" w:fill="auto"/>
          </w:tcPr>
          <w:p w14:paraId="7139D6D4" w14:textId="77777777" w:rsidR="00074163" w:rsidRPr="0093214F" w:rsidRDefault="00074163" w:rsidP="0007416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Pr>
                <w:rFonts w:ascii="Arial" w:hAnsi="Arial" w:cs="Arial"/>
                <w:sz w:val="16"/>
                <w:szCs w:val="16"/>
              </w:rPr>
              <w:t>60 cycles</w:t>
            </w:r>
          </w:p>
        </w:tc>
        <w:tc>
          <w:tcPr>
            <w:tcW w:w="3420" w:type="dxa"/>
            <w:shd w:val="clear" w:color="auto" w:fill="auto"/>
          </w:tcPr>
          <w:p w14:paraId="52F385C4"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0D7820F3" w14:textId="77777777" w:rsidTr="00FE4BB0">
        <w:tc>
          <w:tcPr>
            <w:tcW w:w="1980" w:type="dxa"/>
            <w:shd w:val="clear" w:color="auto" w:fill="auto"/>
          </w:tcPr>
          <w:p w14:paraId="630BDBF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Mildew Resistance</w:t>
            </w:r>
          </w:p>
        </w:tc>
        <w:tc>
          <w:tcPr>
            <w:tcW w:w="1440" w:type="dxa"/>
            <w:shd w:val="clear" w:color="auto" w:fill="auto"/>
          </w:tcPr>
          <w:p w14:paraId="59039C7A"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Mil Std </w:t>
            </w:r>
            <w:r w:rsidR="00C57541" w:rsidRPr="0093214F">
              <w:rPr>
                <w:rFonts w:ascii="Arial" w:hAnsi="Arial" w:cs="Arial"/>
                <w:sz w:val="16"/>
                <w:szCs w:val="16"/>
              </w:rPr>
              <w:t>810B Method 508</w:t>
            </w:r>
          </w:p>
        </w:tc>
        <w:tc>
          <w:tcPr>
            <w:tcW w:w="2610" w:type="dxa"/>
            <w:shd w:val="clear" w:color="auto" w:fill="auto"/>
          </w:tcPr>
          <w:p w14:paraId="7A96E22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fungus growth after 28 days</w:t>
            </w:r>
          </w:p>
        </w:tc>
        <w:tc>
          <w:tcPr>
            <w:tcW w:w="3420" w:type="dxa"/>
            <w:shd w:val="clear" w:color="auto" w:fill="auto"/>
          </w:tcPr>
          <w:p w14:paraId="096F4A0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9331AE3" w14:textId="77777777" w:rsidTr="00FE4BB0">
        <w:tc>
          <w:tcPr>
            <w:tcW w:w="1980" w:type="dxa"/>
            <w:shd w:val="clear" w:color="auto" w:fill="auto"/>
          </w:tcPr>
          <w:p w14:paraId="5494D06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Salt Fog Resistance</w:t>
            </w:r>
          </w:p>
        </w:tc>
        <w:tc>
          <w:tcPr>
            <w:tcW w:w="1440" w:type="dxa"/>
            <w:shd w:val="clear" w:color="auto" w:fill="auto"/>
          </w:tcPr>
          <w:p w14:paraId="6C0C269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B117</w:t>
            </w:r>
          </w:p>
        </w:tc>
        <w:tc>
          <w:tcPr>
            <w:tcW w:w="2610" w:type="dxa"/>
            <w:shd w:val="clear" w:color="auto" w:fill="auto"/>
          </w:tcPr>
          <w:p w14:paraId="2931053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300 hours</w:t>
            </w:r>
          </w:p>
        </w:tc>
        <w:tc>
          <w:tcPr>
            <w:tcW w:w="3420" w:type="dxa"/>
            <w:shd w:val="clear" w:color="auto" w:fill="auto"/>
          </w:tcPr>
          <w:p w14:paraId="58A0BB0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1367F69A" w14:textId="77777777" w:rsidTr="00FE4BB0">
        <w:tc>
          <w:tcPr>
            <w:tcW w:w="1980" w:type="dxa"/>
            <w:shd w:val="clear" w:color="auto" w:fill="auto"/>
          </w:tcPr>
          <w:p w14:paraId="289B442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 of Coating in 100% R.H.</w:t>
            </w:r>
          </w:p>
        </w:tc>
        <w:tc>
          <w:tcPr>
            <w:tcW w:w="1440" w:type="dxa"/>
            <w:shd w:val="clear" w:color="auto" w:fill="auto"/>
          </w:tcPr>
          <w:p w14:paraId="6792E6F5"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C57541" w:rsidRPr="0093214F">
              <w:rPr>
                <w:rFonts w:ascii="Arial" w:hAnsi="Arial" w:cs="Arial"/>
                <w:sz w:val="16"/>
                <w:szCs w:val="16"/>
              </w:rPr>
              <w:t xml:space="preserve"> 2247</w:t>
            </w:r>
          </w:p>
        </w:tc>
        <w:tc>
          <w:tcPr>
            <w:tcW w:w="2610" w:type="dxa"/>
            <w:shd w:val="clear" w:color="auto" w:fill="auto"/>
          </w:tcPr>
          <w:p w14:paraId="09B32DD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days exposure</w:t>
            </w:r>
          </w:p>
        </w:tc>
        <w:tc>
          <w:tcPr>
            <w:tcW w:w="3420" w:type="dxa"/>
            <w:shd w:val="clear" w:color="auto" w:fill="auto"/>
          </w:tcPr>
          <w:p w14:paraId="39F1FC4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166C3E60" w14:textId="41B251C2" w:rsidR="00F2091C" w:rsidRPr="00F40D3F" w:rsidRDefault="00F40D3F" w:rsidP="002A7488">
      <w:pPr>
        <w:widowControl w:val="0"/>
        <w:autoSpaceDE w:val="0"/>
        <w:autoSpaceDN w:val="0"/>
        <w:adjustRightInd w:val="0"/>
        <w:ind w:left="540" w:hanging="18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w:t>
      </w:r>
      <w:r w:rsidR="00992884">
        <w:rPr>
          <w:rFonts w:ascii="Arial" w:hAnsi="Arial" w:cs="Arial"/>
          <w:sz w:val="16"/>
          <w:szCs w:val="16"/>
        </w:rPr>
        <w:t>LaHabra</w:t>
      </w:r>
      <w:r>
        <w:rPr>
          <w:rFonts w:ascii="Arial" w:hAnsi="Arial" w:cs="Arial"/>
          <w:sz w:val="16"/>
          <w:szCs w:val="16"/>
        </w:rPr>
        <w:t xml:space="preserve">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51A1A6D7"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418A6843" w14:textId="77777777" w:rsidR="00C57541" w:rsidRPr="00C57541" w:rsidRDefault="00C57541"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35BF82A9" w14:textId="77777777" w:rsidTr="00EE03FF">
        <w:tc>
          <w:tcPr>
            <w:tcW w:w="1980" w:type="dxa"/>
            <w:shd w:val="clear" w:color="auto" w:fill="auto"/>
          </w:tcPr>
          <w:p w14:paraId="75CEAA3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146575C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362F1D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5E4633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0C6AF2C8" w14:textId="77777777" w:rsidTr="00EE03FF">
        <w:tc>
          <w:tcPr>
            <w:tcW w:w="1980" w:type="dxa"/>
            <w:shd w:val="clear" w:color="auto" w:fill="auto"/>
          </w:tcPr>
          <w:p w14:paraId="0F04580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34B1B4B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206EEF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5ADA869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46660C3F" w14:textId="77777777" w:rsidTr="00EE03FF">
        <w:tc>
          <w:tcPr>
            <w:tcW w:w="1980" w:type="dxa"/>
            <w:shd w:val="clear" w:color="auto" w:fill="auto"/>
          </w:tcPr>
          <w:p w14:paraId="7DF0898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Date County Impact Test</w:t>
            </w:r>
          </w:p>
        </w:tc>
        <w:tc>
          <w:tcPr>
            <w:tcW w:w="1440" w:type="dxa"/>
            <w:shd w:val="clear" w:color="auto" w:fill="auto"/>
          </w:tcPr>
          <w:p w14:paraId="0FD97DC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Protocol 201</w:t>
            </w:r>
          </w:p>
        </w:tc>
        <w:tc>
          <w:tcPr>
            <w:tcW w:w="2610" w:type="dxa"/>
            <w:shd w:val="clear" w:color="auto" w:fill="auto"/>
          </w:tcPr>
          <w:p w14:paraId="25BA0A1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Large &amp; Small Missile</w:t>
            </w:r>
          </w:p>
        </w:tc>
        <w:tc>
          <w:tcPr>
            <w:tcW w:w="3420" w:type="dxa"/>
            <w:shd w:val="clear" w:color="auto" w:fill="auto"/>
          </w:tcPr>
          <w:p w14:paraId="6D21D7F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Passed with various wall assemblies</w:t>
            </w:r>
          </w:p>
        </w:tc>
      </w:tr>
      <w:tr w:rsidR="00C57541" w:rsidRPr="0093214F" w14:paraId="3933D4A0" w14:textId="77777777" w:rsidTr="00EE03FF">
        <w:tc>
          <w:tcPr>
            <w:tcW w:w="1980" w:type="dxa"/>
            <w:shd w:val="clear" w:color="auto" w:fill="auto"/>
          </w:tcPr>
          <w:p w14:paraId="53F0A2AE" w14:textId="68FE8E2F"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Standard Mesh</w:t>
            </w:r>
            <w:r w:rsidR="007805D4">
              <w:rPr>
                <w:rFonts w:ascii="Arial" w:hAnsi="Arial" w:cs="Arial"/>
                <w:sz w:val="16"/>
                <w:szCs w:val="16"/>
              </w:rPr>
              <w:t xml:space="preserve"> 4</w:t>
            </w:r>
          </w:p>
        </w:tc>
        <w:tc>
          <w:tcPr>
            <w:tcW w:w="1440" w:type="dxa"/>
            <w:shd w:val="clear" w:color="auto" w:fill="auto"/>
          </w:tcPr>
          <w:p w14:paraId="519DC63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2CCA70D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6D56E24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35FE332" w14:textId="77777777" w:rsidTr="00EE03FF">
        <w:tc>
          <w:tcPr>
            <w:tcW w:w="1980" w:type="dxa"/>
            <w:shd w:val="clear" w:color="auto" w:fill="auto"/>
          </w:tcPr>
          <w:p w14:paraId="1470CA54" w14:textId="32630353"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w:t>
            </w:r>
            <w:r w:rsidR="00C57541" w:rsidRPr="0093214F">
              <w:rPr>
                <w:rFonts w:ascii="Arial" w:hAnsi="Arial" w:cs="Arial"/>
                <w:sz w:val="16"/>
                <w:szCs w:val="16"/>
              </w:rPr>
              <w:t xml:space="preserve"> 6</w:t>
            </w:r>
          </w:p>
        </w:tc>
        <w:tc>
          <w:tcPr>
            <w:tcW w:w="1440" w:type="dxa"/>
            <w:shd w:val="clear" w:color="auto" w:fill="auto"/>
          </w:tcPr>
          <w:p w14:paraId="460EC7F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01930B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216E668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6B0C11C1" w14:textId="77777777" w:rsidTr="00EE03FF">
        <w:tc>
          <w:tcPr>
            <w:tcW w:w="1980" w:type="dxa"/>
            <w:shd w:val="clear" w:color="auto" w:fill="auto"/>
          </w:tcPr>
          <w:p w14:paraId="309BB7B4" w14:textId="778436D8"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w:t>
            </w:r>
            <w:r w:rsidR="007805D4">
              <w:rPr>
                <w:rFonts w:ascii="Arial" w:hAnsi="Arial" w:cs="Arial"/>
                <w:sz w:val="16"/>
                <w:szCs w:val="16"/>
              </w:rPr>
              <w:t xml:space="preserve"> 12</w:t>
            </w:r>
          </w:p>
        </w:tc>
        <w:tc>
          <w:tcPr>
            <w:tcW w:w="1440" w:type="dxa"/>
            <w:shd w:val="clear" w:color="auto" w:fill="auto"/>
          </w:tcPr>
          <w:p w14:paraId="60E3334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07322DA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2B0E9F9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F2CE884" w14:textId="77777777" w:rsidTr="00EE03FF">
        <w:tc>
          <w:tcPr>
            <w:tcW w:w="1980" w:type="dxa"/>
            <w:shd w:val="clear" w:color="auto" w:fill="auto"/>
          </w:tcPr>
          <w:p w14:paraId="49120D07" w14:textId="03B100CD"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w:t>
            </w:r>
            <w:r w:rsidR="00C57541" w:rsidRPr="0093214F">
              <w:rPr>
                <w:rFonts w:ascii="Arial" w:hAnsi="Arial" w:cs="Arial"/>
                <w:sz w:val="16"/>
                <w:szCs w:val="16"/>
              </w:rPr>
              <w:t xml:space="preserve"> 12</w:t>
            </w:r>
            <w:r w:rsidR="007805D4">
              <w:rPr>
                <w:rFonts w:ascii="Arial" w:hAnsi="Arial" w:cs="Arial"/>
                <w:sz w:val="16"/>
                <w:szCs w:val="16"/>
              </w:rPr>
              <w:t xml:space="preserve"> </w:t>
            </w:r>
            <w:r w:rsidR="00C57541" w:rsidRPr="0093214F">
              <w:rPr>
                <w:rFonts w:ascii="Arial" w:hAnsi="Arial" w:cs="Arial"/>
                <w:sz w:val="16"/>
                <w:szCs w:val="16"/>
              </w:rPr>
              <w:t xml:space="preserve">&amp; </w:t>
            </w:r>
            <w:r>
              <w:rPr>
                <w:rFonts w:ascii="Arial" w:hAnsi="Arial" w:cs="Arial"/>
                <w:sz w:val="16"/>
                <w:szCs w:val="16"/>
              </w:rPr>
              <w:t>Standard Mesh</w:t>
            </w:r>
            <w:r w:rsidR="00C57541" w:rsidRPr="0093214F">
              <w:rPr>
                <w:rFonts w:ascii="Arial" w:hAnsi="Arial" w:cs="Arial"/>
                <w:sz w:val="16"/>
                <w:szCs w:val="16"/>
              </w:rPr>
              <w:t xml:space="preserve"> 4</w:t>
            </w:r>
          </w:p>
        </w:tc>
        <w:tc>
          <w:tcPr>
            <w:tcW w:w="1440" w:type="dxa"/>
            <w:shd w:val="clear" w:color="auto" w:fill="auto"/>
          </w:tcPr>
          <w:p w14:paraId="548A9F6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511444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62750AD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56C5B10E" w14:textId="77777777" w:rsidTr="00EE03FF">
        <w:tc>
          <w:tcPr>
            <w:tcW w:w="1980" w:type="dxa"/>
            <w:shd w:val="clear" w:color="auto" w:fill="auto"/>
          </w:tcPr>
          <w:p w14:paraId="38E0DBB5" w14:textId="6B8BE77E"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Strong</w:t>
            </w:r>
            <w:r w:rsidR="00C57541" w:rsidRPr="0093214F">
              <w:rPr>
                <w:rFonts w:ascii="Arial" w:hAnsi="Arial" w:cs="Arial"/>
                <w:sz w:val="16"/>
                <w:szCs w:val="16"/>
              </w:rPr>
              <w:t xml:space="preserve"> 15 &amp; </w:t>
            </w:r>
            <w:r>
              <w:rPr>
                <w:rFonts w:ascii="Arial" w:hAnsi="Arial" w:cs="Arial"/>
                <w:sz w:val="16"/>
                <w:szCs w:val="16"/>
              </w:rPr>
              <w:t xml:space="preserve">Standard Mesh </w:t>
            </w:r>
            <w:r w:rsidR="00C57541" w:rsidRPr="0093214F">
              <w:rPr>
                <w:rFonts w:ascii="Arial" w:hAnsi="Arial" w:cs="Arial"/>
                <w:sz w:val="16"/>
                <w:szCs w:val="16"/>
              </w:rPr>
              <w:t>4</w:t>
            </w:r>
          </w:p>
        </w:tc>
        <w:tc>
          <w:tcPr>
            <w:tcW w:w="1440" w:type="dxa"/>
            <w:shd w:val="clear" w:color="auto" w:fill="auto"/>
          </w:tcPr>
          <w:p w14:paraId="25597A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4C638D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737E7E7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37D8692" w14:textId="77777777" w:rsidTr="00EE03FF">
        <w:tc>
          <w:tcPr>
            <w:tcW w:w="1980" w:type="dxa"/>
            <w:shd w:val="clear" w:color="auto" w:fill="auto"/>
          </w:tcPr>
          <w:p w14:paraId="79265799" w14:textId="65CCA04F" w:rsidR="00C57541" w:rsidRPr="0093214F" w:rsidRDefault="0099288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Ultra HI</w:t>
            </w:r>
            <w:r w:rsidR="00C57541" w:rsidRPr="0093214F">
              <w:rPr>
                <w:rFonts w:ascii="Arial" w:hAnsi="Arial" w:cs="Arial"/>
                <w:sz w:val="16"/>
                <w:szCs w:val="16"/>
              </w:rPr>
              <w:t xml:space="preserve"> 20 &amp; </w:t>
            </w:r>
            <w:r>
              <w:rPr>
                <w:rFonts w:ascii="Arial" w:hAnsi="Arial" w:cs="Arial"/>
                <w:sz w:val="16"/>
                <w:szCs w:val="16"/>
              </w:rPr>
              <w:t xml:space="preserve">Standard </w:t>
            </w:r>
            <w:r>
              <w:rPr>
                <w:rFonts w:ascii="Arial" w:hAnsi="Arial" w:cs="Arial"/>
                <w:sz w:val="16"/>
                <w:szCs w:val="16"/>
              </w:rPr>
              <w:lastRenderedPageBreak/>
              <w:t>Mesh</w:t>
            </w:r>
            <w:r w:rsidR="00C57541" w:rsidRPr="0093214F">
              <w:rPr>
                <w:rFonts w:ascii="Arial" w:hAnsi="Arial" w:cs="Arial"/>
                <w:sz w:val="16"/>
                <w:szCs w:val="16"/>
              </w:rPr>
              <w:t xml:space="preserve"> 4</w:t>
            </w:r>
          </w:p>
        </w:tc>
        <w:tc>
          <w:tcPr>
            <w:tcW w:w="1440" w:type="dxa"/>
            <w:shd w:val="clear" w:color="auto" w:fill="auto"/>
          </w:tcPr>
          <w:p w14:paraId="4EFB8FE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 xml:space="preserve">ASTM E2486 </w:t>
            </w:r>
            <w:r w:rsidRPr="0093214F">
              <w:rPr>
                <w:rFonts w:ascii="Arial" w:hAnsi="Arial" w:cs="Arial"/>
                <w:sz w:val="16"/>
                <w:szCs w:val="16"/>
              </w:rPr>
              <w:lastRenderedPageBreak/>
              <w:t>(formerly EIMA 101.86)</w:t>
            </w:r>
          </w:p>
        </w:tc>
        <w:tc>
          <w:tcPr>
            <w:tcW w:w="2610" w:type="dxa"/>
            <w:shd w:val="clear" w:color="auto" w:fill="auto"/>
          </w:tcPr>
          <w:p w14:paraId="23CC6C8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150 inch-lbs. (17 j)</w:t>
            </w:r>
          </w:p>
        </w:tc>
        <w:tc>
          <w:tcPr>
            <w:tcW w:w="3420" w:type="dxa"/>
            <w:shd w:val="clear" w:color="auto" w:fill="auto"/>
          </w:tcPr>
          <w:p w14:paraId="746D630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21A06655"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218295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29B9F241" w14:textId="77777777"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2" w:name="_Hlk83365582"/>
      <w:bookmarkStart w:id="3" w:name="_Hlk79397767"/>
      <w:r w:rsidRPr="005D31AF">
        <w:rPr>
          <w:rFonts w:ascii="Arial" w:hAnsi="Arial" w:cs="Arial"/>
          <w:sz w:val="20"/>
          <w:szCs w:val="20"/>
        </w:rPr>
        <w:t xml:space="preserve">Deliver, store and handle products under provisions of Section </w:t>
      </w:r>
      <w:r w:rsidR="00843704" w:rsidRPr="005D31AF">
        <w:rPr>
          <w:rFonts w:ascii="Arial" w:hAnsi="Arial" w:cs="Arial"/>
          <w:sz w:val="20"/>
        </w:rPr>
        <w:t xml:space="preserve">[01 65 00] [01 66 00] </w:t>
      </w:r>
      <w:proofErr w:type="gramStart"/>
      <w:r w:rsidR="00843704" w:rsidRPr="005D31AF">
        <w:rPr>
          <w:rFonts w:ascii="Arial" w:hAnsi="Arial" w:cs="Arial"/>
          <w:sz w:val="20"/>
        </w:rPr>
        <w:t>[ ]</w:t>
      </w:r>
      <w:proofErr w:type="gramEnd"/>
      <w:r w:rsidR="00843704" w:rsidRPr="005D31AF">
        <w:rPr>
          <w:rFonts w:ascii="Arial" w:hAnsi="Arial" w:cs="Arial"/>
          <w:sz w:val="20"/>
        </w:rPr>
        <w:t>.</w:t>
      </w:r>
    </w:p>
    <w:p w14:paraId="5D8F6919" w14:textId="3B2014EC"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sidR="00917954">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61BFDAD7" w14:textId="5B5E865B"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sidR="00917954">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183B667D" w14:textId="23E57166" w:rsidR="0057282C"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917954">
        <w:rPr>
          <w:rFonts w:ascii="Arial" w:hAnsi="Arial" w:cs="Arial"/>
          <w:sz w:val="20"/>
          <w:szCs w:val="20"/>
        </w:rPr>
        <w:t>Sika</w:t>
      </w:r>
      <w:r w:rsidRPr="005D31AF">
        <w:rPr>
          <w:rFonts w:ascii="Arial" w:hAnsi="Arial" w:cs="Arial"/>
          <w:sz w:val="20"/>
          <w:szCs w:val="20"/>
        </w:rPr>
        <w:t xml:space="preserve"> materials in </w:t>
      </w:r>
      <w:r w:rsidR="00917954">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4" w:name="_Hlk155883249"/>
      <w:r w:rsidR="004F1829">
        <w:rPr>
          <w:rFonts w:ascii="Arial" w:hAnsi="Arial" w:cs="Arial"/>
          <w:sz w:val="20"/>
          <w:szCs w:val="20"/>
        </w:rPr>
        <w:t>ALUMINA</w:t>
      </w:r>
      <w:r w:rsidRPr="005D31AF">
        <w:rPr>
          <w:rFonts w:ascii="Arial" w:hAnsi="Arial" w:cs="Arial"/>
          <w:sz w:val="20"/>
          <w:szCs w:val="20"/>
        </w:rPr>
        <w:t xml:space="preserve"> </w:t>
      </w:r>
      <w:bookmarkEnd w:id="4"/>
      <w:r w:rsidRPr="005D31AF">
        <w:rPr>
          <w:rFonts w:ascii="Arial" w:hAnsi="Arial" w:cs="Arial"/>
          <w:sz w:val="20"/>
          <w:szCs w:val="20"/>
        </w:rPr>
        <w:t>finish).</w:t>
      </w:r>
    </w:p>
    <w:p w14:paraId="39D790F8" w14:textId="78B1943D" w:rsidR="0057282C" w:rsidRPr="00014666" w:rsidRDefault="0057282C" w:rsidP="0057282C">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w:t>
      </w:r>
      <w:r w:rsidRPr="002F0D88">
        <w:rPr>
          <w:rFonts w:ascii="Arial" w:hAnsi="Arial"/>
          <w:sz w:val="20"/>
          <w:szCs w:val="20"/>
        </w:rPr>
        <w:t>40</w:t>
      </w:r>
      <w:r w:rsidR="007D217D">
        <w:rPr>
          <w:rFonts w:ascii="Arial" w:hAnsi="Arial" w:cs="Arial"/>
          <w:sz w:val="20"/>
          <w:szCs w:val="20"/>
        </w:rPr>
        <w:t>°</w:t>
      </w:r>
      <w:r w:rsidRPr="002F0D88">
        <w:rPr>
          <w:rFonts w:ascii="Arial" w:hAnsi="Arial"/>
          <w:sz w:val="20"/>
          <w:szCs w:val="20"/>
        </w:rPr>
        <w:t xml:space="preserve">F. In </w:t>
      </w:r>
      <w:r w:rsidRPr="002F0D88">
        <w:rPr>
          <w:rFonts w:ascii="Arial" w:hAnsi="Arial"/>
          <w:sz w:val="20"/>
          <w:szCs w:val="20"/>
        </w:rPr>
        <w:t>cold weather, keep containers at room temperature for at least 24 hours before using.</w:t>
      </w:r>
    </w:p>
    <w:p w14:paraId="1DE13F7B" w14:textId="77777777"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654D0CCD" w14:textId="30D9274F"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7D217D">
        <w:rPr>
          <w:rFonts w:ascii="Arial" w:hAnsi="Arial" w:cs="Arial"/>
          <w:sz w:val="20"/>
          <w:szCs w:val="20"/>
        </w:rPr>
        <w:t>SHEATHING FABRIC and FLASH SEAL</w:t>
      </w:r>
      <w:r w:rsidR="00E46DF6">
        <w:rPr>
          <w:rFonts w:ascii="Arial" w:hAnsi="Arial" w:cs="Arial"/>
          <w:sz w:val="20"/>
          <w:szCs w:val="20"/>
        </w:rPr>
        <w:t xml:space="preserve"> NP</w:t>
      </w:r>
      <w:r w:rsidR="00FE2207">
        <w:rPr>
          <w:rFonts w:ascii="Arial" w:hAnsi="Arial" w:cs="Arial"/>
          <w:sz w:val="20"/>
          <w:szCs w:val="20"/>
        </w:rPr>
        <w:t xml:space="preserve"> </w:t>
      </w:r>
      <w:r w:rsidRPr="005D31AF">
        <w:rPr>
          <w:rFonts w:ascii="Arial" w:hAnsi="Arial" w:cs="Arial"/>
          <w:sz w:val="20"/>
          <w:szCs w:val="20"/>
        </w:rPr>
        <w:t xml:space="preserve">flexible flashing in </w:t>
      </w:r>
      <w:r w:rsidR="00E46DF6">
        <w:rPr>
          <w:rFonts w:ascii="Arial" w:hAnsi="Arial" w:cs="Arial"/>
          <w:sz w:val="20"/>
          <w:szCs w:val="20"/>
        </w:rPr>
        <w:t xml:space="preserve">a </w:t>
      </w:r>
      <w:r w:rsidRPr="005D31AF">
        <w:rPr>
          <w:rFonts w:ascii="Arial" w:hAnsi="Arial" w:cs="Arial"/>
          <w:sz w:val="20"/>
          <w:szCs w:val="20"/>
        </w:rPr>
        <w:t>cool, dry place protected from exposure to moisture.</w:t>
      </w:r>
    </w:p>
    <w:bookmarkEnd w:id="2"/>
    <w:p w14:paraId="57F0FA60"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52C20FE9" w14:textId="77777777" w:rsidR="0057282C" w:rsidRPr="005D31AF" w:rsidRDefault="0057282C" w:rsidP="0057282C">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79E95214" w14:textId="20D35978" w:rsidR="0057282C" w:rsidRPr="007D217D" w:rsidRDefault="0057282C" w:rsidP="007D217D">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606"/>
      <w:r w:rsidRPr="005D31AF">
        <w:rPr>
          <w:rFonts w:ascii="Arial" w:hAnsi="Arial" w:cs="Arial"/>
          <w:sz w:val="20"/>
          <w:szCs w:val="20"/>
        </w:rPr>
        <w:t xml:space="preserve">Do not apply </w:t>
      </w:r>
      <w:r w:rsidR="008E2023">
        <w:rPr>
          <w:rFonts w:ascii="Arial" w:hAnsi="Arial" w:cs="Arial"/>
          <w:sz w:val="20"/>
          <w:szCs w:val="20"/>
        </w:rPr>
        <w:t xml:space="preserve">Sika </w:t>
      </w:r>
      <w:r>
        <w:rPr>
          <w:rFonts w:ascii="Arial" w:hAnsi="Arial" w:cs="Arial"/>
          <w:sz w:val="20"/>
          <w:szCs w:val="20"/>
        </w:rPr>
        <w:t>material</w:t>
      </w:r>
      <w:r w:rsidR="007D217D">
        <w:rPr>
          <w:rFonts w:ascii="Arial" w:hAnsi="Arial" w:cs="Arial"/>
          <w:sz w:val="20"/>
          <w:szCs w:val="20"/>
        </w:rPr>
        <w:t>s</w:t>
      </w:r>
      <w:r>
        <w:rPr>
          <w:rFonts w:ascii="Arial" w:hAnsi="Arial" w:cs="Arial"/>
          <w:sz w:val="20"/>
          <w:szCs w:val="20"/>
        </w:rPr>
        <w:t xml:space="preserve">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F1829">
        <w:rPr>
          <w:rFonts w:ascii="Arial" w:hAnsi="Arial" w:cs="Arial"/>
          <w:sz w:val="20"/>
          <w:szCs w:val="20"/>
        </w:rPr>
        <w:t>ALUMINA</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F1829">
        <w:rPr>
          <w:rFonts w:ascii="Arial" w:hAnsi="Arial" w:cs="Arial"/>
          <w:sz w:val="20"/>
          <w:szCs w:val="20"/>
        </w:rPr>
        <w:t>ALUMINA</w:t>
      </w:r>
      <w:r w:rsidR="004F1829" w:rsidRPr="005D31AF">
        <w:rPr>
          <w:rFonts w:ascii="Arial" w:hAnsi="Arial" w:cs="Arial"/>
          <w:sz w:val="20"/>
          <w:szCs w:val="20"/>
        </w:rPr>
        <w:t xml:space="preserve"> </w:t>
      </w:r>
      <w:r w:rsidRPr="005D31AF">
        <w:rPr>
          <w:rFonts w:ascii="Arial" w:hAnsi="Arial" w:cs="Arial"/>
          <w:sz w:val="20"/>
          <w:szCs w:val="20"/>
        </w:rPr>
        <w:t>Finish) prevail</w:t>
      </w:r>
      <w:r w:rsidRPr="005D31AF">
        <w:rPr>
          <w:rFonts w:ascii="Arial" w:hAnsi="Arial" w:cs="Arial"/>
          <w:sz w:val="20"/>
          <w:szCs w:val="20"/>
        </w:rPr>
        <w:t>.</w:t>
      </w:r>
      <w:r w:rsidR="007D217D">
        <w:rPr>
          <w:rFonts w:ascii="Arial" w:hAnsi="Arial" w:cs="Arial"/>
          <w:sz w:val="20"/>
          <w:szCs w:val="20"/>
        </w:rPr>
        <w:t xml:space="preserve"> Do not apply Sika materials in ambient temperature above 100°F (38°C) or surface temperature above 120°F (49°C).</w:t>
      </w:r>
    </w:p>
    <w:p w14:paraId="06FED3D0" w14:textId="77777777" w:rsidR="0057282C" w:rsidRPr="005D31AF"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910807E" w14:textId="0077B663" w:rsidR="0057282C"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F1829">
        <w:rPr>
          <w:rFonts w:ascii="Arial" w:hAnsi="Arial" w:cs="Arial"/>
          <w:sz w:val="20"/>
          <w:szCs w:val="20"/>
        </w:rPr>
        <w:t>ALUMINA</w:t>
      </w:r>
      <w:r w:rsidR="004F1829" w:rsidRPr="005D31AF">
        <w:rPr>
          <w:rFonts w:ascii="Arial" w:hAnsi="Arial" w:cs="Arial"/>
          <w:sz w:val="20"/>
          <w:szCs w:val="20"/>
        </w:rPr>
        <w:t xml:space="preserve"> </w:t>
      </w:r>
      <w:r w:rsidRPr="005D31AF">
        <w:rPr>
          <w:rFonts w:ascii="Arial" w:hAnsi="Arial" w:cs="Arial"/>
          <w:sz w:val="20"/>
          <w:szCs w:val="20"/>
        </w:rPr>
        <w:t xml:space="preserve">Finish) during and at least 24 hours after </w:t>
      </w:r>
      <w:r w:rsidR="00A03D4C">
        <w:rPr>
          <w:rFonts w:ascii="Arial" w:hAnsi="Arial" w:cs="Arial"/>
          <w:sz w:val="20"/>
          <w:szCs w:val="20"/>
        </w:rPr>
        <w:t xml:space="preserve">Pebbletex CI DCA </w:t>
      </w:r>
      <w:r>
        <w:rPr>
          <w:rFonts w:ascii="Arial" w:hAnsi="Arial" w:cs="Arial"/>
          <w:sz w:val="20"/>
          <w:szCs w:val="20"/>
        </w:rPr>
        <w:t>Design</w:t>
      </w:r>
      <w:r w:rsidRPr="005D31AF">
        <w:rPr>
          <w:rFonts w:ascii="Arial" w:hAnsi="Arial" w:cs="Arial"/>
          <w:sz w:val="20"/>
          <w:szCs w:val="20"/>
        </w:rPr>
        <w:t xml:space="preserve"> Wall System installation and until dry.</w:t>
      </w:r>
    </w:p>
    <w:p w14:paraId="6F1B162C" w14:textId="7A0F4EF2" w:rsidR="00104378" w:rsidRPr="005D31AF" w:rsidRDefault="00104378"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3"/>
    <w:bookmarkEnd w:id="5"/>
    <w:p w14:paraId="091E48E1"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69DE90D0" w14:textId="77777777" w:rsidR="004753C2"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A667ACB" w14:textId="1F7F9498"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34"/>
      <w:r w:rsidRPr="005D31AF">
        <w:rPr>
          <w:rFonts w:ascii="Arial" w:hAnsi="Arial" w:cs="Arial"/>
          <w:sz w:val="20"/>
          <w:szCs w:val="20"/>
        </w:rPr>
        <w:t xml:space="preserve">Coordinate and schedule installation of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Pr="005D31AF">
        <w:rPr>
          <w:rFonts w:ascii="Arial" w:hAnsi="Arial" w:cs="Arial"/>
          <w:sz w:val="20"/>
          <w:szCs w:val="20"/>
        </w:rPr>
        <w:t xml:space="preserve"> 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6881818E"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bookmarkEnd w:id="6"/>
    <w:p w14:paraId="4B540D2F"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28AB3CA"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4E2045EA" w14:textId="14B82BC4" w:rsidR="00E92078" w:rsidRDefault="00E92078" w:rsidP="0093214F">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Pr>
          <w:rFonts w:ascii="Arial" w:hAnsi="Arial" w:cs="Arial"/>
          <w:sz w:val="20"/>
          <w:szCs w:val="20"/>
        </w:rPr>
        <w:t xml:space="preserve">Provide </w:t>
      </w:r>
      <w:r w:rsidR="008E2023">
        <w:rPr>
          <w:rFonts w:ascii="Arial" w:hAnsi="Arial" w:cs="Arial"/>
          <w:sz w:val="20"/>
          <w:szCs w:val="20"/>
        </w:rPr>
        <w:t xml:space="preserve">Sika </w:t>
      </w:r>
      <w:r w:rsidR="00C461B7">
        <w:rPr>
          <w:rFonts w:ascii="Arial" w:hAnsi="Arial" w:cs="Arial"/>
          <w:sz w:val="20"/>
          <w:szCs w:val="20"/>
        </w:rPr>
        <w:t>standard</w:t>
      </w:r>
      <w:r w:rsidR="00536914" w:rsidRPr="00E92078">
        <w:rPr>
          <w:rFonts w:ascii="Arial" w:hAnsi="Arial" w:cs="Arial"/>
          <w:sz w:val="20"/>
          <w:szCs w:val="20"/>
        </w:rPr>
        <w:t xml:space="preserve"> warranty for</w:t>
      </w:r>
      <w:r w:rsidR="00C6305F" w:rsidRPr="00E92078">
        <w:rPr>
          <w:rFonts w:ascii="Arial" w:hAnsi="Arial" w:cs="Arial"/>
          <w:sz w:val="20"/>
          <w:szCs w:val="20"/>
        </w:rPr>
        <w:t xml:space="preserve">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00C6305F" w:rsidRPr="00E92078">
        <w:rPr>
          <w:rFonts w:ascii="Arial" w:hAnsi="Arial" w:cs="Arial"/>
          <w:sz w:val="20"/>
          <w:szCs w:val="20"/>
        </w:rPr>
        <w:t xml:space="preserve"> installations under provisions of Section [01</w:t>
      </w:r>
      <w:r w:rsidR="00BA63ED" w:rsidRPr="00E92078">
        <w:rPr>
          <w:rFonts w:ascii="Arial" w:hAnsi="Arial" w:cs="Arial"/>
          <w:sz w:val="20"/>
          <w:szCs w:val="20"/>
        </w:rPr>
        <w:t xml:space="preserve"> </w:t>
      </w:r>
      <w:r w:rsidR="00C6305F" w:rsidRPr="00E92078">
        <w:rPr>
          <w:rFonts w:ascii="Arial" w:hAnsi="Arial" w:cs="Arial"/>
          <w:sz w:val="20"/>
          <w:szCs w:val="20"/>
        </w:rPr>
        <w:t>70</w:t>
      </w:r>
      <w:r w:rsidR="00BA63ED" w:rsidRPr="00E92078">
        <w:rPr>
          <w:rFonts w:ascii="Arial" w:hAnsi="Arial" w:cs="Arial"/>
          <w:sz w:val="20"/>
          <w:szCs w:val="20"/>
        </w:rPr>
        <w:t xml:space="preserve"> 0</w:t>
      </w:r>
      <w:r w:rsidR="00C6305F" w:rsidRPr="00E92078">
        <w:rPr>
          <w:rFonts w:ascii="Arial" w:hAnsi="Arial" w:cs="Arial"/>
          <w:sz w:val="20"/>
          <w:szCs w:val="20"/>
        </w:rPr>
        <w:t>0].</w:t>
      </w:r>
      <w:r w:rsidR="00536914" w:rsidRPr="00E92078">
        <w:rPr>
          <w:rFonts w:ascii="Arial" w:hAnsi="Arial" w:cs="Arial"/>
          <w:sz w:val="20"/>
          <w:szCs w:val="20"/>
        </w:rPr>
        <w:t xml:space="preserve"> </w:t>
      </w:r>
    </w:p>
    <w:p w14:paraId="472713D3" w14:textId="11ADEEB3" w:rsidR="00C6305F" w:rsidRPr="00E92078" w:rsidRDefault="00C6305F" w:rsidP="0093214F">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sidR="00E46DF6">
        <w:rPr>
          <w:rFonts w:ascii="Arial" w:hAnsi="Arial" w:cs="Arial"/>
          <w:sz w:val="20"/>
          <w:szCs w:val="20"/>
        </w:rPr>
        <w:t>Sika Facades</w:t>
      </w:r>
      <w:r w:rsidRPr="00E92078">
        <w:rPr>
          <w:rFonts w:ascii="Arial" w:hAnsi="Arial" w:cs="Arial"/>
          <w:sz w:val="20"/>
          <w:szCs w:val="20"/>
        </w:rPr>
        <w:t xml:space="preserve"> project review requirements and notification procedures to assure qualification for warranty.</w:t>
      </w:r>
    </w:p>
    <w:p w14:paraId="41305C1F"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74ADC43"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0DF0EFBA" w14:textId="77777777" w:rsidR="00C6305F" w:rsidRPr="005D31AF"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F296FEF" w14:textId="32DA6608" w:rsidR="00C6305F" w:rsidRPr="005D31AF" w:rsidRDefault="00992884" w:rsidP="0093214F">
      <w:pPr>
        <w:widowControl w:val="0"/>
        <w:numPr>
          <w:ilvl w:val="0"/>
          <w:numId w:val="3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LaHabra</w:t>
      </w:r>
      <w:r w:rsidR="00DB52DB">
        <w:rPr>
          <w:rFonts w:ascii="Arial" w:hAnsi="Arial" w:cs="Arial"/>
          <w:sz w:val="20"/>
          <w:szCs w:val="20"/>
        </w:rPr>
        <w:t xml:space="preserve">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 </w:t>
      </w:r>
      <w:r w:rsidR="00C6305F" w:rsidRPr="005D31AF">
        <w:rPr>
          <w:rFonts w:ascii="Arial" w:hAnsi="Arial" w:cs="Arial"/>
          <w:sz w:val="20"/>
          <w:szCs w:val="20"/>
        </w:rPr>
        <w:t xml:space="preserve">(Class PB System) manufactured by </w:t>
      </w:r>
      <w:r w:rsidR="008E2023">
        <w:rPr>
          <w:rFonts w:ascii="Arial" w:hAnsi="Arial" w:cs="Arial"/>
          <w:sz w:val="20"/>
          <w:szCs w:val="20"/>
        </w:rPr>
        <w:t>Sika Corporation US</w:t>
      </w:r>
      <w:r w:rsidR="00C6305F" w:rsidRPr="005D31AF">
        <w:rPr>
          <w:rFonts w:ascii="Arial" w:hAnsi="Arial" w:cs="Arial"/>
          <w:sz w:val="20"/>
          <w:szCs w:val="20"/>
        </w:rPr>
        <w:t>.</w:t>
      </w:r>
    </w:p>
    <w:p w14:paraId="23B81AF6" w14:textId="77777777" w:rsidR="001C6299" w:rsidRPr="005D31AF"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68EF2203" w14:textId="77777777" w:rsidR="00600290" w:rsidRPr="005D31AF" w:rsidRDefault="00600290"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8F8B457" w14:textId="111373B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7F5069">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82B52FC" w14:textId="77777777" w:rsidR="00960570" w:rsidRDefault="00FF33B9"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41F8828B"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7" w:name="_Hlk83365706"/>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p w14:paraId="75B4F020" w14:textId="57B38A16" w:rsidR="00AD0BE0" w:rsidRDefault="00E37D8A" w:rsidP="00DB52DB">
      <w:pPr>
        <w:numPr>
          <w:ilvl w:val="0"/>
          <w:numId w:val="49"/>
        </w:numPr>
        <w:tabs>
          <w:tab w:val="left" w:pos="540"/>
          <w:tab w:val="left" w:pos="810"/>
        </w:tabs>
        <w:ind w:left="810" w:hanging="270"/>
        <w:rPr>
          <w:rFonts w:ascii="Arial" w:hAnsi="Arial" w:cs="Arial"/>
          <w:color w:val="0000FF"/>
          <w:sz w:val="20"/>
          <w:szCs w:val="20"/>
          <w:u w:val="single"/>
        </w:rPr>
      </w:pPr>
      <w:hyperlink r:id="rId13" w:history="1">
        <w:r w:rsidR="00514425">
          <w:rPr>
            <w:rStyle w:val="Hyperlink"/>
            <w:rFonts w:ascii="Arial" w:hAnsi="Arial" w:cs="Arial"/>
            <w:sz w:val="20"/>
            <w:szCs w:val="20"/>
          </w:rPr>
          <w:t xml:space="preserve">FINESTOP </w:t>
        </w:r>
        <w:r w:rsidR="00AD0BE0" w:rsidRPr="00191917">
          <w:rPr>
            <w:rStyle w:val="Hyperlink"/>
            <w:rFonts w:ascii="Arial" w:hAnsi="Arial" w:cs="Arial"/>
            <w:sz w:val="20"/>
            <w:szCs w:val="20"/>
          </w:rPr>
          <w:t>R</w:t>
        </w:r>
      </w:hyperlink>
      <w:r w:rsidR="00514425">
        <w:rPr>
          <w:rStyle w:val="Hyperlink"/>
          <w:rFonts w:ascii="Arial" w:hAnsi="Arial" w:cs="Arial"/>
          <w:sz w:val="20"/>
          <w:szCs w:val="20"/>
        </w:rPr>
        <w:t>A</w:t>
      </w:r>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396CEF77" w14:textId="1FA66BC9" w:rsidR="00E92078" w:rsidRPr="00E92078" w:rsidRDefault="00514425" w:rsidP="00E92078">
      <w:pPr>
        <w:numPr>
          <w:ilvl w:val="0"/>
          <w:numId w:val="49"/>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E92078" w:rsidRPr="00E92078">
        <w:rPr>
          <w:rStyle w:val="Hyperlink"/>
          <w:rFonts w:ascii="Arial" w:hAnsi="Arial" w:cs="Arial"/>
          <w:sz w:val="20"/>
          <w:szCs w:val="20"/>
        </w:rPr>
        <w:t>RS: A one-component fluid-applied vapor permeable air/water-resistive barrier for use with airless spray equipment.</w:t>
      </w:r>
    </w:p>
    <w:p w14:paraId="232B7B2E" w14:textId="184F0859" w:rsidR="00AD0BE0" w:rsidRPr="00E92078" w:rsidRDefault="00514425" w:rsidP="00E92078">
      <w:pPr>
        <w:numPr>
          <w:ilvl w:val="0"/>
          <w:numId w:val="49"/>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AD0BE0" w:rsidRPr="00E92078">
        <w:rPr>
          <w:rStyle w:val="Hyperlink"/>
          <w:rFonts w:ascii="Arial" w:hAnsi="Arial" w:cs="Arial"/>
          <w:sz w:val="20"/>
          <w:szCs w:val="20"/>
        </w:rPr>
        <w:t xml:space="preserve">VB: </w:t>
      </w:r>
      <w:r w:rsidR="00686FAC" w:rsidRPr="00E92078">
        <w:rPr>
          <w:rStyle w:val="Hyperlink"/>
          <w:rFonts w:ascii="Arial" w:hAnsi="Arial" w:cs="Arial"/>
          <w:sz w:val="20"/>
          <w:szCs w:val="20"/>
        </w:rPr>
        <w:t>A</w:t>
      </w:r>
      <w:r w:rsidR="00AD0BE0" w:rsidRPr="00E92078">
        <w:rPr>
          <w:rStyle w:val="Hyperlink"/>
          <w:rFonts w:ascii="Arial" w:hAnsi="Arial" w:cs="Arial"/>
          <w:sz w:val="20"/>
          <w:szCs w:val="20"/>
        </w:rPr>
        <w:t xml:space="preserve"> one-component fluid-applied vapor impermeable air/water-resistive barrier. </w:t>
      </w:r>
    </w:p>
    <w:p w14:paraId="56214A1C"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lastRenderedPageBreak/>
        <w:t xml:space="preserve">Rough Opening and Joint Treatment: </w:t>
      </w:r>
      <w:r w:rsidRPr="00400997">
        <w:rPr>
          <w:rFonts w:ascii="Arial" w:hAnsi="Arial" w:cs="Arial"/>
          <w:b/>
          <w:bCs/>
          <w:color w:val="0000FF"/>
          <w:sz w:val="20"/>
          <w:szCs w:val="20"/>
        </w:rPr>
        <w:t>(Required, Select a or b)</w:t>
      </w:r>
    </w:p>
    <w:p w14:paraId="5624E911" w14:textId="2A5959F4" w:rsidR="00AD0BE0" w:rsidRPr="00400997" w:rsidRDefault="007F5069"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AD0BE0" w:rsidRPr="00400997">
        <w:rPr>
          <w:rFonts w:ascii="Arial" w:hAnsi="Arial" w:cs="Arial"/>
          <w:color w:val="0000FF"/>
          <w:sz w:val="20"/>
          <w:szCs w:val="20"/>
          <w:u w:val="single"/>
        </w:rPr>
        <w:t xml:space="preserve">SHEATHING FABRIC: A spun-bonded non-woven reinforced polyester web for use with </w:t>
      </w:r>
      <w:r w:rsidR="00992884">
        <w:rPr>
          <w:rFonts w:ascii="Arial" w:hAnsi="Arial" w:cs="Arial"/>
          <w:color w:val="0000FF"/>
          <w:sz w:val="20"/>
          <w:szCs w:val="20"/>
          <w:u w:val="single"/>
        </w:rPr>
        <w:t>LaHabra Finestop</w:t>
      </w:r>
      <w:r w:rsidR="00AD0BE0" w:rsidRPr="00400997">
        <w:rPr>
          <w:rFonts w:ascii="Arial" w:hAnsi="Arial" w:cs="Arial"/>
          <w:color w:val="0000FF"/>
          <w:sz w:val="20"/>
          <w:szCs w:val="20"/>
          <w:u w:val="single"/>
        </w:rPr>
        <w:t xml:space="preserve"> fluid applied air/weather-resistive barriers.</w:t>
      </w:r>
    </w:p>
    <w:p w14:paraId="610E034C" w14:textId="1A3A6B5A" w:rsidR="00AD0BE0" w:rsidRPr="00400997" w:rsidRDefault="007F5069"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AD0BE0" w:rsidRPr="00400997">
        <w:rPr>
          <w:rFonts w:ascii="Arial" w:hAnsi="Arial" w:cs="Arial"/>
          <w:color w:val="0000FF"/>
          <w:sz w:val="20"/>
          <w:szCs w:val="20"/>
          <w:u w:val="single"/>
        </w:rPr>
        <w:t xml:space="preserve">MAXFLASH: A one-component elastomeric material for use as a flexible flashing membrane. </w:t>
      </w:r>
    </w:p>
    <w:bookmarkEnd w:id="7"/>
    <w:p w14:paraId="59F3F53C" w14:textId="6805E9F1" w:rsidR="00C163AE" w:rsidRPr="004817AE" w:rsidRDefault="007F5069" w:rsidP="00C163AE">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 FLASH</w:t>
      </w:r>
      <w:r w:rsidR="007D217D">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w:t>
      </w:r>
      <w:r w:rsidR="00C163AE" w:rsidRPr="00400997">
        <w:rPr>
          <w:rFonts w:ascii="Arial" w:hAnsi="Arial" w:cs="Arial"/>
          <w:color w:val="0000FF"/>
          <w:sz w:val="20"/>
          <w:szCs w:val="20"/>
          <w:u w:val="single"/>
        </w:rPr>
        <w:t xml:space="preserve">Transitional Membrane / Expansion </w:t>
      </w:r>
      <w:r w:rsidR="00C163AE" w:rsidRPr="004817AE">
        <w:rPr>
          <w:rFonts w:ascii="Arial" w:hAnsi="Arial" w:cs="Arial"/>
          <w:color w:val="0000FF"/>
          <w:sz w:val="20"/>
          <w:szCs w:val="20"/>
          <w:u w:val="single"/>
        </w:rPr>
        <w:t>Joint Flashing</w:t>
      </w:r>
      <w:r w:rsidR="00C163AE" w:rsidRPr="004817AE">
        <w:rPr>
          <w:rFonts w:ascii="Arial" w:hAnsi="Arial" w:cs="Arial"/>
          <w:sz w:val="20"/>
          <w:szCs w:val="20"/>
          <w:u w:val="single"/>
        </w:rPr>
        <w:t>:</w:t>
      </w:r>
      <w:r w:rsidR="00C163AE">
        <w:rPr>
          <w:rFonts w:ascii="Arial" w:hAnsi="Arial" w:cs="Arial"/>
          <w:sz w:val="20"/>
          <w:szCs w:val="20"/>
          <w:u w:val="single"/>
        </w:rPr>
        <w:t xml:space="preserve"> </w:t>
      </w:r>
      <w:r w:rsidR="00C163AE" w:rsidRPr="004817AE">
        <w:rPr>
          <w:rFonts w:ascii="Arial" w:hAnsi="Arial" w:cs="Arial"/>
          <w:color w:val="0000FF"/>
          <w:sz w:val="20"/>
          <w:szCs w:val="20"/>
          <w:u w:val="single"/>
        </w:rPr>
        <w:t xml:space="preserve">A </w:t>
      </w:r>
      <w:r w:rsidR="007D217D">
        <w:rPr>
          <w:rFonts w:ascii="Arial" w:hAnsi="Arial" w:cs="Arial"/>
          <w:color w:val="0000FF"/>
          <w:sz w:val="20"/>
          <w:szCs w:val="20"/>
          <w:u w:val="single"/>
        </w:rPr>
        <w:t>32</w:t>
      </w:r>
      <w:r w:rsidR="00C163AE" w:rsidRPr="004817AE">
        <w:rPr>
          <w:rFonts w:ascii="Arial" w:hAnsi="Arial" w:cs="Arial"/>
          <w:color w:val="0000FF"/>
          <w:sz w:val="20"/>
          <w:szCs w:val="20"/>
          <w:u w:val="single"/>
        </w:rPr>
        <w:t xml:space="preserve">-mil thick self-adhering and self-sealing composite membrane of polyester fabric and butyl adhesive. Compatible with </w:t>
      </w:r>
      <w:r w:rsidR="00992884">
        <w:rPr>
          <w:rFonts w:ascii="Arial" w:hAnsi="Arial" w:cs="Arial"/>
          <w:color w:val="0000FF"/>
          <w:sz w:val="20"/>
          <w:szCs w:val="20"/>
          <w:u w:val="single"/>
        </w:rPr>
        <w:t>LaHabra Finestop</w:t>
      </w:r>
      <w:r w:rsidR="00C163AE" w:rsidRPr="004817AE">
        <w:rPr>
          <w:rFonts w:ascii="Arial" w:hAnsi="Arial" w:cs="Arial"/>
          <w:color w:val="0000FF"/>
          <w:sz w:val="20"/>
          <w:szCs w:val="20"/>
          <w:u w:val="single"/>
        </w:rPr>
        <w:t xml:space="preserve"> liquid air/</w:t>
      </w:r>
      <w:r>
        <w:rPr>
          <w:rFonts w:ascii="Arial" w:hAnsi="Arial" w:cs="Arial"/>
          <w:color w:val="0000FF"/>
          <w:sz w:val="20"/>
          <w:szCs w:val="20"/>
          <w:u w:val="single"/>
        </w:rPr>
        <w:t>weather-resistive</w:t>
      </w:r>
      <w:r w:rsidR="00C163AE" w:rsidRPr="004817AE">
        <w:rPr>
          <w:rFonts w:ascii="Arial" w:hAnsi="Arial" w:cs="Arial"/>
          <w:color w:val="0000FF"/>
          <w:sz w:val="20"/>
          <w:szCs w:val="20"/>
          <w:u w:val="single"/>
        </w:rPr>
        <w:t xml:space="preserve"> barriers.</w:t>
      </w:r>
    </w:p>
    <w:p w14:paraId="43930020" w14:textId="77777777" w:rsidR="00067E8E" w:rsidRPr="00424ABA" w:rsidRDefault="00C6305F"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7978AC21" w14:textId="603AE48A" w:rsidR="00C6305F" w:rsidRPr="00515338" w:rsidRDefault="00557CB4"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8" w:name="_Hlk157409515"/>
      <w:r>
        <w:rPr>
          <w:rFonts w:ascii="Arial" w:hAnsi="Arial" w:cs="Arial"/>
          <w:color w:val="0000FF"/>
          <w:sz w:val="20"/>
          <w:szCs w:val="20"/>
          <w:u w:val="single"/>
        </w:rPr>
        <w:t>A/BC</w:t>
      </w:r>
      <w:r w:rsidR="00067E8E"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 xml:space="preserve">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 xml:space="preserve">100% acrylic base coat, field-mixed with </w:t>
      </w:r>
      <w:r w:rsidR="00067E8E" w:rsidRPr="00515338">
        <w:rPr>
          <w:rFonts w:ascii="Arial" w:hAnsi="Arial" w:cs="Arial"/>
          <w:color w:val="0000FF"/>
          <w:sz w:val="20"/>
          <w:szCs w:val="20"/>
          <w:u w:val="single"/>
        </w:rPr>
        <w:t xml:space="preserve">Portland cement. It has a creamy texture that is easily spread. </w:t>
      </w:r>
    </w:p>
    <w:p w14:paraId="25706C65" w14:textId="0BBE3A5B" w:rsidR="00067E8E" w:rsidRPr="00515338" w:rsidRDefault="00557CB4"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00C6305F" w:rsidRPr="00515338">
        <w:rPr>
          <w:rFonts w:ascii="Arial" w:hAnsi="Arial" w:cs="Arial"/>
          <w:color w:val="0000FF"/>
          <w:sz w:val="20"/>
          <w:szCs w:val="20"/>
          <w:u w:val="single"/>
        </w:rPr>
        <w:t xml:space="preserve"> Base Coat: </w:t>
      </w:r>
      <w:r w:rsidR="00DE1C2F">
        <w:rPr>
          <w:rFonts w:ascii="Arial" w:hAnsi="Arial" w:cs="Arial"/>
          <w:color w:val="0000FF"/>
          <w:sz w:val="20"/>
          <w:szCs w:val="20"/>
          <w:u w:val="single"/>
        </w:rPr>
        <w:t>A</w:t>
      </w:r>
      <w:r w:rsidR="00067E8E" w:rsidRPr="00515338">
        <w:rPr>
          <w:rFonts w:ascii="Arial" w:hAnsi="Arial" w:cs="Arial"/>
          <w:color w:val="0000FF"/>
          <w:sz w:val="20"/>
          <w:szCs w:val="20"/>
          <w:u w:val="single"/>
        </w:rPr>
        <w:t xml:space="preserve"> dry-mix polymer adhesive and base coat containing Portland </w:t>
      </w:r>
      <w:r w:rsidR="006F5FC0" w:rsidRPr="00515338">
        <w:rPr>
          <w:rFonts w:ascii="Arial" w:hAnsi="Arial" w:cs="Arial"/>
          <w:color w:val="0000FF"/>
          <w:sz w:val="20"/>
          <w:szCs w:val="20"/>
          <w:u w:val="single"/>
        </w:rPr>
        <w:t>cement and</w:t>
      </w:r>
      <w:r w:rsidR="00067E8E" w:rsidRPr="00515338">
        <w:rPr>
          <w:rFonts w:ascii="Arial" w:hAnsi="Arial" w:cs="Arial"/>
          <w:color w:val="0000FF"/>
          <w:sz w:val="20"/>
          <w:szCs w:val="20"/>
          <w:u w:val="single"/>
        </w:rPr>
        <w:t xml:space="preserve"> requiring only water for mixing.</w:t>
      </w:r>
      <w:r w:rsidR="00067E8E" w:rsidRPr="00515338">
        <w:rPr>
          <w:rFonts w:ascii="Helvetica" w:hAnsi="Helvetica" w:cs="Arial"/>
          <w:color w:val="0000FF"/>
          <w:sz w:val="18"/>
          <w:szCs w:val="18"/>
          <w:u w:val="single"/>
        </w:rPr>
        <w:t xml:space="preserve"> </w:t>
      </w:r>
    </w:p>
    <w:p w14:paraId="64FB22A6" w14:textId="72F62A2E" w:rsidR="00C6305F" w:rsidRPr="00515338" w:rsidRDefault="00557CB4" w:rsidP="00061033">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00C6305F" w:rsidRPr="00515338">
        <w:rPr>
          <w:rFonts w:ascii="Arial" w:hAnsi="Arial" w:cs="Arial"/>
          <w:color w:val="0000FF"/>
          <w:sz w:val="20"/>
          <w:szCs w:val="20"/>
          <w:u w:val="single"/>
        </w:rPr>
        <w:t xml:space="preserve">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100% acrylic-based, water-resistant base coat, field-mixed with Portland cement</w:t>
      </w:r>
      <w:r w:rsidR="00061033" w:rsidRPr="00515338">
        <w:rPr>
          <w:rFonts w:ascii="Arial" w:hAnsi="Arial" w:cs="Arial"/>
          <w:color w:val="0000FF"/>
          <w:sz w:val="20"/>
          <w:szCs w:val="20"/>
          <w:u w:val="single"/>
        </w:rPr>
        <w:t>.</w:t>
      </w:r>
    </w:p>
    <w:p w14:paraId="116D30D8" w14:textId="12190D79" w:rsidR="00C6305F" w:rsidRPr="00515338" w:rsidRDefault="00557CB4" w:rsidP="00DE1C2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00C6305F" w:rsidRPr="00515338">
        <w:rPr>
          <w:rFonts w:ascii="Arial" w:hAnsi="Arial" w:cs="Arial"/>
          <w:color w:val="0000FF"/>
          <w:sz w:val="20"/>
          <w:szCs w:val="20"/>
          <w:u w:val="single"/>
        </w:rPr>
        <w:t xml:space="preserve"> Base Coat:</w:t>
      </w:r>
      <w:r w:rsidR="00061033" w:rsidRPr="00515338">
        <w:rPr>
          <w:rFonts w:ascii="Arial" w:hAnsi="Arial" w:cs="Arial"/>
          <w:color w:val="0000FF"/>
          <w:sz w:val="20"/>
          <w:szCs w:val="20"/>
          <w:u w:val="single"/>
        </w:rPr>
        <w:t xml:space="preserve"> </w:t>
      </w:r>
      <w:r w:rsidR="00DE1C2F">
        <w:rPr>
          <w:rFonts w:ascii="Arial" w:hAnsi="Arial" w:cs="Arial"/>
          <w:color w:val="0000FF"/>
          <w:sz w:val="20"/>
          <w:szCs w:val="20"/>
          <w:u w:val="single"/>
        </w:rPr>
        <w:t>A</w:t>
      </w:r>
      <w:r w:rsidR="007F5069">
        <w:rPr>
          <w:rFonts w:ascii="Arial" w:hAnsi="Arial" w:cs="Arial"/>
          <w:color w:val="0000FF"/>
          <w:sz w:val="20"/>
          <w:szCs w:val="20"/>
          <w:u w:val="single"/>
        </w:rPr>
        <w:t xml:space="preserve"> </w:t>
      </w:r>
      <w:r w:rsidR="00061033" w:rsidRPr="00515338">
        <w:rPr>
          <w:rFonts w:ascii="Arial" w:hAnsi="Arial" w:cs="Arial"/>
          <w:color w:val="0000FF"/>
          <w:sz w:val="20"/>
          <w:szCs w:val="20"/>
          <w:u w:val="single"/>
        </w:rPr>
        <w:t>100% acrylic, fiber-reinforced base coat, adhesive and leveler that is field-mixed with Portland cement.</w:t>
      </w:r>
    </w:p>
    <w:bookmarkEnd w:id="8"/>
    <w:p w14:paraId="24F78F95" w14:textId="580EF124"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bookmarkStart w:id="9" w:name="_Hlk157409528"/>
      <w:r w:rsidR="00557CB4" w:rsidRPr="00557CB4">
        <w:rPr>
          <w:rFonts w:ascii="Arial" w:hAnsi="Arial" w:cs="Arial"/>
          <w:b/>
          <w:bCs/>
          <w:color w:val="0000FF"/>
          <w:sz w:val="20"/>
          <w:szCs w:val="20"/>
        </w:rPr>
        <w:t>A/BC 1-STEP</w:t>
      </w:r>
      <w:r w:rsidRPr="00C4278A">
        <w:rPr>
          <w:rFonts w:ascii="Arial" w:hAnsi="Arial" w:cs="Arial"/>
          <w:b/>
          <w:color w:val="0000FF"/>
          <w:sz w:val="20"/>
          <w:szCs w:val="20"/>
        </w:rPr>
        <w:t xml:space="preserve"> </w:t>
      </w:r>
      <w:bookmarkEnd w:id="9"/>
      <w:r w:rsidRPr="00C4278A">
        <w:rPr>
          <w:rFonts w:ascii="Arial" w:hAnsi="Arial" w:cs="Arial"/>
          <w:b/>
          <w:color w:val="0000FF"/>
          <w:sz w:val="20"/>
          <w:szCs w:val="20"/>
        </w:rPr>
        <w:t>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484C1B0C" w14:textId="77777777"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 xml:space="preserve">Conform to ASTM C150, Type I, II,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2AB685FC" w14:textId="77777777"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DB52DB">
        <w:rPr>
          <w:rFonts w:ascii="Arial" w:hAnsi="Arial" w:cs="Arial"/>
          <w:sz w:val="20"/>
          <w:szCs w:val="20"/>
        </w:rPr>
        <w:t>Clean and potable without foreign matter.</w:t>
      </w:r>
    </w:p>
    <w:p w14:paraId="373EDA3B" w14:textId="77777777" w:rsidR="002469B6" w:rsidRPr="00DB52DB" w:rsidRDefault="00C6305F" w:rsidP="00DB52DB">
      <w:pPr>
        <w:widowControl w:val="0"/>
        <w:numPr>
          <w:ilvl w:val="0"/>
          <w:numId w:val="50"/>
        </w:numPr>
        <w:tabs>
          <w:tab w:val="left" w:pos="144"/>
          <w:tab w:val="left" w:pos="270"/>
          <w:tab w:val="num" w:pos="810"/>
          <w:tab w:val="left" w:pos="1872"/>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Insulation Board: </w:t>
      </w:r>
      <w:r w:rsidRPr="00DB52DB">
        <w:rPr>
          <w:rFonts w:ascii="Arial" w:hAnsi="Arial" w:cs="Arial"/>
          <w:color w:val="000000"/>
          <w:sz w:val="20"/>
          <w:szCs w:val="20"/>
        </w:rPr>
        <w:t>Expanded polystyrene; ASTM C578, Type I; Flame spread less than 25, smoke developed les</w:t>
      </w:r>
      <w:r w:rsidR="002469B6" w:rsidRPr="00DB52DB">
        <w:rPr>
          <w:rFonts w:ascii="Arial" w:hAnsi="Arial" w:cs="Arial"/>
          <w:color w:val="000000"/>
          <w:sz w:val="20"/>
          <w:szCs w:val="20"/>
        </w:rPr>
        <w:t>s than 450 per ASTM E84, UL 723.</w:t>
      </w:r>
    </w:p>
    <w:p w14:paraId="0146E06E" w14:textId="77777777" w:rsidR="002469B6" w:rsidRPr="00CA6783"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inimum density 0.9</w:t>
      </w:r>
      <w:r w:rsidR="00A04FD6">
        <w:rPr>
          <w:rFonts w:ascii="Arial" w:hAnsi="Arial" w:cs="Arial"/>
          <w:color w:val="000000"/>
          <w:sz w:val="20"/>
          <w:szCs w:val="20"/>
        </w:rPr>
        <w:t>0</w:t>
      </w:r>
      <w:r w:rsidR="00C6305F" w:rsidRPr="00CA6783">
        <w:rPr>
          <w:rFonts w:ascii="Arial" w:hAnsi="Arial" w:cs="Arial"/>
          <w:color w:val="000000"/>
          <w:sz w:val="20"/>
          <w:szCs w:val="20"/>
        </w:rPr>
        <w:t xml:space="preserve"> </w:t>
      </w:r>
      <w:r w:rsidR="00DB52DB">
        <w:rPr>
          <w:rFonts w:ascii="Arial" w:hAnsi="Arial" w:cs="Arial"/>
          <w:color w:val="000000"/>
          <w:sz w:val="20"/>
          <w:szCs w:val="20"/>
        </w:rPr>
        <w:t>lb.</w:t>
      </w:r>
      <w:r w:rsidR="00EE0DA3" w:rsidRPr="00CA6783">
        <w:rPr>
          <w:rFonts w:ascii="Arial" w:hAnsi="Arial" w:cs="Arial"/>
          <w:color w:val="000000"/>
          <w:sz w:val="20"/>
          <w:szCs w:val="20"/>
        </w:rPr>
        <w:t>/</w:t>
      </w:r>
      <w:r w:rsidR="00C6305F" w:rsidRPr="00CA6783">
        <w:rPr>
          <w:rFonts w:ascii="Arial" w:hAnsi="Arial" w:cs="Arial"/>
          <w:color w:val="000000"/>
          <w:sz w:val="20"/>
          <w:szCs w:val="20"/>
        </w:rPr>
        <w:t>ft</w:t>
      </w:r>
      <w:proofErr w:type="gramStart"/>
      <w:r w:rsidR="00C6305F" w:rsidRPr="00CA6783">
        <w:rPr>
          <w:rFonts w:ascii="Arial" w:hAnsi="Arial" w:cs="Arial"/>
          <w:color w:val="000000"/>
          <w:sz w:val="20"/>
          <w:szCs w:val="10"/>
          <w:vertAlign w:val="superscript"/>
        </w:rPr>
        <w:t>3</w:t>
      </w:r>
      <w:r w:rsidR="00C461B7">
        <w:rPr>
          <w:rFonts w:ascii="Arial" w:hAnsi="Arial" w:cs="Arial"/>
          <w:color w:val="000000"/>
          <w:sz w:val="20"/>
          <w:szCs w:val="10"/>
          <w:vertAlign w:val="superscript"/>
        </w:rPr>
        <w:t xml:space="preserve"> </w:t>
      </w:r>
      <w:r w:rsidR="00C461B7">
        <w:rPr>
          <w:rFonts w:ascii="Arial" w:hAnsi="Arial" w:cs="Arial"/>
          <w:color w:val="000000"/>
          <w:sz w:val="20"/>
          <w:szCs w:val="10"/>
        </w:rPr>
        <w:t>;</w:t>
      </w:r>
      <w:proofErr w:type="gramEnd"/>
      <w:r w:rsidR="00C6305F" w:rsidRPr="00CA6783">
        <w:rPr>
          <w:rFonts w:ascii="Arial" w:hAnsi="Arial" w:cs="Arial"/>
          <w:color w:val="000000"/>
          <w:sz w:val="20"/>
          <w:szCs w:val="10"/>
        </w:rPr>
        <w:t xml:space="preserve"> </w:t>
      </w:r>
      <w:r w:rsidRPr="00CA6783">
        <w:rPr>
          <w:rFonts w:ascii="Arial" w:hAnsi="Arial" w:cs="Arial"/>
          <w:color w:val="000000"/>
          <w:sz w:val="20"/>
          <w:szCs w:val="20"/>
        </w:rPr>
        <w:t>K=</w:t>
      </w:r>
      <w:r w:rsidR="00C461B7">
        <w:rPr>
          <w:rFonts w:ascii="Arial" w:hAnsi="Arial" w:cs="Arial"/>
          <w:color w:val="000000"/>
          <w:sz w:val="20"/>
          <w:szCs w:val="20"/>
        </w:rPr>
        <w:t xml:space="preserve"> </w:t>
      </w:r>
      <w:r w:rsidRPr="00CA6783">
        <w:rPr>
          <w:rFonts w:ascii="Arial" w:hAnsi="Arial" w:cs="Arial"/>
          <w:color w:val="000000"/>
          <w:sz w:val="20"/>
          <w:szCs w:val="20"/>
        </w:rPr>
        <w:t>0.24 per inch</w:t>
      </w:r>
      <w:r w:rsidR="00C461B7">
        <w:rPr>
          <w:rFonts w:ascii="Arial" w:hAnsi="Arial" w:cs="Arial"/>
          <w:color w:val="000000"/>
          <w:sz w:val="20"/>
          <w:szCs w:val="20"/>
        </w:rPr>
        <w:t xml:space="preserve"> (</w:t>
      </w:r>
      <w:r w:rsidR="00C461B7" w:rsidRPr="00CA6783">
        <w:rPr>
          <w:rFonts w:ascii="Arial" w:hAnsi="Arial" w:cs="Arial"/>
          <w:color w:val="000000"/>
          <w:sz w:val="20"/>
          <w:szCs w:val="20"/>
        </w:rPr>
        <w:t>6.09 per mm</w:t>
      </w:r>
      <w:r w:rsidR="00C461B7">
        <w:rPr>
          <w:rFonts w:ascii="Arial" w:hAnsi="Arial" w:cs="Arial"/>
          <w:color w:val="000000"/>
          <w:sz w:val="20"/>
          <w:szCs w:val="20"/>
        </w:rPr>
        <w:t>)</w:t>
      </w:r>
      <w:r w:rsidRPr="00CA6783">
        <w:rPr>
          <w:rFonts w:ascii="Arial" w:hAnsi="Arial" w:cs="Arial"/>
          <w:color w:val="000000"/>
          <w:sz w:val="20"/>
          <w:szCs w:val="20"/>
        </w:rPr>
        <w:t>.</w:t>
      </w:r>
    </w:p>
    <w:p w14:paraId="171C8B05" w14:textId="550F14F6" w:rsidR="00C6305F" w:rsidRPr="00CA6783"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w:t>
      </w:r>
      <w:r w:rsidR="00415EB4" w:rsidRPr="00CA6783">
        <w:rPr>
          <w:rFonts w:ascii="Arial" w:hAnsi="Arial" w:cs="Arial"/>
          <w:color w:val="000000"/>
          <w:sz w:val="20"/>
          <w:szCs w:val="20"/>
        </w:rPr>
        <w:t xml:space="preserve">thickness </w:t>
      </w:r>
      <w:r w:rsidR="00C6305F" w:rsidRPr="00CA6783">
        <w:rPr>
          <w:rFonts w:ascii="Arial" w:hAnsi="Arial" w:cs="Arial"/>
          <w:color w:val="000000"/>
          <w:sz w:val="20"/>
          <w:szCs w:val="20"/>
        </w:rPr>
        <w:t>as indicated on drawings</w:t>
      </w:r>
      <w:r w:rsidR="00E14870" w:rsidRPr="00CA6783">
        <w:rPr>
          <w:rFonts w:ascii="Arial" w:hAnsi="Arial" w:cs="Arial"/>
          <w:color w:val="000000"/>
          <w:sz w:val="20"/>
          <w:szCs w:val="20"/>
        </w:rPr>
        <w:t xml:space="preserve"> [minimum 3/4"</w:t>
      </w:r>
      <w:r w:rsidR="00C461B7">
        <w:rPr>
          <w:rFonts w:ascii="Arial" w:hAnsi="Arial" w:cs="Arial"/>
          <w:color w:val="000000"/>
          <w:sz w:val="20"/>
          <w:szCs w:val="20"/>
        </w:rPr>
        <w:t xml:space="preserve"> (</w:t>
      </w:r>
      <w:r w:rsidR="00C461B7" w:rsidRPr="00CA6783">
        <w:rPr>
          <w:rFonts w:ascii="Arial" w:hAnsi="Arial" w:cs="Arial"/>
          <w:color w:val="000000"/>
          <w:sz w:val="20"/>
          <w:szCs w:val="20"/>
        </w:rPr>
        <w:t>19 mm</w:t>
      </w:r>
      <w:r w:rsidR="00C461B7">
        <w:rPr>
          <w:rFonts w:ascii="Arial" w:hAnsi="Arial" w:cs="Arial"/>
          <w:color w:val="000000"/>
          <w:sz w:val="20"/>
          <w:szCs w:val="20"/>
        </w:rPr>
        <w:t>)</w:t>
      </w:r>
      <w:r w:rsidR="00AF039E">
        <w:rPr>
          <w:rFonts w:ascii="Arial" w:hAnsi="Arial" w:cs="Arial"/>
          <w:color w:val="000000"/>
          <w:sz w:val="20"/>
          <w:szCs w:val="20"/>
        </w:rPr>
        <w:t>]</w:t>
      </w:r>
      <w:r w:rsidR="00E14870" w:rsidRPr="00CA6783">
        <w:rPr>
          <w:rFonts w:ascii="Arial" w:hAnsi="Arial" w:cs="Arial"/>
          <w:color w:val="000000"/>
          <w:sz w:val="20"/>
          <w:szCs w:val="20"/>
        </w:rPr>
        <w:t>.</w:t>
      </w:r>
    </w:p>
    <w:p w14:paraId="3D0DF4FE"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5B7C7FC3"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Edges: square within 1/32" per foot</w:t>
      </w:r>
      <w:r w:rsidR="00C461B7">
        <w:rPr>
          <w:rFonts w:ascii="Arial" w:hAnsi="Arial" w:cs="Arial"/>
          <w:color w:val="000000"/>
          <w:sz w:val="20"/>
          <w:szCs w:val="20"/>
        </w:rPr>
        <w:t xml:space="preserve"> (</w:t>
      </w:r>
      <w:r w:rsidR="00C461B7" w:rsidRPr="00CA6783">
        <w:rPr>
          <w:rFonts w:ascii="Arial" w:hAnsi="Arial" w:cs="Arial"/>
          <w:color w:val="000000"/>
          <w:sz w:val="20"/>
          <w:szCs w:val="20"/>
        </w:rPr>
        <w:t>0.8 mm per meter</w:t>
      </w:r>
      <w:r w:rsidR="00C461B7">
        <w:rPr>
          <w:rFonts w:ascii="Arial" w:hAnsi="Arial" w:cs="Arial"/>
          <w:color w:val="000000"/>
          <w:sz w:val="20"/>
          <w:szCs w:val="20"/>
        </w:rPr>
        <w:t>)</w:t>
      </w:r>
      <w:r w:rsidRPr="00CA6783">
        <w:rPr>
          <w:rFonts w:ascii="Arial" w:hAnsi="Arial" w:cs="Arial"/>
          <w:color w:val="000000"/>
          <w:sz w:val="20"/>
          <w:szCs w:val="20"/>
        </w:rPr>
        <w:t>.</w:t>
      </w:r>
    </w:p>
    <w:p w14:paraId="523E48EF"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Thickness: tolerance of plus or minus 1/16"</w:t>
      </w:r>
      <w:r w:rsidR="00C461B7">
        <w:rPr>
          <w:rFonts w:ascii="Arial" w:hAnsi="Arial" w:cs="Arial"/>
          <w:color w:val="000000"/>
          <w:sz w:val="20"/>
          <w:szCs w:val="20"/>
        </w:rPr>
        <w:t xml:space="preserve"> (</w:t>
      </w:r>
      <w:r w:rsidR="00C461B7" w:rsidRPr="00CA6783">
        <w:rPr>
          <w:rFonts w:ascii="Arial" w:hAnsi="Arial" w:cs="Arial"/>
          <w:color w:val="000000"/>
          <w:sz w:val="20"/>
          <w:szCs w:val="20"/>
        </w:rPr>
        <w:t>1.6 mm</w:t>
      </w:r>
      <w:r w:rsidR="00C461B7">
        <w:rPr>
          <w:rFonts w:ascii="Arial" w:hAnsi="Arial" w:cs="Arial"/>
          <w:color w:val="000000"/>
          <w:sz w:val="20"/>
          <w:szCs w:val="20"/>
        </w:rPr>
        <w:t>)</w:t>
      </w:r>
      <w:r w:rsidRPr="00CA6783">
        <w:rPr>
          <w:rFonts w:ascii="Arial" w:hAnsi="Arial" w:cs="Arial"/>
          <w:color w:val="000000"/>
          <w:sz w:val="20"/>
          <w:szCs w:val="20"/>
        </w:rPr>
        <w:t>.</w:t>
      </w:r>
    </w:p>
    <w:p w14:paraId="3A80E4A6"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Size: 2' x 4'</w:t>
      </w:r>
      <w:r w:rsidR="00C461B7">
        <w:rPr>
          <w:rFonts w:ascii="Arial" w:hAnsi="Arial" w:cs="Arial"/>
          <w:color w:val="000000"/>
          <w:sz w:val="20"/>
          <w:szCs w:val="20"/>
        </w:rPr>
        <w:t xml:space="preserve"> (</w:t>
      </w:r>
      <w:r w:rsidR="00C461B7" w:rsidRPr="00CA6783">
        <w:rPr>
          <w:rFonts w:ascii="Arial" w:hAnsi="Arial" w:cs="Arial"/>
          <w:color w:val="000000"/>
          <w:sz w:val="20"/>
          <w:szCs w:val="20"/>
        </w:rPr>
        <w:t>0.6 m x 1.22 m</w:t>
      </w:r>
      <w:r w:rsidR="00C461B7">
        <w:rPr>
          <w:rFonts w:ascii="Arial" w:hAnsi="Arial" w:cs="Arial"/>
          <w:color w:val="000000"/>
          <w:sz w:val="20"/>
          <w:szCs w:val="20"/>
        </w:rPr>
        <w:t>)</w:t>
      </w:r>
      <w:r w:rsidRPr="00CA6783">
        <w:rPr>
          <w:rFonts w:ascii="Arial" w:hAnsi="Arial" w:cs="Arial"/>
          <w:color w:val="000000"/>
          <w:sz w:val="20"/>
          <w:szCs w:val="20"/>
        </w:rPr>
        <w:t>.</w:t>
      </w:r>
    </w:p>
    <w:p w14:paraId="7DD07663" w14:textId="77777777" w:rsidR="00424ABA"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Length and width: tolerance of plus or minus 1/16"</w:t>
      </w:r>
      <w:r w:rsidR="00C461B7">
        <w:rPr>
          <w:rFonts w:ascii="Arial" w:hAnsi="Arial" w:cs="Arial"/>
          <w:color w:val="000000"/>
          <w:sz w:val="20"/>
          <w:szCs w:val="20"/>
        </w:rPr>
        <w:t xml:space="preserve"> (</w:t>
      </w:r>
      <w:r w:rsidR="00C461B7" w:rsidRPr="00CA6783">
        <w:rPr>
          <w:rFonts w:ascii="Arial" w:hAnsi="Arial" w:cs="Arial"/>
          <w:color w:val="000000"/>
          <w:sz w:val="20"/>
          <w:szCs w:val="20"/>
        </w:rPr>
        <w:t>1.6 mm</w:t>
      </w:r>
      <w:r w:rsidR="00C461B7">
        <w:rPr>
          <w:rFonts w:ascii="Arial" w:hAnsi="Arial" w:cs="Arial"/>
          <w:color w:val="000000"/>
          <w:sz w:val="20"/>
          <w:szCs w:val="20"/>
        </w:rPr>
        <w:t>)</w:t>
      </w:r>
      <w:r w:rsidRPr="00CA6783">
        <w:rPr>
          <w:rFonts w:ascii="Arial" w:hAnsi="Arial" w:cs="Arial"/>
          <w:color w:val="000000"/>
          <w:sz w:val="20"/>
          <w:szCs w:val="20"/>
        </w:rPr>
        <w:t>.</w:t>
      </w:r>
    </w:p>
    <w:p w14:paraId="415ABC1C" w14:textId="2E796305" w:rsidR="00C6305F" w:rsidRPr="00424ABA" w:rsidRDefault="00C6305F" w:rsidP="0093214F">
      <w:pPr>
        <w:widowControl w:val="0"/>
        <w:numPr>
          <w:ilvl w:val="0"/>
          <w:numId w:val="50"/>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 xml:space="preserve">alanced, open-weave glass, fiber reinforcing mesh, twisted multi-end strands treated for compatibility with </w:t>
      </w:r>
      <w:r w:rsidR="007E05C4">
        <w:rPr>
          <w:rFonts w:ascii="Arial" w:hAnsi="Arial" w:cs="Arial"/>
          <w:sz w:val="20"/>
          <w:szCs w:val="20"/>
        </w:rPr>
        <w:t>LaHabra</w:t>
      </w:r>
      <w:r w:rsidR="00447497" w:rsidRPr="00447497">
        <w:rPr>
          <w:rFonts w:ascii="Arial" w:hAnsi="Arial" w:cs="Arial"/>
          <w:sz w:val="20"/>
          <w:szCs w:val="20"/>
        </w:rPr>
        <w:t xml:space="preserve">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50EF59A9" w14:textId="4088C042" w:rsidR="006C0DBE" w:rsidRPr="00424ABA" w:rsidRDefault="00992884" w:rsidP="0093214F">
      <w:pPr>
        <w:widowControl w:val="0"/>
        <w:numPr>
          <w:ilvl w:val="0"/>
          <w:numId w:val="53"/>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LAHABRA STANDARD MESH</w:t>
      </w:r>
      <w:r w:rsidR="00DE1C2F">
        <w:rPr>
          <w:rFonts w:ascii="Arial" w:hAnsi="Arial" w:cs="Arial"/>
          <w:color w:val="0000FF"/>
          <w:sz w:val="20"/>
          <w:u w:val="single"/>
        </w:rPr>
        <w:t xml:space="preserve"> 4: S</w:t>
      </w:r>
      <w:r w:rsidR="00424ABA" w:rsidRPr="00424ABA">
        <w:rPr>
          <w:rFonts w:ascii="Arial" w:hAnsi="Arial" w:cs="Arial"/>
          <w:color w:val="0000FF"/>
          <w:sz w:val="20"/>
          <w:u w:val="single"/>
        </w:rPr>
        <w:t>tandard weight, 4 oz.</w:t>
      </w:r>
    </w:p>
    <w:p w14:paraId="094F79EC" w14:textId="0B85FB18" w:rsidR="006C0DBE" w:rsidRPr="00424ABA" w:rsidRDefault="007F5069" w:rsidP="0093214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6C0DBE" w:rsidRPr="00424ABA">
        <w:rPr>
          <w:rFonts w:ascii="Arial" w:hAnsi="Arial" w:cs="Arial"/>
          <w:color w:val="0000FF"/>
          <w:sz w:val="20"/>
          <w:u w:val="single"/>
        </w:rPr>
        <w:t>INTERMEDIATE 6</w:t>
      </w:r>
      <w:r w:rsidR="00DE1C2F">
        <w:rPr>
          <w:rFonts w:ascii="Arial" w:hAnsi="Arial" w:cs="Arial"/>
          <w:color w:val="0000FF"/>
          <w:sz w:val="20"/>
          <w:u w:val="single"/>
        </w:rPr>
        <w:t>: S</w:t>
      </w:r>
      <w:r w:rsidR="00424ABA" w:rsidRPr="00424ABA">
        <w:rPr>
          <w:rFonts w:ascii="Arial" w:hAnsi="Arial" w:cs="Arial"/>
          <w:color w:val="0000FF"/>
          <w:sz w:val="20"/>
          <w:u w:val="single"/>
        </w:rPr>
        <w:t>tandard/medium weight, 6 oz.</w:t>
      </w:r>
    </w:p>
    <w:p w14:paraId="4904F7D3" w14:textId="646E9B8E" w:rsidR="006C0DBE" w:rsidRPr="00424ABA" w:rsidRDefault="007F5069" w:rsidP="00DE1C2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6C0DBE" w:rsidRPr="00424ABA">
        <w:rPr>
          <w:rFonts w:ascii="Arial" w:hAnsi="Arial" w:cs="Arial"/>
          <w:color w:val="0000FF"/>
          <w:sz w:val="20"/>
          <w:u w:val="single"/>
        </w:rPr>
        <w:t xml:space="preserve">INTERMEDIATE </w:t>
      </w:r>
      <w:r w:rsidR="00424ABA" w:rsidRPr="00424ABA">
        <w:rPr>
          <w:rFonts w:ascii="Arial" w:hAnsi="Arial" w:cs="Arial"/>
          <w:color w:val="0000FF"/>
          <w:sz w:val="20"/>
          <w:u w:val="single"/>
        </w:rPr>
        <w:t xml:space="preserve">12: </w:t>
      </w:r>
      <w:r w:rsidR="00DE1C2F">
        <w:rPr>
          <w:rFonts w:ascii="Arial" w:hAnsi="Arial" w:cs="Arial"/>
          <w:color w:val="0000FF"/>
          <w:sz w:val="20"/>
          <w:u w:val="single"/>
        </w:rPr>
        <w:t>I</w:t>
      </w:r>
      <w:r w:rsidR="00424ABA" w:rsidRPr="00424ABA">
        <w:rPr>
          <w:rFonts w:ascii="Arial" w:hAnsi="Arial" w:cs="Arial"/>
          <w:color w:val="0000FF"/>
          <w:sz w:val="20"/>
          <w:u w:val="single"/>
        </w:rPr>
        <w:t>ntermediate weight, 12 oz.</w:t>
      </w:r>
    </w:p>
    <w:p w14:paraId="5EA4301E" w14:textId="029F47D3" w:rsidR="006C0DBE" w:rsidRPr="00424ABA" w:rsidRDefault="007F5069" w:rsidP="00B15D36">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DE1C2F">
        <w:rPr>
          <w:rFonts w:ascii="Arial" w:hAnsi="Arial" w:cs="Arial"/>
          <w:color w:val="0000FF"/>
          <w:sz w:val="20"/>
          <w:u w:val="single"/>
        </w:rPr>
        <w:t>STRONG 15: H</w:t>
      </w:r>
      <w:r w:rsidR="006C0DBE" w:rsidRPr="00424ABA">
        <w:rPr>
          <w:rFonts w:ascii="Arial" w:hAnsi="Arial" w:cs="Arial"/>
          <w:color w:val="0000FF"/>
          <w:sz w:val="20"/>
          <w:u w:val="single"/>
        </w:rPr>
        <w:t>eavy weight, 15 oz. used only in combination with</w:t>
      </w:r>
      <w:r w:rsidR="00424ABA" w:rsidRPr="00424ABA">
        <w:rPr>
          <w:rFonts w:ascii="Arial" w:hAnsi="Arial" w:cs="Arial"/>
          <w:color w:val="0000FF"/>
          <w:sz w:val="20"/>
          <w:u w:val="single"/>
        </w:rPr>
        <w:t xml:space="preserve"> </w:t>
      </w:r>
      <w:r w:rsidR="00992884">
        <w:rPr>
          <w:rFonts w:ascii="Arial" w:hAnsi="Arial" w:cs="Arial"/>
          <w:color w:val="0000FF"/>
          <w:sz w:val="20"/>
          <w:u w:val="single"/>
        </w:rPr>
        <w:t>STANDARD MESH</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5BD6E043" w14:textId="73F9E8E5" w:rsidR="006C0DBE" w:rsidRPr="00424ABA" w:rsidRDefault="007F5069" w:rsidP="00B15D36">
      <w:pPr>
        <w:widowControl w:val="0"/>
        <w:numPr>
          <w:ilvl w:val="0"/>
          <w:numId w:val="53"/>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w:t>
      </w:r>
      <w:r w:rsidR="00DE1C2F">
        <w:rPr>
          <w:rFonts w:ascii="Arial" w:hAnsi="Arial" w:cs="Arial"/>
          <w:color w:val="0000FF"/>
          <w:sz w:val="20"/>
          <w:u w:val="single"/>
        </w:rPr>
        <w:t xml:space="preserve"> 20: H</w:t>
      </w:r>
      <w:r w:rsidR="006C0DBE" w:rsidRPr="00424ABA">
        <w:rPr>
          <w:rFonts w:ascii="Arial" w:hAnsi="Arial" w:cs="Arial"/>
          <w:color w:val="0000FF"/>
          <w:sz w:val="20"/>
          <w:u w:val="single"/>
        </w:rPr>
        <w:t xml:space="preserve">eavy weight, 20 oz. used only in combination with </w:t>
      </w:r>
      <w:r w:rsidR="00992884">
        <w:rPr>
          <w:rFonts w:ascii="Arial" w:hAnsi="Arial" w:cs="Arial"/>
          <w:color w:val="0000FF"/>
          <w:sz w:val="20"/>
          <w:u w:val="single"/>
        </w:rPr>
        <w:t>STANDARD MESH</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5D6663B9" w14:textId="4E91E26B" w:rsidR="00C6305F" w:rsidRPr="00424ABA" w:rsidRDefault="007F5069" w:rsidP="0093214F">
      <w:pPr>
        <w:widowControl w:val="0"/>
        <w:numPr>
          <w:ilvl w:val="0"/>
          <w:numId w:val="53"/>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C6305F" w:rsidRPr="00424ABA">
        <w:rPr>
          <w:rFonts w:ascii="Arial" w:hAnsi="Arial" w:cs="Arial"/>
          <w:color w:val="0000FF"/>
          <w:sz w:val="20"/>
          <w:u w:val="single"/>
        </w:rPr>
        <w:t>CORNER MESH: Intermediate weight, pre-marked for easy bending, for r</w:t>
      </w:r>
      <w:r w:rsidR="00424ABA" w:rsidRPr="00424ABA">
        <w:rPr>
          <w:rFonts w:ascii="Arial" w:hAnsi="Arial" w:cs="Arial"/>
          <w:color w:val="0000FF"/>
          <w:sz w:val="20"/>
          <w:u w:val="single"/>
        </w:rPr>
        <w:t>einforcing at exterior corners.</w:t>
      </w:r>
    </w:p>
    <w:p w14:paraId="3C0C93F0" w14:textId="42FCA8EC" w:rsidR="00C6305F" w:rsidRPr="00015346" w:rsidRDefault="007B2E87" w:rsidP="00015346">
      <w:pPr>
        <w:widowControl w:val="0"/>
        <w:numPr>
          <w:ilvl w:val="0"/>
          <w:numId w:val="50"/>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 COLOR ADVANCE</w:t>
      </w:r>
      <w:r w:rsidR="00A02A59" w:rsidRPr="00BE2D81">
        <w:rPr>
          <w:rFonts w:ascii="Arial" w:hAnsi="Arial" w:cs="Arial"/>
          <w:b/>
          <w:bCs/>
          <w:color w:val="3333FF"/>
          <w:sz w:val="20"/>
          <w:szCs w:val="20"/>
          <w:u w:val="single"/>
        </w:rPr>
        <w:t xml:space="preserve"> </w:t>
      </w:r>
      <w:r w:rsidR="00BE2D81" w:rsidRPr="00015346">
        <w:rPr>
          <w:rFonts w:ascii="Arial" w:hAnsi="Arial" w:cs="Arial"/>
          <w:b/>
          <w:bCs/>
          <w:color w:val="0000FF"/>
          <w:sz w:val="20"/>
          <w:szCs w:val="20"/>
          <w:u w:val="single"/>
        </w:rPr>
        <w:t>(Optional)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coating. It is designed for spray-, roller- or brush-application over EIFS with minimum change in finish texture or sheen.</w:t>
      </w:r>
      <w:r w:rsidR="00015346">
        <w:rPr>
          <w:rFonts w:ascii="Arial" w:hAnsi="Arial" w:cs="Arial"/>
          <w:color w:val="0000FF"/>
          <w:sz w:val="20"/>
          <w:u w:val="single"/>
        </w:rPr>
        <w:t xml:space="preserve"> </w:t>
      </w:r>
    </w:p>
    <w:p w14:paraId="49942EF6" w14:textId="78F2F890" w:rsidR="00C6305F" w:rsidRPr="00015346" w:rsidRDefault="007B2E87" w:rsidP="00015346">
      <w:pPr>
        <w:widowControl w:val="0"/>
        <w:numPr>
          <w:ilvl w:val="0"/>
          <w:numId w:val="50"/>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0" w:name="_Hlk98745145"/>
      <w:r>
        <w:rPr>
          <w:rFonts w:ascii="Arial" w:hAnsi="Arial" w:cs="Arial"/>
          <w:b/>
          <w:bCs/>
          <w:color w:val="0000FF"/>
          <w:sz w:val="20"/>
          <w:szCs w:val="20"/>
          <w:u w:val="single"/>
        </w:rPr>
        <w:t xml:space="preserve">SIKAWALL </w:t>
      </w:r>
      <w:r w:rsidR="00015346" w:rsidRPr="00BE2D81">
        <w:rPr>
          <w:rFonts w:ascii="Arial" w:hAnsi="Arial" w:cs="Arial"/>
          <w:b/>
          <w:bCs/>
          <w:color w:val="0000FF"/>
          <w:sz w:val="20"/>
          <w:szCs w:val="20"/>
          <w:u w:val="single"/>
        </w:rPr>
        <w:t>TINTED PRIMER</w:t>
      </w:r>
      <w:bookmarkEnd w:id="10"/>
      <w:r>
        <w:rPr>
          <w:rFonts w:ascii="Arial" w:hAnsi="Arial" w:cs="Arial"/>
          <w:b/>
          <w:bCs/>
          <w:color w:val="0000FF"/>
          <w:sz w:val="20"/>
          <w:szCs w:val="20"/>
          <w:u w:val="single"/>
        </w:rPr>
        <w:t xml:space="preserve"> </w:t>
      </w:r>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F116D">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primer that helps alleviate shadowing and enhances </w:t>
      </w:r>
      <w:r>
        <w:rPr>
          <w:rFonts w:ascii="Arial" w:hAnsi="Arial" w:cs="Arial"/>
          <w:color w:val="0000FF"/>
          <w:sz w:val="20"/>
          <w:u w:val="single"/>
        </w:rPr>
        <w:t xml:space="preserve">the </w:t>
      </w:r>
      <w:r w:rsidR="00C822F6" w:rsidRPr="00015346">
        <w:rPr>
          <w:rFonts w:ascii="Arial" w:hAnsi="Arial" w:cs="Arial"/>
          <w:color w:val="0000FF"/>
          <w:sz w:val="20"/>
          <w:u w:val="single"/>
        </w:rPr>
        <w:t xml:space="preserve">performance of the </w:t>
      </w:r>
      <w:r w:rsidR="007E05C4" w:rsidRPr="007E05C4">
        <w:rPr>
          <w:rFonts w:ascii="Arial" w:hAnsi="Arial" w:cs="Arial"/>
          <w:color w:val="0000FF"/>
          <w:sz w:val="20"/>
          <w:u w:val="single"/>
        </w:rPr>
        <w:t>LaHabra</w:t>
      </w:r>
      <w:r w:rsidR="00C822F6" w:rsidRPr="00015346">
        <w:rPr>
          <w:rFonts w:ascii="Arial" w:hAnsi="Arial" w:cs="Arial"/>
          <w:color w:val="0000FF"/>
          <w:sz w:val="20"/>
          <w:u w:val="single"/>
        </w:rPr>
        <w:t xml:space="preserve"> </w:t>
      </w:r>
      <w:r w:rsidR="003834CD">
        <w:rPr>
          <w:rFonts w:ascii="Arial" w:hAnsi="Arial" w:cs="Arial"/>
          <w:color w:val="0000FF"/>
          <w:sz w:val="20"/>
          <w:u w:val="single"/>
        </w:rPr>
        <w:t>w</w:t>
      </w:r>
      <w:r w:rsidR="00C822F6" w:rsidRPr="00015346">
        <w:rPr>
          <w:rFonts w:ascii="Arial" w:hAnsi="Arial" w:cs="Arial"/>
          <w:color w:val="0000FF"/>
          <w:sz w:val="20"/>
          <w:u w:val="single"/>
        </w:rPr>
        <w:t xml:space="preserve">all </w:t>
      </w:r>
      <w:r w:rsidR="003834CD">
        <w:rPr>
          <w:rFonts w:ascii="Arial" w:hAnsi="Arial" w:cs="Arial"/>
          <w:color w:val="0000FF"/>
          <w:sz w:val="20"/>
          <w:u w:val="single"/>
        </w:rPr>
        <w:t>s</w:t>
      </w:r>
      <w:r w:rsidR="00C822F6" w:rsidRPr="00015346">
        <w:rPr>
          <w:rFonts w:ascii="Arial" w:hAnsi="Arial" w:cs="Arial"/>
          <w:color w:val="0000FF"/>
          <w:sz w:val="20"/>
          <w:u w:val="single"/>
        </w:rPr>
        <w:t>ystems</w:t>
      </w:r>
      <w:r w:rsidR="00C822F6" w:rsidRPr="00015346">
        <w:rPr>
          <w:rFonts w:ascii="Arial" w:hAnsi="Arial" w:cs="Arial"/>
          <w:color w:val="0000FF"/>
          <w:sz w:val="20"/>
          <w:szCs w:val="20"/>
          <w:u w:val="single"/>
        </w:rPr>
        <w:t>. C</w:t>
      </w:r>
      <w:r w:rsidR="00C6305F" w:rsidRPr="00015346">
        <w:rPr>
          <w:rFonts w:ascii="Arial" w:hAnsi="Arial" w:cs="Arial"/>
          <w:color w:val="0000FF"/>
          <w:sz w:val="20"/>
          <w:szCs w:val="20"/>
          <w:u w:val="single"/>
        </w:rPr>
        <w:t xml:space="preserve">olor to closely match the selected </w:t>
      </w:r>
      <w:r w:rsidR="00E94256">
        <w:rPr>
          <w:rFonts w:ascii="Arial" w:hAnsi="Arial" w:cs="Arial"/>
          <w:color w:val="0000FF"/>
          <w:sz w:val="20"/>
          <w:szCs w:val="20"/>
          <w:u w:val="single"/>
        </w:rPr>
        <w:t>LaHabra f</w:t>
      </w:r>
      <w:r w:rsidR="00C6305F" w:rsidRPr="00015346">
        <w:rPr>
          <w:rFonts w:ascii="Arial" w:hAnsi="Arial" w:cs="Arial"/>
          <w:color w:val="0000FF"/>
          <w:sz w:val="20"/>
          <w:szCs w:val="20"/>
          <w:u w:val="single"/>
        </w:rPr>
        <w:t xml:space="preserve">inish </w:t>
      </w:r>
      <w:r w:rsidR="00E94256">
        <w:rPr>
          <w:rFonts w:ascii="Arial" w:hAnsi="Arial" w:cs="Arial"/>
          <w:color w:val="0000FF"/>
          <w:sz w:val="20"/>
          <w:szCs w:val="20"/>
          <w:u w:val="single"/>
        </w:rPr>
        <w:t>c</w:t>
      </w:r>
      <w:r w:rsidR="00C6305F" w:rsidRPr="00015346">
        <w:rPr>
          <w:rFonts w:ascii="Arial" w:hAnsi="Arial" w:cs="Arial"/>
          <w:color w:val="0000FF"/>
          <w:sz w:val="20"/>
          <w:szCs w:val="20"/>
          <w:u w:val="single"/>
        </w:rPr>
        <w:t>oat</w:t>
      </w:r>
      <w:r>
        <w:rPr>
          <w:rFonts w:ascii="Arial" w:hAnsi="Arial" w:cs="Arial"/>
          <w:color w:val="0000FF"/>
          <w:sz w:val="20"/>
          <w:szCs w:val="20"/>
          <w:u w:val="single"/>
        </w:rPr>
        <w:t>.</w:t>
      </w:r>
    </w:p>
    <w:p w14:paraId="54DA65DD" w14:textId="57ED9460" w:rsidR="00F41055" w:rsidRPr="0080203D" w:rsidRDefault="00C6305F" w:rsidP="0093214F">
      <w:pPr>
        <w:widowControl w:val="0"/>
        <w:numPr>
          <w:ilvl w:val="0"/>
          <w:numId w:val="5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5982A899" w14:textId="7115E451" w:rsidR="0080203D" w:rsidRPr="000A1E28" w:rsidRDefault="00514425" w:rsidP="00015346">
      <w:pPr>
        <w:widowControl w:val="0"/>
        <w:numPr>
          <w:ilvl w:val="0"/>
          <w:numId w:val="54"/>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1" w:name="_Hlk79416042"/>
      <w:r>
        <w:rPr>
          <w:rFonts w:ascii="Arial" w:hAnsi="Arial" w:cs="Arial"/>
          <w:color w:val="0000FF"/>
          <w:sz w:val="20"/>
          <w:szCs w:val="20"/>
          <w:u w:val="single"/>
        </w:rPr>
        <w:t>PEBBLETEX</w:t>
      </w:r>
      <w:r w:rsidR="000E2A93" w:rsidRPr="0080203D">
        <w:rPr>
          <w:rFonts w:ascii="Arial" w:hAnsi="Arial" w:cs="Arial"/>
          <w:color w:val="0000FF"/>
          <w:sz w:val="20"/>
          <w:szCs w:val="20"/>
          <w:u w:val="single"/>
        </w:rPr>
        <w:t xml:space="preserve"> Finish: </w:t>
      </w:r>
      <w:r w:rsidR="00286352" w:rsidRPr="00286352">
        <w:rPr>
          <w:rFonts w:ascii="Arial" w:hAnsi="Arial" w:cs="Arial"/>
          <w:color w:val="0000FF"/>
          <w:sz w:val="20"/>
          <w:szCs w:val="20"/>
          <w:u w:val="single"/>
        </w:rPr>
        <w:t>100% acrylic polymer finishes with advanced technology to improve long-term performance and dirt pick-up resistance</w:t>
      </w:r>
      <w:r w:rsidR="000E2A93" w:rsidRPr="0080203D">
        <w:rPr>
          <w:rFonts w:ascii="Arial" w:hAnsi="Arial" w:cs="Arial"/>
          <w:color w:val="0000FF"/>
          <w:sz w:val="20"/>
          <w:szCs w:val="20"/>
          <w:u w:val="single"/>
        </w:rPr>
        <w:t xml:space="preserve">; air cured, compatible with base coat; </w:t>
      </w:r>
      <w:r w:rsidR="007E05C4">
        <w:rPr>
          <w:rFonts w:ascii="Arial" w:hAnsi="Arial" w:cs="Arial"/>
          <w:color w:val="0000FF"/>
          <w:sz w:val="20"/>
          <w:szCs w:val="20"/>
          <w:u w:val="single"/>
        </w:rPr>
        <w:t>LaHabra</w:t>
      </w:r>
      <w:r w:rsidR="000E2A93" w:rsidRPr="0080203D">
        <w:rPr>
          <w:rFonts w:ascii="Arial" w:hAnsi="Arial" w:cs="Arial"/>
          <w:color w:val="0000FF"/>
          <w:sz w:val="20"/>
          <w:szCs w:val="20"/>
          <w:u w:val="single"/>
        </w:rPr>
        <w:t xml:space="preserve"> finish </w:t>
      </w:r>
      <w:r w:rsidR="000E2A93" w:rsidRPr="00015346">
        <w:rPr>
          <w:rFonts w:ascii="Arial" w:hAnsi="Arial" w:cs="Arial"/>
          <w:color w:val="0000FF"/>
          <w:sz w:val="20"/>
          <w:szCs w:val="20"/>
          <w:u w:val="single"/>
        </w:rPr>
        <w:t xml:space="preserve">color </w:t>
      </w:r>
      <w:proofErr w:type="gramStart"/>
      <w:r w:rsidR="000E2A93" w:rsidRPr="00015346">
        <w:rPr>
          <w:rFonts w:ascii="Arial" w:hAnsi="Arial" w:cs="Arial"/>
          <w:color w:val="0000FF"/>
          <w:sz w:val="20"/>
          <w:szCs w:val="20"/>
          <w:u w:val="single"/>
        </w:rPr>
        <w:t>[ ]</w:t>
      </w:r>
      <w:proofErr w:type="gramEnd"/>
      <w:r w:rsidR="000E2A93" w:rsidRPr="00015346">
        <w:rPr>
          <w:rFonts w:ascii="Arial" w:hAnsi="Arial" w:cs="Arial"/>
          <w:color w:val="0000FF"/>
          <w:sz w:val="20"/>
          <w:szCs w:val="20"/>
          <w:u w:val="single"/>
        </w:rPr>
        <w:t xml:space="preserve"> as selected; finish texture</w:t>
      </w:r>
      <w:r w:rsidR="007B2E87">
        <w:rPr>
          <w:rFonts w:ascii="Arial" w:hAnsi="Arial" w:cs="Arial"/>
          <w:color w:val="0000FF"/>
          <w:sz w:val="20"/>
          <w:szCs w:val="20"/>
          <w:u w:val="single"/>
        </w:rPr>
        <w:t>:</w:t>
      </w:r>
    </w:p>
    <w:p w14:paraId="28FCAF72" w14:textId="77777777" w:rsidR="000A1E28" w:rsidRPr="003C354E" w:rsidRDefault="000A1E28" w:rsidP="000A1E28">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2" w:name="_Hlk161059518"/>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00E37D03" w14:textId="77777777" w:rsidR="000A1E28" w:rsidRPr="003C354E" w:rsidRDefault="000A1E28" w:rsidP="000A1E28">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323F9257" w14:textId="04E776E4" w:rsidR="000A1E28" w:rsidRPr="003C354E" w:rsidRDefault="000A1E28" w:rsidP="000A1E28">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sidR="00B77ED2">
        <w:rPr>
          <w:rFonts w:ascii="Arial" w:hAnsi="Arial" w:cs="Arial"/>
          <w:color w:val="0000FF"/>
          <w:sz w:val="20"/>
          <w:szCs w:val="20"/>
          <w:u w:val="single"/>
        </w:rPr>
        <w:t>.</w:t>
      </w:r>
    </w:p>
    <w:p w14:paraId="4BDDDA90" w14:textId="77777777" w:rsidR="000A1E28" w:rsidRPr="003C354E" w:rsidRDefault="000A1E28" w:rsidP="000A1E28">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lastRenderedPageBreak/>
        <w:t>MOJAVE: Provides a uniform, “pebble” appearance.</w:t>
      </w:r>
    </w:p>
    <w:bookmarkEnd w:id="12"/>
    <w:p w14:paraId="67305749" w14:textId="77777777" w:rsidR="000A1E28" w:rsidRPr="007B2E87" w:rsidRDefault="000A1E28" w:rsidP="000A1E28">
      <w:pPr>
        <w:widowControl w:val="0"/>
        <w:tabs>
          <w:tab w:val="left" w:pos="144"/>
          <w:tab w:val="left" w:pos="270"/>
          <w:tab w:val="left" w:pos="540"/>
          <w:tab w:val="left" w:pos="1872"/>
        </w:tabs>
        <w:autoSpaceDE w:val="0"/>
        <w:autoSpaceDN w:val="0"/>
        <w:adjustRightInd w:val="0"/>
        <w:ind w:left="540"/>
        <w:rPr>
          <w:rFonts w:ascii="Arial" w:hAnsi="Arial" w:cs="Arial"/>
          <w:sz w:val="20"/>
          <w:szCs w:val="20"/>
        </w:rPr>
      </w:pPr>
    </w:p>
    <w:p w14:paraId="787B20D9" w14:textId="6083ABF5" w:rsidR="007B2E87" w:rsidRPr="00E0598A" w:rsidRDefault="00514425" w:rsidP="007B2E87">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PEBBLETEX</w:t>
      </w:r>
      <w:r w:rsidR="007B2E87" w:rsidRPr="00E0598A">
        <w:rPr>
          <w:rFonts w:ascii="Arial" w:hAnsi="Arial" w:cs="Arial"/>
          <w:color w:val="0000FF"/>
          <w:sz w:val="20"/>
          <w:szCs w:val="20"/>
          <w:u w:val="single"/>
        </w:rPr>
        <w:t xml:space="preserve"> TERSUS Finish: </w:t>
      </w:r>
      <w:r w:rsidR="007B2E87">
        <w:rPr>
          <w:rFonts w:ascii="Arial" w:hAnsi="Arial" w:cs="Arial"/>
          <w:color w:val="0000FF"/>
          <w:sz w:val="20"/>
          <w:szCs w:val="20"/>
          <w:u w:val="single"/>
        </w:rPr>
        <w:t>M</w:t>
      </w:r>
      <w:r w:rsidR="007B2E87" w:rsidRPr="00E0598A">
        <w:rPr>
          <w:rFonts w:ascii="Arial" w:hAnsi="Arial" w:cs="Arial"/>
          <w:color w:val="0000FF"/>
          <w:sz w:val="20"/>
          <w:szCs w:val="20"/>
          <w:u w:val="single"/>
        </w:rPr>
        <w:t>odified acrylic-based finish with water repellent properties, comp</w:t>
      </w:r>
      <w:r w:rsidR="007B2E87">
        <w:rPr>
          <w:rFonts w:ascii="Arial" w:hAnsi="Arial" w:cs="Arial"/>
          <w:color w:val="0000FF"/>
          <w:sz w:val="20"/>
          <w:szCs w:val="20"/>
          <w:u w:val="single"/>
        </w:rPr>
        <w:t xml:space="preserve">atible with base coat; </w:t>
      </w:r>
      <w:r w:rsidR="007E05C4">
        <w:rPr>
          <w:rFonts w:ascii="Arial" w:hAnsi="Arial" w:cs="Arial"/>
          <w:color w:val="0000FF"/>
          <w:sz w:val="20"/>
          <w:szCs w:val="20"/>
          <w:u w:val="single"/>
        </w:rPr>
        <w:t>LaHabra finish</w:t>
      </w:r>
      <w:r w:rsidR="007B2E87" w:rsidRPr="00E0598A">
        <w:rPr>
          <w:rFonts w:ascii="Arial" w:hAnsi="Arial" w:cs="Arial"/>
          <w:color w:val="0000FF"/>
          <w:sz w:val="20"/>
          <w:szCs w:val="20"/>
          <w:u w:val="single"/>
        </w:rPr>
        <w:t xml:space="preserve"> color </w:t>
      </w:r>
      <w:proofErr w:type="gramStart"/>
      <w:r w:rsidR="007B2E87" w:rsidRPr="00E0598A">
        <w:rPr>
          <w:rFonts w:ascii="Arial" w:hAnsi="Arial" w:cs="Arial"/>
          <w:color w:val="0000FF"/>
          <w:sz w:val="20"/>
          <w:szCs w:val="20"/>
          <w:u w:val="single"/>
        </w:rPr>
        <w:t>[ ]</w:t>
      </w:r>
      <w:proofErr w:type="gramEnd"/>
      <w:r w:rsidR="007B2E87" w:rsidRPr="00E0598A">
        <w:rPr>
          <w:rFonts w:ascii="Arial" w:hAnsi="Arial" w:cs="Arial"/>
          <w:color w:val="0000FF"/>
          <w:sz w:val="20"/>
          <w:szCs w:val="20"/>
          <w:u w:val="single"/>
        </w:rPr>
        <w:t xml:space="preserve"> as selected; finish texture: </w:t>
      </w:r>
    </w:p>
    <w:p w14:paraId="7942F3AE" w14:textId="77777777" w:rsidR="00557CB4" w:rsidRPr="003C354E" w:rsidRDefault="00557CB4" w:rsidP="004265AB">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3" w:name="_Hlk155960319"/>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188B62CF" w14:textId="77777777" w:rsidR="00557CB4" w:rsidRPr="003C354E" w:rsidRDefault="00557CB4" w:rsidP="004265AB">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365A57C5" w14:textId="7F234561" w:rsidR="00557CB4" w:rsidRPr="003C354E" w:rsidRDefault="00557CB4" w:rsidP="004265AB">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sidR="002C2D84">
        <w:rPr>
          <w:rFonts w:ascii="Arial" w:hAnsi="Arial" w:cs="Arial"/>
          <w:color w:val="0000FF"/>
          <w:sz w:val="20"/>
          <w:szCs w:val="20"/>
          <w:u w:val="single"/>
        </w:rPr>
        <w:t>.</w:t>
      </w:r>
    </w:p>
    <w:p w14:paraId="42E5FFBA" w14:textId="77777777" w:rsidR="00557CB4" w:rsidRPr="003C354E" w:rsidRDefault="00557CB4" w:rsidP="004265AB">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bookmarkEnd w:id="13"/>
    <w:p w14:paraId="525C99FE" w14:textId="0218DC15" w:rsidR="00286352" w:rsidRPr="00E0598A" w:rsidRDefault="007B2E87"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286352"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Pr>
          <w:rFonts w:ascii="Arial" w:hAnsi="Arial" w:cs="Arial"/>
          <w:color w:val="0000FF"/>
          <w:sz w:val="20"/>
          <w:szCs w:val="20"/>
          <w:u w:val="single"/>
        </w:rPr>
        <w:t>.</w:t>
      </w:r>
    </w:p>
    <w:p w14:paraId="458C8BA0" w14:textId="0C3852EF" w:rsidR="00E54D87" w:rsidRPr="00E0598A" w:rsidRDefault="00E54D87"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E0598A">
        <w:rPr>
          <w:rFonts w:ascii="Arial" w:hAnsi="Arial" w:cs="Arial"/>
          <w:color w:val="0000FF"/>
          <w:sz w:val="20"/>
          <w:szCs w:val="20"/>
          <w:u w:val="single"/>
        </w:rPr>
        <w:t xml:space="preserve">ENCAUSTO VERONA: </w:t>
      </w:r>
      <w:r w:rsidR="00686FAC">
        <w:rPr>
          <w:rFonts w:ascii="Arial" w:hAnsi="Arial" w:cs="Arial"/>
          <w:color w:val="0000FF"/>
          <w:sz w:val="20"/>
          <w:szCs w:val="20"/>
          <w:u w:val="single"/>
        </w:rPr>
        <w:t>U</w:t>
      </w:r>
      <w:r w:rsidRPr="00E0598A">
        <w:rPr>
          <w:rFonts w:ascii="Arial" w:hAnsi="Arial" w:cs="Arial"/>
          <w:color w:val="0000FF"/>
          <w:sz w:val="20"/>
          <w:szCs w:val="20"/>
          <w:u w:val="single"/>
        </w:rPr>
        <w:t xml:space="preserve">tilizes </w:t>
      </w:r>
      <w:r w:rsidR="00116742" w:rsidRPr="00E0598A">
        <w:rPr>
          <w:rFonts w:ascii="Arial" w:hAnsi="Arial" w:cs="Arial"/>
          <w:color w:val="0000FF"/>
          <w:sz w:val="20"/>
          <w:szCs w:val="20"/>
          <w:u w:val="single"/>
        </w:rPr>
        <w:t>uniformly sized</w:t>
      </w:r>
      <w:r w:rsidRPr="00E0598A">
        <w:rPr>
          <w:rFonts w:ascii="Arial" w:hAnsi="Arial" w:cs="Arial"/>
          <w:color w:val="0000FF"/>
          <w:sz w:val="20"/>
          <w:szCs w:val="20"/>
          <w:u w:val="single"/>
        </w:rPr>
        <w:t xml:space="preserve"> aggregate to achieve a free-formed, flat texture. It can be used to achieve a mottled look and unlimited tone on tone designs by combining multiple colors.</w:t>
      </w:r>
      <w:r w:rsidR="00AB54EF">
        <w:rPr>
          <w:rFonts w:ascii="Arial" w:hAnsi="Arial" w:cs="Arial"/>
          <w:color w:val="0000FF"/>
          <w:sz w:val="20"/>
          <w:szCs w:val="20"/>
          <w:u w:val="single"/>
        </w:rPr>
        <w:t xml:space="preserve"> </w:t>
      </w:r>
    </w:p>
    <w:p w14:paraId="3BD5579C" w14:textId="77777777" w:rsidR="00E54D87" w:rsidRPr="00E0598A" w:rsidRDefault="00E54D87"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E0598A">
        <w:rPr>
          <w:rFonts w:ascii="Arial" w:hAnsi="Arial" w:cs="Arial"/>
          <w:color w:val="0000FF"/>
          <w:sz w:val="20"/>
          <w:szCs w:val="20"/>
          <w:u w:val="single"/>
        </w:rPr>
        <w:t xml:space="preserve">METALLIC: </w:t>
      </w:r>
      <w:r w:rsidR="00686FAC">
        <w:rPr>
          <w:rFonts w:ascii="Arial" w:hAnsi="Arial" w:cs="Arial"/>
          <w:color w:val="0000FF"/>
          <w:sz w:val="20"/>
          <w:szCs w:val="20"/>
          <w:u w:val="single"/>
        </w:rPr>
        <w:t>H</w:t>
      </w:r>
      <w:r w:rsidRPr="00E0598A">
        <w:rPr>
          <w:rFonts w:ascii="Arial" w:hAnsi="Arial" w:cs="Arial"/>
          <w:color w:val="0000FF"/>
          <w:sz w:val="20"/>
          <w:szCs w:val="20"/>
          <w:u w:val="single"/>
        </w:rPr>
        <w:t xml:space="preserve">as a pearlescent appearance. It utilizes </w:t>
      </w:r>
      <w:r w:rsidR="00116742" w:rsidRPr="00E0598A">
        <w:rPr>
          <w:rFonts w:ascii="Arial" w:hAnsi="Arial" w:cs="Arial"/>
          <w:color w:val="0000FF"/>
          <w:sz w:val="20"/>
          <w:szCs w:val="20"/>
          <w:u w:val="single"/>
        </w:rPr>
        <w:t>uniformly sized</w:t>
      </w:r>
      <w:r w:rsidRPr="00E0598A">
        <w:rPr>
          <w:rFonts w:ascii="Arial" w:hAnsi="Arial" w:cs="Arial"/>
          <w:color w:val="0000FF"/>
          <w:sz w:val="20"/>
          <w:szCs w:val="20"/>
          <w:u w:val="single"/>
        </w:rPr>
        <w:t xml:space="preserve"> aggregates for a uniform fine texture.</w:t>
      </w:r>
    </w:p>
    <w:p w14:paraId="6C393EFF" w14:textId="529DBB5C" w:rsidR="00E54D87" w:rsidRPr="00E0598A" w:rsidRDefault="00917954"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w:t>
      </w:r>
      <w:r w:rsidR="00E06E05">
        <w:rPr>
          <w:rFonts w:ascii="Arial" w:hAnsi="Arial" w:cs="Arial"/>
          <w:color w:val="0000FF"/>
          <w:sz w:val="20"/>
          <w:szCs w:val="20"/>
          <w:u w:val="single"/>
        </w:rPr>
        <w:t>ALUMINA</w:t>
      </w:r>
      <w:r w:rsidR="00E54D87" w:rsidRPr="00E0598A">
        <w:rPr>
          <w:rFonts w:ascii="Arial" w:hAnsi="Arial" w:cs="Arial"/>
          <w:color w:val="0000FF"/>
          <w:sz w:val="20"/>
          <w:szCs w:val="20"/>
          <w:u w:val="single"/>
        </w:rPr>
        <w:t>:</w:t>
      </w:r>
      <w:r w:rsidR="000E2A93" w:rsidRPr="00E0598A">
        <w:rPr>
          <w:rFonts w:ascii="Arial" w:hAnsi="Arial" w:cs="Arial"/>
          <w:color w:val="0000FF"/>
          <w:sz w:val="20"/>
          <w:szCs w:val="20"/>
          <w:u w:val="single"/>
        </w:rPr>
        <w:t xml:space="preserve"> </w:t>
      </w:r>
      <w:r w:rsidR="00686FAC">
        <w:rPr>
          <w:rFonts w:ascii="Helvetica" w:hAnsi="Helvetica" w:cs="Arial"/>
          <w:color w:val="0000FF"/>
          <w:sz w:val="20"/>
          <w:szCs w:val="20"/>
          <w:u w:val="single"/>
        </w:rPr>
        <w:t>I</w:t>
      </w:r>
      <w:r w:rsidR="00286352" w:rsidRPr="00E0598A">
        <w:rPr>
          <w:rFonts w:ascii="Helvetica" w:hAnsi="Helvetica" w:cs="Arial"/>
          <w:color w:val="0000FF"/>
          <w:sz w:val="20"/>
          <w:szCs w:val="20"/>
          <w:u w:val="single"/>
        </w:rPr>
        <w:t xml:space="preserve">s a factory-mixed, reflective stone finish consisting of colored aggregate and large black mica flakes in a 100% acrylic transparent binder </w:t>
      </w:r>
      <w:r w:rsidR="00E0598A" w:rsidRPr="00E0598A">
        <w:rPr>
          <w:rFonts w:ascii="Helvetica" w:hAnsi="Helvetica" w:cs="Arial"/>
          <w:color w:val="0000FF"/>
          <w:sz w:val="20"/>
          <w:szCs w:val="20"/>
          <w:u w:val="single"/>
        </w:rPr>
        <w:t xml:space="preserve">that </w:t>
      </w:r>
      <w:r w:rsidR="00E54D87" w:rsidRPr="00E0598A">
        <w:rPr>
          <w:rFonts w:ascii="Helvetica" w:hAnsi="Helvetica" w:cs="Arial"/>
          <w:color w:val="0000FF"/>
          <w:sz w:val="20"/>
          <w:szCs w:val="20"/>
          <w:u w:val="single"/>
        </w:rPr>
        <w:t>provides a classic granite or marble-like textured finished appearance</w:t>
      </w:r>
      <w:r w:rsidR="00286352" w:rsidRPr="00E0598A">
        <w:rPr>
          <w:rFonts w:ascii="Helvetica" w:hAnsi="Helvetica" w:cs="Arial"/>
          <w:color w:val="0000FF"/>
          <w:sz w:val="20"/>
          <w:szCs w:val="20"/>
          <w:u w:val="single"/>
        </w:rPr>
        <w:t>.</w:t>
      </w:r>
    </w:p>
    <w:p w14:paraId="6B32AB3B" w14:textId="0C9967AD" w:rsidR="00191917" w:rsidRPr="00447497" w:rsidRDefault="008D4E48"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0E2A93" w:rsidRPr="00447497">
        <w:rPr>
          <w:rFonts w:ascii="Arial" w:hAnsi="Arial" w:cs="Arial"/>
          <w:color w:val="0000FF"/>
          <w:sz w:val="20"/>
          <w:szCs w:val="20"/>
          <w:u w:val="single"/>
        </w:rPr>
        <w:t xml:space="preserve">CHROMA Finish: 100% acrylic </w:t>
      </w:r>
      <w:r w:rsidR="00116742" w:rsidRPr="00447497">
        <w:rPr>
          <w:rFonts w:ascii="Arial" w:hAnsi="Arial" w:cs="Arial"/>
          <w:color w:val="0000FF"/>
          <w:sz w:val="20"/>
          <w:szCs w:val="20"/>
          <w:u w:val="single"/>
        </w:rPr>
        <w:t>polymer-based</w:t>
      </w:r>
      <w:r w:rsidR="000E2A93" w:rsidRPr="00447497">
        <w:rPr>
          <w:rFonts w:ascii="Arial" w:hAnsi="Arial" w:cs="Arial"/>
          <w:color w:val="0000FF"/>
          <w:sz w:val="20"/>
          <w:szCs w:val="20"/>
          <w:u w:val="single"/>
        </w:rPr>
        <w:t xml:space="preserve"> finish with integrated high performance colorants for superior fade resistance, comp</w:t>
      </w:r>
      <w:r w:rsidR="00DE1C2F">
        <w:rPr>
          <w:rFonts w:ascii="Arial" w:hAnsi="Arial" w:cs="Arial"/>
          <w:color w:val="0000FF"/>
          <w:sz w:val="20"/>
          <w:szCs w:val="20"/>
          <w:u w:val="single"/>
        </w:rPr>
        <w:t xml:space="preserve">atible with base coat; </w:t>
      </w:r>
      <w:r w:rsidR="007E05C4">
        <w:rPr>
          <w:rFonts w:ascii="Arial" w:hAnsi="Arial" w:cs="Arial"/>
          <w:color w:val="0000FF"/>
          <w:sz w:val="20"/>
          <w:szCs w:val="20"/>
          <w:u w:val="single"/>
        </w:rPr>
        <w:t>LaHabra finish</w:t>
      </w:r>
      <w:r w:rsidR="000E2A93" w:rsidRPr="00447497">
        <w:rPr>
          <w:rFonts w:ascii="Arial" w:hAnsi="Arial" w:cs="Arial"/>
          <w:color w:val="0000FF"/>
          <w:sz w:val="20"/>
          <w:szCs w:val="20"/>
          <w:u w:val="single"/>
        </w:rPr>
        <w:t xml:space="preserve"> color </w:t>
      </w:r>
      <w:proofErr w:type="gramStart"/>
      <w:r w:rsidR="000E2A93" w:rsidRPr="00447497">
        <w:rPr>
          <w:rFonts w:ascii="Arial" w:hAnsi="Arial" w:cs="Arial"/>
          <w:color w:val="0000FF"/>
          <w:sz w:val="20"/>
          <w:szCs w:val="20"/>
          <w:u w:val="single"/>
        </w:rPr>
        <w:t>[ ]</w:t>
      </w:r>
      <w:proofErr w:type="gramEnd"/>
      <w:r w:rsidR="000E2A93" w:rsidRPr="00447497">
        <w:rPr>
          <w:rFonts w:ascii="Arial" w:hAnsi="Arial" w:cs="Arial"/>
          <w:color w:val="0000FF"/>
          <w:sz w:val="20"/>
          <w:szCs w:val="20"/>
          <w:u w:val="single"/>
        </w:rPr>
        <w:t xml:space="preserve"> as selected; finish texture</w:t>
      </w:r>
      <w:r w:rsidR="00191917" w:rsidRPr="00447497">
        <w:rPr>
          <w:rFonts w:ascii="Arial" w:hAnsi="Arial" w:cs="Arial"/>
          <w:color w:val="0000FF"/>
          <w:sz w:val="20"/>
          <w:szCs w:val="20"/>
          <w:u w:val="single"/>
        </w:rPr>
        <w:t>:</w:t>
      </w:r>
    </w:p>
    <w:p w14:paraId="11DFD42C" w14:textId="77777777" w:rsidR="00191917" w:rsidRPr="00447497" w:rsidRDefault="000E2A93"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F1.0</w:t>
      </w:r>
      <w:r w:rsidR="00191917" w:rsidRPr="00447497">
        <w:rPr>
          <w:rFonts w:ascii="Arial" w:hAnsi="Arial" w:cs="Arial"/>
          <w:color w:val="0000FF"/>
          <w:sz w:val="20"/>
          <w:szCs w:val="20"/>
          <w:u w:val="single"/>
        </w:rPr>
        <w:t xml:space="preserve">: </w:t>
      </w:r>
      <w:r w:rsidR="00686FAC">
        <w:rPr>
          <w:rFonts w:ascii="Arial" w:hAnsi="Arial" w:cs="Arial"/>
          <w:color w:val="0000FF"/>
          <w:sz w:val="20"/>
          <w:szCs w:val="20"/>
          <w:u w:val="single"/>
        </w:rPr>
        <w:t>U</w:t>
      </w:r>
      <w:r w:rsidR="00191917" w:rsidRPr="00447497">
        <w:rPr>
          <w:rFonts w:ascii="Arial" w:hAnsi="Arial" w:cs="Arial"/>
          <w:color w:val="0000FF"/>
          <w:sz w:val="20"/>
          <w:szCs w:val="20"/>
          <w:u w:val="single"/>
        </w:rPr>
        <w:t xml:space="preserve">tilizes </w:t>
      </w:r>
      <w:r w:rsidR="00116742" w:rsidRPr="00447497">
        <w:rPr>
          <w:rFonts w:ascii="Arial" w:hAnsi="Arial" w:cs="Arial"/>
          <w:color w:val="0000FF"/>
          <w:sz w:val="20"/>
          <w:szCs w:val="20"/>
          <w:u w:val="single"/>
        </w:rPr>
        <w:t>uniformly sized</w:t>
      </w:r>
      <w:r w:rsidR="00191917" w:rsidRPr="00447497">
        <w:rPr>
          <w:rFonts w:ascii="Arial" w:hAnsi="Arial" w:cs="Arial"/>
          <w:color w:val="0000FF"/>
          <w:sz w:val="20"/>
          <w:szCs w:val="20"/>
          <w:u w:val="single"/>
        </w:rPr>
        <w:t xml:space="preserve"> aggregates for a uniformly fine texture.</w:t>
      </w:r>
    </w:p>
    <w:p w14:paraId="52DB5873" w14:textId="77777777" w:rsidR="00191917" w:rsidRPr="00447497" w:rsidRDefault="00191917"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M1.5: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P</w:t>
      </w:r>
      <w:r w:rsidR="00447497" w:rsidRPr="00447497">
        <w:rPr>
          <w:rFonts w:ascii="Arial" w:hAnsi="Arial" w:cs="Arial"/>
          <w:color w:val="0000FF"/>
          <w:sz w:val="20"/>
          <w:szCs w:val="20"/>
          <w:u w:val="single"/>
        </w:rPr>
        <w:t xml:space="preserve">rovides a uniform “pebble” appearance. </w:t>
      </w:r>
    </w:p>
    <w:p w14:paraId="43DD2405" w14:textId="5D26C714" w:rsidR="000E2A93" w:rsidRPr="00447497" w:rsidRDefault="00191917" w:rsidP="0093214F">
      <w:pPr>
        <w:widowControl w:val="0"/>
        <w:numPr>
          <w:ilvl w:val="1"/>
          <w:numId w:val="5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R1.5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H</w:t>
      </w:r>
      <w:r w:rsidR="00447497" w:rsidRPr="00447497">
        <w:rPr>
          <w:rFonts w:ascii="Arial" w:hAnsi="Arial" w:cs="Arial"/>
          <w:color w:val="0000FF"/>
          <w:sz w:val="20"/>
          <w:szCs w:val="20"/>
          <w:u w:val="single"/>
        </w:rPr>
        <w:t xml:space="preserve">as a medium “worm-holed” appearance which is achieved by the random aggregate </w:t>
      </w:r>
      <w:bookmarkStart w:id="14" w:name="_Hlk83365890"/>
      <w:r w:rsidR="00447497" w:rsidRPr="00447497">
        <w:rPr>
          <w:rFonts w:ascii="Arial" w:hAnsi="Arial" w:cs="Arial"/>
          <w:color w:val="0000FF"/>
          <w:sz w:val="20"/>
          <w:szCs w:val="20"/>
          <w:u w:val="single"/>
        </w:rPr>
        <w:t>sizes in the Finish. The “worm-holed” look can be circular, random, vertical or horizontal</w:t>
      </w:r>
      <w:r w:rsidR="00E06E05">
        <w:rPr>
          <w:rFonts w:ascii="Arial" w:hAnsi="Arial" w:cs="Arial"/>
          <w:color w:val="0000FF"/>
          <w:sz w:val="20"/>
          <w:szCs w:val="20"/>
          <w:u w:val="single"/>
        </w:rPr>
        <w:t>.</w:t>
      </w:r>
    </w:p>
    <w:p w14:paraId="5C91913C"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bookmarkStart w:id="15" w:name="_Hlk98745275"/>
      <w:bookmarkEnd w:id="11"/>
      <w:bookmarkEnd w:id="14"/>
      <w:r w:rsidRPr="005D31AF">
        <w:rPr>
          <w:rFonts w:ascii="Arial" w:hAnsi="Arial" w:cs="Arial"/>
          <w:b/>
          <w:sz w:val="20"/>
          <w:szCs w:val="20"/>
        </w:rPr>
        <w:tab/>
      </w:r>
    </w:p>
    <w:bookmarkEnd w:id="15"/>
    <w:p w14:paraId="577D9C50" w14:textId="77777777" w:rsidR="00C6305F" w:rsidRPr="005D31AF"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08E28A06" w14:textId="77777777" w:rsidR="00C6305F" w:rsidRPr="005D31AF" w:rsidRDefault="00F41055" w:rsidP="0093214F">
      <w:pPr>
        <w:widowControl w:val="0"/>
        <w:numPr>
          <w:ilvl w:val="0"/>
          <w:numId w:val="34"/>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Accessories shall conform to ASTM D1784</w:t>
      </w:r>
      <w:r w:rsidRPr="005D31AF">
        <w:rPr>
          <w:rFonts w:ascii="Arial" w:hAnsi="Arial" w:cs="Arial"/>
          <w:sz w:val="20"/>
          <w:szCs w:val="20"/>
        </w:rPr>
        <w:t xml:space="preserve">-97, </w:t>
      </w:r>
      <w:r w:rsidR="00C6305F" w:rsidRPr="005D31AF">
        <w:rPr>
          <w:rFonts w:ascii="Arial" w:hAnsi="Arial" w:cs="Arial"/>
          <w:sz w:val="20"/>
          <w:szCs w:val="20"/>
        </w:rPr>
        <w:t>C1063</w:t>
      </w:r>
      <w:r w:rsidRPr="005D31AF">
        <w:rPr>
          <w:rFonts w:ascii="Arial" w:hAnsi="Arial" w:cs="Arial"/>
          <w:sz w:val="20"/>
          <w:szCs w:val="20"/>
        </w:rPr>
        <w:t>-99 and D4216-99</w:t>
      </w:r>
      <w:r w:rsidR="00C6305F" w:rsidRPr="005D31AF">
        <w:rPr>
          <w:rFonts w:ascii="Arial" w:hAnsi="Arial" w:cs="Arial"/>
          <w:sz w:val="20"/>
          <w:szCs w:val="20"/>
        </w:rPr>
        <w:t>.</w:t>
      </w:r>
    </w:p>
    <w:p w14:paraId="75D5BD4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23CC2ADC"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6A95055F"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71FC0A57"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D259CF8"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5703CF8D" w14:textId="77777777" w:rsidR="00C6305F" w:rsidRPr="005D31AF" w:rsidRDefault="00C6305F" w:rsidP="0093214F">
      <w:pPr>
        <w:widowControl w:val="0"/>
        <w:numPr>
          <w:ilvl w:val="0"/>
          <w:numId w:val="48"/>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483E3EFF" w14:textId="6A27BEE7" w:rsidR="00383309" w:rsidRPr="005D31AF" w:rsidRDefault="00383309" w:rsidP="0093214F">
      <w:pPr>
        <w:numPr>
          <w:ilvl w:val="0"/>
          <w:numId w:val="35"/>
        </w:numPr>
        <w:ind w:left="810" w:hanging="270"/>
        <w:rPr>
          <w:rFonts w:ascii="Arial" w:eastAsia="Arial" w:hAnsi="Arial" w:cs="Arial"/>
          <w:sz w:val="20"/>
          <w:szCs w:val="20"/>
        </w:rPr>
      </w:pPr>
      <w:bookmarkStart w:id="16" w:name="_Hlk83366075"/>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w:t>
      </w:r>
      <w:r w:rsidR="00A7609C" w:rsidRPr="005D31AF">
        <w:rPr>
          <w:rFonts w:ascii="Arial" w:eastAsia="Arial" w:hAnsi="Arial" w:cs="Arial"/>
          <w:sz w:val="20"/>
          <w:szCs w:val="20"/>
        </w:rPr>
        <w:t xml:space="preserve"> </w:t>
      </w:r>
      <w:proofErr w:type="spellStart"/>
      <w:r w:rsidR="00A7609C" w:rsidRPr="005D31AF">
        <w:rPr>
          <w:rFonts w:ascii="Arial" w:eastAsia="Arial" w:hAnsi="Arial" w:cs="Arial"/>
          <w:sz w:val="20"/>
          <w:szCs w:val="20"/>
        </w:rPr>
        <w:t>e</w:t>
      </w:r>
      <w:r w:rsidRPr="005D31AF">
        <w:rPr>
          <w:rFonts w:ascii="Arial" w:eastAsia="Arial" w:hAnsi="Arial" w:cs="Arial"/>
          <w:sz w:val="20"/>
          <w:szCs w:val="20"/>
        </w:rPr>
        <w:t>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6D5682">
        <w:rPr>
          <w:rFonts w:ascii="Arial" w:eastAsia="Arial" w:hAnsi="Arial" w:cs="Arial"/>
          <w:sz w:val="20"/>
          <w:szCs w:val="20"/>
        </w:rPr>
        <w:t xml:space="preserve">. </w:t>
      </w:r>
      <w:proofErr w:type="spellStart"/>
      <w:r w:rsidR="006D5682">
        <w:rPr>
          <w:rFonts w:ascii="Arial" w:eastAsia="Arial" w:hAnsi="Arial" w:cs="Arial"/>
          <w:sz w:val="20"/>
          <w:szCs w:val="20"/>
        </w:rPr>
        <w:t>DensElement</w:t>
      </w:r>
      <w:proofErr w:type="spellEnd"/>
      <w:r w:rsidR="006D5682">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w:t>
      </w:r>
      <w:r w:rsidR="00341BBC">
        <w:rPr>
          <w:rFonts w:ascii="Arial" w:eastAsia="Arial" w:hAnsi="Arial" w:cs="Arial"/>
          <w:sz w:val="20"/>
          <w:szCs w:val="20"/>
        </w:rPr>
        <w:t xml:space="preserve">Huber Zip (sheathing only); </w:t>
      </w:r>
      <w:r w:rsidRPr="005D31AF">
        <w:rPr>
          <w:rFonts w:ascii="Arial" w:eastAsia="Arial" w:hAnsi="Arial" w:cs="Arial"/>
          <w:sz w:val="20"/>
          <w:szCs w:val="20"/>
        </w:rPr>
        <w:t xml:space="preserve">Exposure I or exterior plywood (Grade C/D or better); or Exposure I OSB. Consult the </w:t>
      </w:r>
      <w:r w:rsidR="008E2023">
        <w:rPr>
          <w:rFonts w:ascii="Arial" w:hAnsi="Arial" w:cs="Arial"/>
          <w:sz w:val="20"/>
          <w:szCs w:val="20"/>
        </w:rPr>
        <w:t>Sika</w:t>
      </w:r>
      <w:r w:rsidR="008E2023" w:rsidRPr="005D31AF">
        <w:rPr>
          <w:rFonts w:ascii="Arial" w:eastAsia="Arial" w:hAnsi="Arial" w:cs="Arial"/>
          <w:sz w:val="20"/>
          <w:szCs w:val="20"/>
        </w:rPr>
        <w:t xml:space="preserve"> </w:t>
      </w:r>
      <w:r w:rsidR="008E2023">
        <w:rPr>
          <w:rFonts w:ascii="Arial" w:eastAsia="Arial" w:hAnsi="Arial" w:cs="Arial"/>
          <w:sz w:val="20"/>
          <w:szCs w:val="20"/>
        </w:rPr>
        <w:t xml:space="preserve">Facades’ </w:t>
      </w:r>
      <w:r w:rsidRPr="005D31AF">
        <w:rPr>
          <w:rFonts w:ascii="Arial" w:eastAsia="Arial" w:hAnsi="Arial" w:cs="Arial"/>
          <w:sz w:val="20"/>
          <w:szCs w:val="20"/>
        </w:rPr>
        <w:t>Technical Services Department for all other applications.</w:t>
      </w:r>
    </w:p>
    <w:bookmarkEnd w:id="16"/>
    <w:p w14:paraId="17039042" w14:textId="77777777" w:rsidR="00C6305F" w:rsidRPr="005D31AF" w:rsidRDefault="00C6305F" w:rsidP="0093214F">
      <w:pPr>
        <w:numPr>
          <w:ilvl w:val="0"/>
          <w:numId w:val="35"/>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7EC202B9" w14:textId="7DEC1FC1" w:rsidR="00C6305F" w:rsidRPr="005D31AF" w:rsidRDefault="00C6305F" w:rsidP="0093214F">
      <w:pPr>
        <w:numPr>
          <w:ilvl w:val="0"/>
          <w:numId w:val="35"/>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002D15D0"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976C6">
        <w:rPr>
          <w:rFonts w:ascii="Arial" w:eastAsia="Arial" w:hAnsi="Arial" w:cs="Arial"/>
          <w:sz w:val="20"/>
          <w:szCs w:val="20"/>
        </w:rPr>
        <w:t xml:space="preserve"> (</w:t>
      </w:r>
      <w:r w:rsidR="008976C6" w:rsidRPr="005D31AF">
        <w:rPr>
          <w:rFonts w:ascii="Arial" w:eastAsia="Arial" w:hAnsi="Arial" w:cs="Arial"/>
          <w:sz w:val="20"/>
          <w:szCs w:val="20"/>
        </w:rPr>
        <w:t>6.4 mm in 3 m</w:t>
      </w:r>
      <w:r w:rsidR="008976C6">
        <w:rPr>
          <w:rFonts w:ascii="Arial" w:eastAsia="Arial" w:hAnsi="Arial" w:cs="Arial"/>
          <w:sz w:val="20"/>
          <w:szCs w:val="20"/>
        </w:rPr>
        <w:t>)</w:t>
      </w:r>
      <w:r w:rsidRPr="005D31AF">
        <w:rPr>
          <w:rFonts w:ascii="Arial" w:eastAsia="Arial" w:hAnsi="Arial" w:cs="Arial"/>
          <w:sz w:val="20"/>
          <w:szCs w:val="20"/>
        </w:rPr>
        <w:t>.</w:t>
      </w:r>
    </w:p>
    <w:p w14:paraId="73EF6FBC" w14:textId="77777777" w:rsidR="00C6305F" w:rsidRPr="005D31AF" w:rsidRDefault="00C6305F" w:rsidP="0093214F">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439E7B4E" w14:textId="77777777" w:rsidR="002171FD" w:rsidRPr="005D31AF" w:rsidRDefault="002171FD"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 xml:space="preserve">All flashings are by others and must be installed in accordance with specific manufacturer’s </w:t>
      </w:r>
      <w:r w:rsidRPr="005D31AF">
        <w:rPr>
          <w:rFonts w:ascii="Arial" w:hAnsi="Arial" w:cs="Arial"/>
          <w:sz w:val="20"/>
          <w:szCs w:val="20"/>
        </w:rPr>
        <w:lastRenderedPageBreak/>
        <w:t>requirements.</w:t>
      </w:r>
      <w:r w:rsidR="005204B8" w:rsidRPr="005D31AF">
        <w:rPr>
          <w:rFonts w:ascii="Arial" w:hAnsi="Arial" w:cs="Arial"/>
          <w:sz w:val="20"/>
          <w:szCs w:val="20"/>
        </w:rPr>
        <w:t xml:space="preserve"> Where appropriate, end-dams must be provided.</w:t>
      </w:r>
    </w:p>
    <w:p w14:paraId="31ED2A7D" w14:textId="0FA26865" w:rsidR="00C6305F" w:rsidRPr="005D31AF" w:rsidRDefault="00C6305F" w:rsidP="00DE1C2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 xml:space="preserve">Openings must be flashed prior to window/door, HVAC, etc. installation. Refer to </w:t>
      </w:r>
      <w:r w:rsidR="00863742">
        <w:rPr>
          <w:rFonts w:ascii="Arial" w:hAnsi="Arial" w:cs="Arial"/>
          <w:sz w:val="20"/>
          <w:szCs w:val="20"/>
        </w:rPr>
        <w:t>SIKAWALL FLASH</w:t>
      </w:r>
      <w:r w:rsidR="00AF039E">
        <w:rPr>
          <w:rFonts w:ascii="Arial" w:hAnsi="Arial" w:cs="Arial"/>
          <w:sz w:val="20"/>
          <w:szCs w:val="20"/>
        </w:rPr>
        <w:t xml:space="preserve"> </w:t>
      </w:r>
      <w:r w:rsidR="00863742">
        <w:rPr>
          <w:rFonts w:ascii="Arial" w:hAnsi="Arial" w:cs="Arial"/>
          <w:sz w:val="20"/>
          <w:szCs w:val="20"/>
        </w:rPr>
        <w:t>SEAL NP</w:t>
      </w:r>
      <w:r w:rsidR="005C651B" w:rsidRPr="005D31AF">
        <w:rPr>
          <w:rFonts w:ascii="Arial" w:hAnsi="Arial" w:cs="Arial"/>
          <w:sz w:val="20"/>
          <w:szCs w:val="20"/>
        </w:rPr>
        <w:t xml:space="preserve"> </w:t>
      </w:r>
      <w:r w:rsidRPr="005D31AF">
        <w:rPr>
          <w:rFonts w:ascii="Arial" w:hAnsi="Arial" w:cs="Arial"/>
          <w:sz w:val="20"/>
          <w:szCs w:val="20"/>
        </w:rPr>
        <w:t xml:space="preserve">product bulletin and </w:t>
      </w:r>
      <w:proofErr w:type="spellStart"/>
      <w:r w:rsidR="007E05C4">
        <w:rPr>
          <w:rFonts w:ascii="Arial" w:hAnsi="Arial" w:cs="Arial"/>
          <w:sz w:val="20"/>
          <w:szCs w:val="20"/>
        </w:rPr>
        <w:t>LaHabra</w:t>
      </w:r>
      <w:r w:rsidR="00DE1C2F" w:rsidRPr="00863742">
        <w:rPr>
          <w:rFonts w:ascii="Arial" w:hAnsi="Arial" w:cs="Arial"/>
          <w:sz w:val="20"/>
          <w:szCs w:val="20"/>
        </w:rPr>
        <w:t>’s</w:t>
      </w:r>
      <w:proofErr w:type="spellEnd"/>
      <w:r w:rsidRPr="00863742">
        <w:rPr>
          <w:rFonts w:ascii="Arial" w:hAnsi="Arial" w:cs="Arial"/>
          <w:sz w:val="20"/>
          <w:szCs w:val="20"/>
        </w:rPr>
        <w:t xml:space="preserve"> </w:t>
      </w:r>
      <w:r w:rsidR="00514425">
        <w:rPr>
          <w:rFonts w:ascii="Arial" w:hAnsi="Arial" w:cs="Arial"/>
          <w:sz w:val="20"/>
          <w:szCs w:val="20"/>
        </w:rPr>
        <w:t>Finestop</w:t>
      </w:r>
      <w:r w:rsidR="00863742" w:rsidRPr="00863742">
        <w:rPr>
          <w:rFonts w:ascii="Arial" w:hAnsi="Arial" w:cs="Arial"/>
          <w:sz w:val="20"/>
          <w:szCs w:val="20"/>
        </w:rPr>
        <w:t xml:space="preserve"> published details</w:t>
      </w:r>
      <w:r w:rsidR="00B37A7B" w:rsidRPr="005D31AF">
        <w:rPr>
          <w:rFonts w:ascii="Arial" w:hAnsi="Arial" w:cs="Arial"/>
          <w:sz w:val="20"/>
          <w:szCs w:val="20"/>
        </w:rPr>
        <w:t xml:space="preserve"> </w:t>
      </w:r>
      <w:r w:rsidR="005C651B" w:rsidRPr="005D31AF">
        <w:rPr>
          <w:rFonts w:ascii="Arial" w:hAnsi="Arial" w:cs="Arial"/>
          <w:sz w:val="20"/>
          <w:szCs w:val="20"/>
        </w:rPr>
        <w:t>for further information</w:t>
      </w:r>
      <w:r w:rsidRPr="005D31AF">
        <w:rPr>
          <w:rFonts w:ascii="Arial" w:hAnsi="Arial" w:cs="Arial"/>
          <w:sz w:val="20"/>
          <w:szCs w:val="20"/>
        </w:rPr>
        <w:t>.</w:t>
      </w:r>
    </w:p>
    <w:p w14:paraId="7283DE5D" w14:textId="77777777" w:rsidR="00C6305F" w:rsidRPr="005D31AF"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Windows and openings shall be flashed according to design and Building Code Requirements.</w:t>
      </w:r>
    </w:p>
    <w:p w14:paraId="47F697A3" w14:textId="77777777" w:rsidR="00C6305F" w:rsidRPr="005D31AF"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5A2419CF" w14:textId="77777777" w:rsidR="00C6305F" w:rsidRPr="00843577" w:rsidRDefault="00C6305F"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r w:rsidR="00843577">
        <w:rPr>
          <w:rFonts w:ascii="Arial" w:hAnsi="Arial" w:cs="Arial"/>
          <w:sz w:val="20"/>
          <w:szCs w:val="20"/>
        </w:rPr>
        <w:t xml:space="preserve"> </w:t>
      </w:r>
      <w:r w:rsidRPr="00843577">
        <w:rPr>
          <w:rFonts w:ascii="Arial" w:hAnsi="Arial" w:cs="Arial"/>
          <w:sz w:val="20"/>
          <w:szCs w:val="20"/>
        </w:rPr>
        <w:t>Verify that all roof flashings have been installed in accordance with the guidelines set by the Asphalt Roofing Manufacturers Association (ARMA).</w:t>
      </w:r>
    </w:p>
    <w:p w14:paraId="35FF12FC" w14:textId="77777777" w:rsidR="00C6305F" w:rsidRPr="00843577" w:rsidRDefault="003442B2"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r w:rsidR="00843577">
        <w:rPr>
          <w:rFonts w:ascii="Arial" w:hAnsi="Arial" w:cs="Arial"/>
          <w:sz w:val="20"/>
          <w:szCs w:val="20"/>
        </w:rPr>
        <w:t xml:space="preserve"> </w:t>
      </w:r>
      <w:r w:rsidR="00C6305F" w:rsidRPr="00843577">
        <w:rPr>
          <w:rFonts w:ascii="Arial" w:hAnsi="Arial" w:cs="Arial"/>
          <w:sz w:val="20"/>
          <w:szCs w:val="20"/>
        </w:rPr>
        <w:t>Kick-out flashing must be installed leak-proof and angled (min 100°) to allow for proper drainage and water diversion.</w:t>
      </w:r>
    </w:p>
    <w:p w14:paraId="15881FE5"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223C5F92"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2B338B"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71650441" w14:textId="060D37E2"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A03D4C">
        <w:rPr>
          <w:rFonts w:ascii="Arial" w:hAnsi="Arial" w:cs="Arial"/>
          <w:sz w:val="20"/>
          <w:szCs w:val="20"/>
        </w:rPr>
        <w:t xml:space="preserve">Pebbletex CI DCA </w:t>
      </w:r>
      <w:r w:rsidR="002D15D0">
        <w:rPr>
          <w:rFonts w:ascii="Arial" w:hAnsi="Arial" w:cs="Arial"/>
          <w:sz w:val="20"/>
          <w:szCs w:val="20"/>
        </w:rPr>
        <w:t>Design</w:t>
      </w:r>
      <w:r w:rsidR="002D15D0" w:rsidRPr="005D31AF">
        <w:rPr>
          <w:rFonts w:ascii="Arial" w:hAnsi="Arial" w:cs="Arial"/>
          <w:sz w:val="20"/>
          <w:szCs w:val="20"/>
        </w:rPr>
        <w:t xml:space="preserve"> Wall System</w:t>
      </w:r>
      <w:r w:rsidR="002D15D0">
        <w:rPr>
          <w:rFonts w:ascii="Arial" w:hAnsi="Arial" w:cs="Arial"/>
          <w:sz w:val="20"/>
          <w:szCs w:val="20"/>
        </w:rPr>
        <w:t xml:space="preserve"> </w:t>
      </w:r>
      <w:r w:rsidR="00E60B61">
        <w:rPr>
          <w:rFonts w:ascii="Arial" w:hAnsi="Arial" w:cs="Arial"/>
          <w:sz w:val="20"/>
          <w:szCs w:val="20"/>
        </w:rPr>
        <w:t>materials.</w:t>
      </w:r>
    </w:p>
    <w:p w14:paraId="4B612AA0" w14:textId="77777777" w:rsidR="00C6305F" w:rsidRPr="005D31AF"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Finish:</w:t>
      </w:r>
      <w:r>
        <w:rPr>
          <w:rFonts w:ascii="Arial" w:hAnsi="Arial" w:cs="Arial"/>
          <w:sz w:val="20"/>
          <w:szCs w:val="20"/>
        </w:rPr>
        <w:t xml:space="preserve"> </w:t>
      </w:r>
      <w:r w:rsidR="00DE1C2F">
        <w:rPr>
          <w:rFonts w:ascii="Arial" w:hAnsi="Arial" w:cs="Arial"/>
          <w:sz w:val="20"/>
          <w:szCs w:val="20"/>
        </w:rPr>
        <w:t>P</w:t>
      </w:r>
      <w:r w:rsidR="00C6305F" w:rsidRPr="005D31AF">
        <w:rPr>
          <w:rFonts w:ascii="Arial" w:hAnsi="Arial" w:cs="Arial"/>
          <w:sz w:val="20"/>
          <w:szCs w:val="20"/>
        </w:rPr>
        <w:t>rotect finished work at end of each day to prevent water penetration.</w:t>
      </w:r>
    </w:p>
    <w:p w14:paraId="69AD08A0" w14:textId="0B5CFB61"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 xml:space="preserve">repare substrates in accordance with </w:t>
      </w:r>
      <w:r w:rsidR="007E05C4">
        <w:rPr>
          <w:rFonts w:ascii="Arial" w:hAnsi="Arial" w:cs="Arial"/>
          <w:sz w:val="20"/>
          <w:szCs w:val="20"/>
        </w:rPr>
        <w:t>LaHabra</w:t>
      </w:r>
      <w:r w:rsidRPr="005D31AF">
        <w:rPr>
          <w:rFonts w:ascii="Arial" w:hAnsi="Arial" w:cs="Arial"/>
          <w:sz w:val="20"/>
          <w:szCs w:val="20"/>
        </w:rPr>
        <w:t xml:space="preserve"> instructions.</w:t>
      </w:r>
    </w:p>
    <w:p w14:paraId="2E30CD6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21458646"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033CDD56"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5103DEAB"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1C822955" w14:textId="77777777" w:rsidR="00DD73BF" w:rsidRDefault="00CF6213"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487858E0" w14:textId="5EBD4125" w:rsidR="00DD73BF" w:rsidRDefault="00557CB4"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FINESTOP </w:t>
      </w:r>
      <w:r w:rsidR="00F5349E">
        <w:rPr>
          <w:rFonts w:ascii="Arial" w:hAnsi="Arial" w:cs="Arial"/>
          <w:sz w:val="20"/>
          <w:szCs w:val="20"/>
        </w:rPr>
        <w:t>R</w:t>
      </w:r>
      <w:r>
        <w:rPr>
          <w:rFonts w:ascii="Arial" w:hAnsi="Arial" w:cs="Arial"/>
          <w:sz w:val="20"/>
          <w:szCs w:val="20"/>
        </w:rPr>
        <w:t>A</w:t>
      </w:r>
      <w:r w:rsidR="004A0B98">
        <w:rPr>
          <w:rFonts w:ascii="Arial" w:hAnsi="Arial" w:cs="Arial"/>
          <w:sz w:val="20"/>
          <w:szCs w:val="20"/>
        </w:rPr>
        <w:t>/RS/VB</w:t>
      </w:r>
      <w:r w:rsidR="00F5349E">
        <w:rPr>
          <w:rFonts w:ascii="Arial" w:hAnsi="Arial" w:cs="Arial"/>
          <w:sz w:val="20"/>
          <w:szCs w:val="20"/>
        </w:rPr>
        <w:t xml:space="preserve">: </w:t>
      </w:r>
      <w:r w:rsidR="00F5349E" w:rsidRPr="005D31AF">
        <w:rPr>
          <w:rFonts w:ascii="Arial" w:hAnsi="Arial" w:cs="Arial"/>
          <w:sz w:val="20"/>
          <w:szCs w:val="20"/>
        </w:rPr>
        <w:t>Mix with a clean, rust-free paddle and drill until thoroughly blended. Do not add water.</w:t>
      </w:r>
    </w:p>
    <w:p w14:paraId="4826312F" w14:textId="67AA30B8" w:rsidR="00C6305F" w:rsidRPr="005D31AF" w:rsidRDefault="007E05C4"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Pr>
          <w:rFonts w:ascii="Arial" w:hAnsi="Arial" w:cs="Arial"/>
          <w:b/>
          <w:bCs/>
          <w:sz w:val="20"/>
          <w:szCs w:val="20"/>
        </w:rPr>
        <w:t>LaHabra</w:t>
      </w:r>
      <w:r w:rsidR="00C6305F" w:rsidRPr="005D31AF">
        <w:rPr>
          <w:rFonts w:ascii="Arial" w:hAnsi="Arial" w:cs="Arial"/>
          <w:b/>
          <w:bCs/>
          <w:sz w:val="20"/>
          <w:szCs w:val="20"/>
        </w:rPr>
        <w:t xml:space="preserve"> Base Coat</w:t>
      </w:r>
      <w:r w:rsidR="000E2A93" w:rsidRPr="005D31AF">
        <w:rPr>
          <w:rFonts w:ascii="Arial" w:hAnsi="Arial" w:cs="Arial"/>
          <w:b/>
          <w:bCs/>
          <w:sz w:val="20"/>
          <w:szCs w:val="20"/>
        </w:rPr>
        <w:t>:</w:t>
      </w:r>
    </w:p>
    <w:p w14:paraId="7C39B7E7" w14:textId="3439B7C6" w:rsidR="00F5349E" w:rsidRDefault="00557CB4"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7" w:name="_Hlk161325608"/>
      <w:bookmarkStart w:id="18" w:name="_Hlk157409643"/>
      <w:r>
        <w:rPr>
          <w:rFonts w:ascii="Arial" w:hAnsi="Arial" w:cs="Arial"/>
          <w:sz w:val="20"/>
          <w:szCs w:val="20"/>
        </w:rPr>
        <w:t>A/BC</w:t>
      </w:r>
      <w:r w:rsidR="00C23AC1">
        <w:rPr>
          <w:rFonts w:ascii="Arial" w:hAnsi="Arial" w:cs="Arial"/>
          <w:sz w:val="20"/>
          <w:szCs w:val="20"/>
        </w:rPr>
        <w:t xml:space="preserve"> </w:t>
      </w:r>
      <w:bookmarkEnd w:id="17"/>
      <w:r w:rsidR="00C23AC1">
        <w:rPr>
          <w:rFonts w:ascii="Arial" w:hAnsi="Arial" w:cs="Arial"/>
          <w:sz w:val="20"/>
          <w:szCs w:val="20"/>
        </w:rPr>
        <w:t xml:space="preserve">Base Coat: </w:t>
      </w:r>
      <w:r w:rsidR="00461AE1">
        <w:rPr>
          <w:rFonts w:ascii="Arial" w:hAnsi="Arial" w:cs="Arial"/>
          <w:sz w:val="20"/>
          <w:szCs w:val="20"/>
        </w:rPr>
        <w:t>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4D512555" w14:textId="79DC478D" w:rsidR="00C23AC1" w:rsidRDefault="00557CB4"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9" w:name="_Hlk161325613"/>
      <w:r>
        <w:rPr>
          <w:rFonts w:ascii="Arial" w:hAnsi="Arial" w:cs="Arial"/>
          <w:sz w:val="20"/>
          <w:szCs w:val="20"/>
        </w:rPr>
        <w:t>FINEGUARD</w:t>
      </w:r>
      <w:bookmarkEnd w:id="19"/>
      <w:r w:rsidR="00461AE1">
        <w:rPr>
          <w:rFonts w:ascii="Arial" w:hAnsi="Arial" w:cs="Arial"/>
          <w:sz w:val="20"/>
          <w:szCs w:val="20"/>
        </w:rPr>
        <w:t xml:space="preserve"> Base Coat: 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3D121701" w14:textId="78568CDE" w:rsidR="00DD73BF" w:rsidRPr="005D31AF" w:rsidRDefault="00557CB4" w:rsidP="00461AE1">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0" w:name="_Hlk161325620"/>
      <w:r>
        <w:rPr>
          <w:rFonts w:ascii="Arial" w:hAnsi="Arial" w:cs="Arial"/>
          <w:sz w:val="20"/>
          <w:szCs w:val="20"/>
        </w:rPr>
        <w:t>FINEBUILD</w:t>
      </w:r>
      <w:bookmarkEnd w:id="20"/>
      <w:r w:rsidR="00C23AC1">
        <w:rPr>
          <w:rFonts w:ascii="Arial" w:hAnsi="Arial" w:cs="Arial"/>
          <w:sz w:val="20"/>
          <w:szCs w:val="20"/>
        </w:rPr>
        <w:t xml:space="preserve"> </w:t>
      </w:r>
      <w:r w:rsidR="00CF6213" w:rsidRPr="005D31AF">
        <w:rPr>
          <w:rFonts w:ascii="Arial" w:hAnsi="Arial" w:cs="Arial"/>
          <w:sz w:val="20"/>
          <w:szCs w:val="20"/>
        </w:rPr>
        <w:t>Base C</w:t>
      </w:r>
      <w:r w:rsidR="00DD73BF" w:rsidRPr="005D31AF">
        <w:rPr>
          <w:rFonts w:ascii="Arial" w:hAnsi="Arial" w:cs="Arial"/>
          <w:sz w:val="20"/>
          <w:szCs w:val="20"/>
        </w:rPr>
        <w:t>oat</w:t>
      </w:r>
      <w:r w:rsidR="00C23AC1">
        <w:rPr>
          <w:rFonts w:ascii="Arial" w:hAnsi="Arial" w:cs="Arial"/>
          <w:sz w:val="20"/>
          <w:szCs w:val="20"/>
        </w:rPr>
        <w:t>:</w:t>
      </w:r>
      <w:r w:rsidR="00C23AC1" w:rsidRPr="00C23AC1">
        <w:rPr>
          <w:rFonts w:ascii="Arial" w:hAnsi="Arial" w:cs="Arial"/>
          <w:sz w:val="20"/>
          <w:szCs w:val="20"/>
        </w:rPr>
        <w:t xml:space="preserve"> </w:t>
      </w:r>
      <w:r w:rsidR="00461AE1">
        <w:rPr>
          <w:rFonts w:ascii="Arial" w:hAnsi="Arial" w:cs="Arial"/>
          <w:sz w:val="20"/>
          <w:szCs w:val="20"/>
        </w:rPr>
        <w:t>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r w:rsidR="00C23AC1">
        <w:rPr>
          <w:rFonts w:ascii="Arial" w:hAnsi="Arial" w:cs="Arial"/>
          <w:sz w:val="20"/>
          <w:szCs w:val="20"/>
        </w:rPr>
        <w:t xml:space="preserve"> </w:t>
      </w:r>
    </w:p>
    <w:p w14:paraId="7A095521" w14:textId="7F2E9662" w:rsidR="00DD73BF" w:rsidRPr="00C23AC1" w:rsidRDefault="00557CB4"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1" w:name="_Hlk161325626"/>
      <w:r>
        <w:rPr>
          <w:rFonts w:ascii="Arial" w:hAnsi="Arial" w:cs="Arial"/>
          <w:sz w:val="20"/>
          <w:szCs w:val="20"/>
        </w:rPr>
        <w:t>A/BC 1-STEP</w:t>
      </w:r>
      <w:r w:rsidR="00DD73BF" w:rsidRPr="00C23AC1">
        <w:rPr>
          <w:rFonts w:ascii="Arial" w:hAnsi="Arial" w:cs="Arial"/>
          <w:sz w:val="20"/>
          <w:szCs w:val="20"/>
        </w:rPr>
        <w:t xml:space="preserve"> </w:t>
      </w:r>
      <w:bookmarkEnd w:id="21"/>
      <w:r w:rsidR="00DD73BF" w:rsidRPr="00C23AC1">
        <w:rPr>
          <w:rFonts w:ascii="Arial" w:hAnsi="Arial" w:cs="Arial"/>
          <w:sz w:val="20"/>
          <w:szCs w:val="20"/>
        </w:rPr>
        <w:t>Base Coat</w:t>
      </w:r>
      <w:r w:rsidR="000E2A93" w:rsidRPr="00C23AC1">
        <w:rPr>
          <w:rFonts w:ascii="Arial" w:hAnsi="Arial" w:cs="Arial"/>
          <w:sz w:val="20"/>
          <w:szCs w:val="20"/>
        </w:rPr>
        <w:t>:</w:t>
      </w:r>
      <w:r w:rsidR="00C23AC1" w:rsidRPr="00C23AC1">
        <w:rPr>
          <w:rFonts w:ascii="Arial" w:hAnsi="Arial" w:cs="Arial"/>
          <w:sz w:val="20"/>
          <w:szCs w:val="20"/>
        </w:rPr>
        <w:t xml:space="preserve"> </w:t>
      </w:r>
      <w:r w:rsidR="00461AE1">
        <w:rPr>
          <w:rFonts w:ascii="Arial" w:hAnsi="Arial" w:cs="Arial"/>
          <w:sz w:val="20"/>
          <w:szCs w:val="20"/>
        </w:rPr>
        <w:t>M</w:t>
      </w:r>
      <w:r w:rsidR="00DD73BF" w:rsidRPr="00C23AC1">
        <w:rPr>
          <w:rFonts w:ascii="Arial" w:hAnsi="Arial" w:cs="Arial"/>
          <w:sz w:val="20"/>
          <w:szCs w:val="20"/>
        </w:rPr>
        <w:t>ix and prepare each bag in a 5-gallon</w:t>
      </w:r>
      <w:r w:rsidR="00104378">
        <w:rPr>
          <w:rFonts w:ascii="Arial" w:hAnsi="Arial" w:cs="Arial"/>
          <w:sz w:val="20"/>
          <w:szCs w:val="20"/>
        </w:rPr>
        <w:t xml:space="preserve"> (</w:t>
      </w:r>
      <w:r w:rsidR="00104378" w:rsidRPr="00C23AC1">
        <w:rPr>
          <w:rFonts w:ascii="Arial" w:hAnsi="Arial" w:cs="Arial"/>
          <w:sz w:val="20"/>
          <w:szCs w:val="20"/>
        </w:rPr>
        <w:t>19-liter</w:t>
      </w:r>
      <w:r w:rsidR="00104378">
        <w:rPr>
          <w:rFonts w:ascii="Arial" w:hAnsi="Arial" w:cs="Arial"/>
          <w:sz w:val="20"/>
          <w:szCs w:val="20"/>
        </w:rPr>
        <w:t xml:space="preserve">) </w:t>
      </w:r>
      <w:r w:rsidR="00DD73BF" w:rsidRPr="00C23AC1">
        <w:rPr>
          <w:rFonts w:ascii="Arial" w:hAnsi="Arial" w:cs="Arial"/>
          <w:sz w:val="20"/>
          <w:szCs w:val="20"/>
        </w:rPr>
        <w:t>pail.</w:t>
      </w:r>
      <w:r w:rsidR="00C23AC1" w:rsidRPr="00C23AC1">
        <w:rPr>
          <w:rFonts w:ascii="Arial" w:hAnsi="Arial" w:cs="Arial"/>
          <w:sz w:val="20"/>
          <w:szCs w:val="20"/>
        </w:rPr>
        <w:t xml:space="preserve"> </w:t>
      </w:r>
      <w:r w:rsidR="00DD73BF" w:rsidRPr="00C23AC1">
        <w:rPr>
          <w:rFonts w:ascii="Arial" w:hAnsi="Arial" w:cs="Arial"/>
          <w:sz w:val="20"/>
          <w:szCs w:val="20"/>
        </w:rPr>
        <w:t>Fill the container with approximately 1.5-gallons</w:t>
      </w:r>
      <w:r w:rsidR="00104378">
        <w:rPr>
          <w:rFonts w:ascii="Arial" w:hAnsi="Arial" w:cs="Arial"/>
          <w:sz w:val="20"/>
          <w:szCs w:val="20"/>
        </w:rPr>
        <w:t xml:space="preserve"> (</w:t>
      </w:r>
      <w:r w:rsidR="00104378" w:rsidRPr="00C23AC1">
        <w:rPr>
          <w:rFonts w:ascii="Arial" w:hAnsi="Arial" w:cs="Arial"/>
          <w:sz w:val="20"/>
          <w:szCs w:val="20"/>
        </w:rPr>
        <w:t>5.6-liters</w:t>
      </w:r>
      <w:r w:rsidR="00104378">
        <w:rPr>
          <w:rFonts w:ascii="Arial" w:hAnsi="Arial" w:cs="Arial"/>
          <w:sz w:val="20"/>
          <w:szCs w:val="20"/>
        </w:rPr>
        <w:t>)</w:t>
      </w:r>
      <w:r w:rsidR="00DD73BF" w:rsidRPr="00C23AC1">
        <w:rPr>
          <w:rFonts w:ascii="Arial" w:hAnsi="Arial" w:cs="Arial"/>
          <w:sz w:val="20"/>
          <w:szCs w:val="20"/>
        </w:rPr>
        <w:t xml:space="preserve"> of clean, potable water.</w:t>
      </w:r>
      <w:r w:rsidR="00C23AC1" w:rsidRPr="00C23AC1">
        <w:rPr>
          <w:rFonts w:ascii="Arial" w:hAnsi="Arial" w:cs="Arial"/>
          <w:sz w:val="20"/>
          <w:szCs w:val="20"/>
        </w:rPr>
        <w:t xml:space="preserve"> </w:t>
      </w:r>
      <w:r w:rsidR="00DD73BF" w:rsidRPr="00C23AC1">
        <w:rPr>
          <w:rFonts w:ascii="Arial" w:hAnsi="Arial" w:cs="Arial"/>
          <w:sz w:val="20"/>
          <w:szCs w:val="20"/>
        </w:rPr>
        <w:t>Add Base Coat in small increments, mixing after each additional increment.</w:t>
      </w:r>
      <w:r w:rsidR="00C23AC1" w:rsidRPr="00C23AC1">
        <w:rPr>
          <w:rFonts w:ascii="Arial" w:hAnsi="Arial" w:cs="Arial"/>
          <w:sz w:val="20"/>
          <w:szCs w:val="20"/>
        </w:rPr>
        <w:t xml:space="preserve"> </w:t>
      </w:r>
      <w:r w:rsidR="00DD73BF" w:rsidRPr="00C23AC1">
        <w:rPr>
          <w:rFonts w:ascii="Arial" w:hAnsi="Arial" w:cs="Arial"/>
          <w:sz w:val="20"/>
          <w:szCs w:val="20"/>
        </w:rPr>
        <w:t>Mix Base Coat and water with a clean, rust-free paddle and drill until thoroughly blended.</w:t>
      </w:r>
      <w:r w:rsidR="00C23AC1" w:rsidRPr="00C23AC1">
        <w:rPr>
          <w:rFonts w:ascii="Arial" w:hAnsi="Arial" w:cs="Arial"/>
          <w:sz w:val="20"/>
          <w:szCs w:val="20"/>
        </w:rPr>
        <w:t xml:space="preserve"> </w:t>
      </w:r>
      <w:r w:rsidR="00DD73BF" w:rsidRPr="00C23AC1">
        <w:rPr>
          <w:rFonts w:ascii="Arial" w:hAnsi="Arial" w:cs="Arial"/>
          <w:sz w:val="20"/>
          <w:szCs w:val="20"/>
        </w:rPr>
        <w:t xml:space="preserve">Additional </w:t>
      </w:r>
      <w:r>
        <w:rPr>
          <w:rFonts w:ascii="Arial" w:hAnsi="Arial" w:cs="Arial"/>
          <w:sz w:val="20"/>
          <w:szCs w:val="20"/>
        </w:rPr>
        <w:t>A/BC 1-STEP</w:t>
      </w:r>
      <w:r w:rsidRPr="00C23AC1">
        <w:rPr>
          <w:rFonts w:ascii="Arial" w:hAnsi="Arial" w:cs="Arial"/>
          <w:sz w:val="20"/>
          <w:szCs w:val="20"/>
        </w:rPr>
        <w:t xml:space="preserve"> </w:t>
      </w:r>
      <w:r w:rsidR="00DD73BF" w:rsidRPr="00C23AC1">
        <w:rPr>
          <w:rFonts w:ascii="Arial" w:hAnsi="Arial" w:cs="Arial"/>
          <w:sz w:val="20"/>
          <w:szCs w:val="20"/>
        </w:rPr>
        <w:t>or water may be added to adjust workability.</w:t>
      </w:r>
    </w:p>
    <w:p w14:paraId="5313D609" w14:textId="5DEA7B28" w:rsidR="00C23AC1" w:rsidRPr="00015346" w:rsidRDefault="007B2E87" w:rsidP="00015346">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2" w:name="_Hlk83366106"/>
      <w:bookmarkStart w:id="23" w:name="_Hlk79416134"/>
      <w:bookmarkEnd w:id="18"/>
      <w:r>
        <w:rPr>
          <w:rFonts w:ascii="Arial" w:hAnsi="Arial" w:cs="Arial"/>
          <w:b/>
          <w:bCs/>
          <w:sz w:val="20"/>
          <w:szCs w:val="20"/>
        </w:rPr>
        <w:t>SIKAWALL COLOR ADVANCE</w:t>
      </w:r>
      <w:r w:rsidR="00C23AC1"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3B070BA2" w14:textId="6FBF2A01" w:rsidR="00A2717B" w:rsidRPr="00015346" w:rsidRDefault="007B2E87" w:rsidP="00015346">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SIKAWALL</w:t>
      </w:r>
      <w:r w:rsidRPr="00BE2D81">
        <w:rPr>
          <w:rFonts w:ascii="Arial" w:hAnsi="Arial" w:cs="Arial"/>
          <w:b/>
          <w:bCs/>
          <w:sz w:val="20"/>
          <w:szCs w:val="20"/>
        </w:rPr>
        <w:t xml:space="preserve"> </w:t>
      </w:r>
      <w:r w:rsidR="00C23AC1" w:rsidRPr="00BE2D81">
        <w:rPr>
          <w:rFonts w:ascii="Arial" w:hAnsi="Arial" w:cs="Arial"/>
          <w:b/>
          <w:bCs/>
          <w:sz w:val="20"/>
          <w:szCs w:val="20"/>
        </w:rPr>
        <w:t>TINTED PRIMER</w:t>
      </w:r>
      <w:r w:rsidR="00C23AC1" w:rsidRPr="00015346">
        <w:rPr>
          <w:rFonts w:ascii="Arial" w:hAnsi="Arial" w:cs="Arial"/>
          <w:sz w:val="20"/>
          <w:szCs w:val="20"/>
        </w:rPr>
        <w:t xml:space="preserve">: </w:t>
      </w:r>
      <w:r w:rsidR="00A2717B" w:rsidRPr="00015346">
        <w:rPr>
          <w:rFonts w:ascii="Arial" w:hAnsi="Arial" w:cs="Arial"/>
          <w:sz w:val="20"/>
          <w:szCs w:val="20"/>
        </w:rPr>
        <w:t>Mix the factory-prepared material with a clean, rust-free paddle and drill until thoroughly blended. A small amount of clean, potable water may be added to adjust workability. Do not overwater.</w:t>
      </w:r>
    </w:p>
    <w:bookmarkEnd w:id="22"/>
    <w:p w14:paraId="4546FCC0" w14:textId="77777777" w:rsidR="00E37D8A" w:rsidRDefault="00A2717B" w:rsidP="00E37D8A">
      <w:pPr>
        <w:widowControl w:val="0"/>
        <w:numPr>
          <w:ilvl w:val="0"/>
          <w:numId w:val="17"/>
        </w:numPr>
        <w:tabs>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015346">
        <w:rPr>
          <w:rFonts w:ascii="Arial" w:hAnsi="Arial" w:cs="Arial"/>
          <w:b/>
          <w:bCs/>
          <w:sz w:val="20"/>
          <w:szCs w:val="20"/>
        </w:rPr>
        <w:t xml:space="preserve"> </w:t>
      </w:r>
    </w:p>
    <w:p w14:paraId="7FC2DEBB" w14:textId="4F5B2B4A" w:rsidR="00E37D8A" w:rsidRPr="00015346" w:rsidRDefault="00015346" w:rsidP="00E37D8A">
      <w:pPr>
        <w:widowControl w:val="0"/>
        <w:numPr>
          <w:ilvl w:val="1"/>
          <w:numId w:val="17"/>
        </w:numPr>
        <w:tabs>
          <w:tab w:val="clear" w:pos="1440"/>
          <w:tab w:val="left" w:pos="144"/>
          <w:tab w:val="left" w:pos="270"/>
          <w:tab w:val="num" w:pos="720"/>
          <w:tab w:val="num" w:pos="900"/>
          <w:tab w:val="left" w:pos="1296"/>
          <w:tab w:val="left" w:pos="1584"/>
          <w:tab w:val="left" w:pos="1872"/>
          <w:tab w:val="left" w:pos="2160"/>
        </w:tabs>
        <w:autoSpaceDE w:val="0"/>
        <w:autoSpaceDN w:val="0"/>
        <w:adjustRightInd w:val="0"/>
        <w:ind w:left="360"/>
        <w:outlineLvl w:val="0"/>
        <w:rPr>
          <w:rFonts w:ascii="Arial" w:hAnsi="Arial" w:cs="Arial"/>
          <w:b/>
          <w:bCs/>
          <w:sz w:val="20"/>
          <w:szCs w:val="20"/>
        </w:rPr>
      </w:pPr>
      <w:r w:rsidRPr="00E37D8A">
        <w:rPr>
          <w:rFonts w:ascii="Arial" w:hAnsi="Arial" w:cs="Arial"/>
          <w:sz w:val="20"/>
          <w:szCs w:val="20"/>
        </w:rPr>
        <w:t xml:space="preserve"> </w:t>
      </w:r>
      <w:r w:rsidR="00514425">
        <w:rPr>
          <w:rFonts w:ascii="Arial" w:hAnsi="Arial" w:cs="Arial"/>
          <w:sz w:val="20"/>
          <w:szCs w:val="20"/>
        </w:rPr>
        <w:t>PEBBLETEX</w:t>
      </w:r>
      <w:r w:rsidR="00A2717B" w:rsidRPr="00015346">
        <w:rPr>
          <w:rFonts w:ascii="Arial" w:hAnsi="Arial" w:cs="Arial"/>
          <w:sz w:val="20"/>
          <w:szCs w:val="20"/>
        </w:rPr>
        <w:t xml:space="preserve">, </w:t>
      </w:r>
      <w:r w:rsidR="00514425">
        <w:rPr>
          <w:rFonts w:ascii="Arial" w:hAnsi="Arial" w:cs="Arial"/>
          <w:sz w:val="20"/>
          <w:szCs w:val="20"/>
        </w:rPr>
        <w:t>PEBBLETEX</w:t>
      </w:r>
      <w:r w:rsidR="00A2717B" w:rsidRPr="00015346">
        <w:rPr>
          <w:rFonts w:ascii="Arial" w:hAnsi="Arial" w:cs="Arial"/>
          <w:sz w:val="20"/>
          <w:szCs w:val="20"/>
        </w:rPr>
        <w:t xml:space="preserve"> TERSUS, CHROMA, and ENCAUSTO VERONA Finish: </w:t>
      </w:r>
      <w:r w:rsidR="002F55E7" w:rsidRPr="00015346">
        <w:rPr>
          <w:rFonts w:ascii="Arial" w:hAnsi="Arial" w:cs="Arial"/>
          <w:sz w:val="20"/>
          <w:szCs w:val="20"/>
        </w:rPr>
        <w:t>Mix the factory-</w:t>
      </w:r>
      <w:r w:rsidR="002F55E7" w:rsidRPr="00015346">
        <w:rPr>
          <w:rFonts w:ascii="Arial" w:hAnsi="Arial" w:cs="Arial"/>
          <w:sz w:val="20"/>
          <w:szCs w:val="20"/>
        </w:rPr>
        <w:lastRenderedPageBreak/>
        <w:t>prepared material with a clean, rust-free paddle and drill until</w:t>
      </w:r>
      <w:r w:rsidR="00CF6213" w:rsidRPr="00015346">
        <w:rPr>
          <w:rFonts w:ascii="Arial" w:hAnsi="Arial" w:cs="Arial"/>
          <w:sz w:val="20"/>
          <w:szCs w:val="20"/>
        </w:rPr>
        <w:t xml:space="preserve"> </w:t>
      </w:r>
      <w:r w:rsidR="002F55E7" w:rsidRPr="00015346">
        <w:rPr>
          <w:rFonts w:ascii="Arial" w:hAnsi="Arial" w:cs="Arial"/>
          <w:sz w:val="20"/>
          <w:szCs w:val="20"/>
        </w:rPr>
        <w:t>thoroughly blended.</w:t>
      </w:r>
      <w:r w:rsidR="00A2717B" w:rsidRPr="00015346">
        <w:rPr>
          <w:rFonts w:ascii="Arial" w:hAnsi="Arial" w:cs="Arial"/>
          <w:sz w:val="20"/>
          <w:szCs w:val="20"/>
        </w:rPr>
        <w:t xml:space="preserve"> </w:t>
      </w:r>
      <w:r w:rsidR="002F55E7" w:rsidRPr="00015346">
        <w:rPr>
          <w:rFonts w:ascii="Arial" w:hAnsi="Arial" w:cs="Arial"/>
          <w:sz w:val="20"/>
          <w:szCs w:val="20"/>
        </w:rPr>
        <w:t xml:space="preserve">A small </w:t>
      </w:r>
      <w:r w:rsidR="00E37D8A"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4D9DAAD0" w14:textId="4AF42FCA" w:rsidR="00FE2207" w:rsidRDefault="00E37D8A" w:rsidP="00E37D8A">
      <w:pPr>
        <w:widowControl w:val="0"/>
        <w:numPr>
          <w:ilvl w:val="1"/>
          <w:numId w:val="17"/>
        </w:numPr>
        <w:tabs>
          <w:tab w:val="clear" w:pos="1440"/>
          <w:tab w:val="left" w:pos="144"/>
          <w:tab w:val="left" w:pos="270"/>
          <w:tab w:val="num" w:pos="720"/>
          <w:tab w:val="num" w:pos="900"/>
          <w:tab w:val="left" w:pos="1296"/>
          <w:tab w:val="left" w:pos="1584"/>
          <w:tab w:val="left" w:pos="1872"/>
          <w:tab w:val="left" w:pos="2160"/>
        </w:tabs>
        <w:autoSpaceDE w:val="0"/>
        <w:autoSpaceDN w:val="0"/>
        <w:adjustRightInd w:val="0"/>
        <w:ind w:left="360"/>
        <w:outlineLvl w:val="0"/>
        <w:rPr>
          <w:rFonts w:ascii="Arial" w:hAnsi="Arial" w:cs="Arial"/>
          <w:sz w:val="20"/>
          <w:szCs w:val="20"/>
        </w:rPr>
      </w:pPr>
      <w:bookmarkStart w:id="24" w:name="_Hlk156997551"/>
      <w:r>
        <w:rPr>
          <w:rFonts w:ascii="Arial" w:hAnsi="Arial" w:cs="Arial"/>
          <w:sz w:val="20"/>
          <w:szCs w:val="20"/>
        </w:rPr>
        <w:t xml:space="preserve"> </w:t>
      </w:r>
      <w:r w:rsidRPr="00AD4214">
        <w:rPr>
          <w:rFonts w:ascii="Arial" w:hAnsi="Arial" w:cs="Arial"/>
          <w:sz w:val="20"/>
          <w:szCs w:val="20"/>
        </w:rPr>
        <w:t>SIKAWALL GRANITE &amp; STONE Finish</w:t>
      </w:r>
      <w:bookmarkEnd w:id="24"/>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p w14:paraId="0FB49E2E" w14:textId="77777777" w:rsidR="00E37D8A" w:rsidRPr="00E37D8A" w:rsidRDefault="00E37D8A" w:rsidP="00E37D8A">
      <w:pPr>
        <w:widowControl w:val="0"/>
        <w:tabs>
          <w:tab w:val="left" w:pos="144"/>
          <w:tab w:val="left" w:pos="270"/>
          <w:tab w:val="left" w:pos="720"/>
          <w:tab w:val="num" w:pos="900"/>
          <w:tab w:val="left" w:pos="1296"/>
          <w:tab w:val="left" w:pos="1584"/>
          <w:tab w:val="left" w:pos="1872"/>
          <w:tab w:val="left" w:pos="2160"/>
        </w:tabs>
        <w:autoSpaceDE w:val="0"/>
        <w:autoSpaceDN w:val="0"/>
        <w:adjustRightInd w:val="0"/>
        <w:ind w:left="360"/>
        <w:outlineLvl w:val="0"/>
        <w:rPr>
          <w:rFonts w:ascii="Arial" w:hAnsi="Arial" w:cs="Arial"/>
          <w:sz w:val="20"/>
          <w:szCs w:val="20"/>
        </w:rPr>
      </w:pPr>
    </w:p>
    <w:bookmarkEnd w:id="23"/>
    <w:p w14:paraId="17EB3B2F" w14:textId="77777777" w:rsidR="00C6305F" w:rsidRPr="005D31AF" w:rsidRDefault="00C6305F" w:rsidP="00BE007E">
      <w:pPr>
        <w:numPr>
          <w:ilvl w:val="1"/>
          <w:numId w:val="6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364A40CF"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59A521A9" w14:textId="77777777" w:rsidR="00C6305F"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Attach </w:t>
      </w:r>
      <w:r w:rsidR="00B201C7" w:rsidRPr="005D31AF">
        <w:rPr>
          <w:rFonts w:ascii="Arial" w:hAnsi="Arial" w:cs="Arial"/>
          <w:sz w:val="20"/>
          <w:szCs w:val="20"/>
        </w:rPr>
        <w:t xml:space="preserve">Window/Door Drip Edge </w:t>
      </w:r>
      <w:r w:rsidRPr="005D31AF">
        <w:rPr>
          <w:rFonts w:ascii="Arial" w:hAnsi="Arial" w:cs="Arial"/>
          <w:sz w:val="20"/>
          <w:szCs w:val="20"/>
        </w:rPr>
        <w:t>level and per manufacturer’s instructions.</w:t>
      </w:r>
    </w:p>
    <w:p w14:paraId="2F092FC8" w14:textId="3D7EF3B2"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t>
      </w:r>
      <w:r w:rsidR="001254A1">
        <w:rPr>
          <w:rFonts w:ascii="Arial" w:hAnsi="Arial" w:cs="Arial"/>
          <w:b/>
          <w:color w:val="0000FF"/>
          <w:sz w:val="20"/>
          <w:szCs w:val="20"/>
          <w:u w:val="single"/>
        </w:rPr>
        <w:t>that</w:t>
      </w:r>
      <w:r w:rsidRPr="00DD2FC0">
        <w:rPr>
          <w:rFonts w:ascii="Arial" w:hAnsi="Arial" w:cs="Arial"/>
          <w:b/>
          <w:color w:val="0000FF"/>
          <w:sz w:val="20"/>
          <w:szCs w:val="20"/>
          <w:u w:val="single"/>
        </w:rPr>
        <w:t xml:space="preserve"> were selected in Section 2.02. Delete those not to be utilized.</w:t>
      </w:r>
    </w:p>
    <w:p w14:paraId="0E7AC7E7" w14:textId="77777777" w:rsidR="004A0B98" w:rsidRPr="000062F3" w:rsidRDefault="00C6305F" w:rsidP="000062F3">
      <w:pPr>
        <w:widowControl w:val="0"/>
        <w:numPr>
          <w:ilvl w:val="0"/>
          <w:numId w:val="1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17539DE5" w14:textId="2547695E"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w:t>
      </w:r>
      <w:r w:rsidR="00015346" w:rsidRPr="005D31AF">
        <w:rPr>
          <w:rFonts w:ascii="Arial" w:hAnsi="Arial" w:cs="Arial"/>
          <w:sz w:val="20"/>
          <w:szCs w:val="20"/>
        </w:rPr>
        <w:t>protected,</w:t>
      </w:r>
      <w:r w:rsidRPr="005D31AF">
        <w:rPr>
          <w:rFonts w:ascii="Arial" w:hAnsi="Arial" w:cs="Arial"/>
          <w:sz w:val="20"/>
          <w:szCs w:val="20"/>
        </w:rPr>
        <w:t xml:space="preserve"> and the air/water-resistive barrier </w:t>
      </w:r>
      <w:r w:rsidRPr="001254A1">
        <w:rPr>
          <w:rFonts w:ascii="Arial" w:hAnsi="Arial" w:cs="Arial"/>
          <w:sz w:val="20"/>
          <w:szCs w:val="20"/>
        </w:rPr>
        <w:t xml:space="preserve">applied in accordance with </w:t>
      </w:r>
      <w:r w:rsidR="001254A1" w:rsidRPr="001254A1">
        <w:rPr>
          <w:rFonts w:ascii="Arial" w:hAnsi="Arial" w:cs="Arial"/>
          <w:sz w:val="20"/>
          <w:szCs w:val="20"/>
        </w:rPr>
        <w:t xml:space="preserve">the published </w:t>
      </w:r>
      <w:r w:rsidR="00514425">
        <w:rPr>
          <w:rFonts w:ascii="Arial" w:hAnsi="Arial"/>
          <w:sz w:val="20"/>
          <w:szCs w:val="20"/>
        </w:rPr>
        <w:t>Fin</w:t>
      </w:r>
      <w:r w:rsidR="00557CB4">
        <w:rPr>
          <w:rFonts w:ascii="Arial" w:hAnsi="Arial"/>
          <w:sz w:val="20"/>
          <w:szCs w:val="20"/>
        </w:rPr>
        <w:t>estop</w:t>
      </w:r>
      <w:r w:rsidR="001254A1" w:rsidRPr="001254A1">
        <w:rPr>
          <w:rFonts w:ascii="Arial" w:hAnsi="Arial"/>
          <w:sz w:val="20"/>
          <w:szCs w:val="20"/>
        </w:rPr>
        <w:t xml:space="preserve"> product bulletin and details</w:t>
      </w:r>
      <w:r w:rsidRPr="001254A1">
        <w:rPr>
          <w:rFonts w:ascii="Arial" w:hAnsi="Arial" w:cs="Arial"/>
          <w:sz w:val="20"/>
          <w:szCs w:val="20"/>
        </w:rPr>
        <w:t>.</w:t>
      </w:r>
    </w:p>
    <w:p w14:paraId="7596542E" w14:textId="77777777" w:rsidR="00E37D8A" w:rsidRPr="005D31AF" w:rsidRDefault="00AD0BE0" w:rsidP="00E37D8A">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E37D8A">
        <w:rPr>
          <w:rFonts w:ascii="Arial" w:hAnsi="Arial" w:cs="Arial"/>
          <w:sz w:val="20"/>
          <w:szCs w:val="20"/>
        </w:rPr>
        <w:t xml:space="preserve">Substrate shall be dry, clean, sound, and free of releasing agents, paint, or other residue or coatings. Verify substrate is flat, free of fins or planar irregularities greater </w:t>
      </w:r>
      <w:r w:rsidR="00E37D8A" w:rsidRPr="005D31AF">
        <w:rPr>
          <w:rFonts w:ascii="Arial" w:hAnsi="Arial" w:cs="Arial"/>
          <w:sz w:val="20"/>
          <w:szCs w:val="20"/>
        </w:rPr>
        <w:t xml:space="preserve">than </w:t>
      </w:r>
      <w:r w:rsidR="00E37D8A">
        <w:rPr>
          <w:rFonts w:ascii="Arial" w:hAnsi="Arial" w:cs="Arial"/>
          <w:sz w:val="20"/>
          <w:szCs w:val="20"/>
        </w:rPr>
        <w:t>¼” in 10’ (</w:t>
      </w:r>
      <w:r w:rsidR="00E37D8A" w:rsidRPr="005D31AF">
        <w:rPr>
          <w:rFonts w:ascii="Arial" w:hAnsi="Arial" w:cs="Arial"/>
          <w:sz w:val="20"/>
          <w:szCs w:val="20"/>
        </w:rPr>
        <w:t>6.4 mm in 3 m</w:t>
      </w:r>
      <w:r w:rsidR="00E37D8A">
        <w:rPr>
          <w:rFonts w:ascii="Arial" w:hAnsi="Arial" w:cs="Arial"/>
          <w:sz w:val="20"/>
          <w:szCs w:val="20"/>
        </w:rPr>
        <w:t>).</w:t>
      </w:r>
    </w:p>
    <w:p w14:paraId="26CC2EFD" w14:textId="2328568F" w:rsidR="00AD0BE0" w:rsidRPr="00E37D8A" w:rsidRDefault="00AD0BE0" w:rsidP="00E226A2">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E37D8A">
        <w:rPr>
          <w:rFonts w:ascii="Arial" w:hAnsi="Arial" w:cs="Arial"/>
          <w:sz w:val="20"/>
          <w:szCs w:val="20"/>
        </w:rPr>
        <w:t xml:space="preserve">Unsatisfactory conditions shall be corrected before application of the </w:t>
      </w:r>
      <w:r w:rsidR="007E05C4" w:rsidRPr="00E37D8A">
        <w:rPr>
          <w:rFonts w:ascii="Arial" w:hAnsi="Arial" w:cs="Arial"/>
          <w:sz w:val="20"/>
          <w:szCs w:val="20"/>
        </w:rPr>
        <w:t xml:space="preserve">LaHabra Finestop </w:t>
      </w:r>
      <w:r w:rsidRPr="00E37D8A">
        <w:rPr>
          <w:rFonts w:ascii="Arial" w:hAnsi="Arial" w:cs="Arial"/>
          <w:sz w:val="20"/>
          <w:szCs w:val="20"/>
        </w:rPr>
        <w:t>air/water-resistive barriers.</w:t>
      </w:r>
    </w:p>
    <w:p w14:paraId="023375B5" w14:textId="36EBC863" w:rsidR="00AD0BE0"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 xml:space="preserve">and </w:t>
      </w:r>
      <w:r w:rsidR="007E05C4">
        <w:rPr>
          <w:rFonts w:ascii="Arial" w:hAnsi="Arial" w:cs="Arial"/>
          <w:sz w:val="20"/>
          <w:szCs w:val="20"/>
        </w:rPr>
        <w:t>LaHabra</w:t>
      </w:r>
      <w:r w:rsidR="00E94256">
        <w:rPr>
          <w:rFonts w:ascii="Arial" w:hAnsi="Arial" w:cs="Arial"/>
          <w:sz w:val="20"/>
          <w:szCs w:val="20"/>
        </w:rPr>
        <w:t xml:space="preserve"> Finestop</w:t>
      </w:r>
      <w:r w:rsidR="007E05C4" w:rsidRPr="00DD2FC0">
        <w:rPr>
          <w:rFonts w:ascii="Arial" w:hAnsi="Arial" w:cs="Arial"/>
          <w:sz w:val="20"/>
          <w:szCs w:val="20"/>
        </w:rPr>
        <w:t xml:space="preserve"> </w:t>
      </w:r>
      <w:r w:rsidRPr="00DD2FC0">
        <w:rPr>
          <w:rFonts w:ascii="Arial" w:hAnsi="Arial" w:cs="Arial"/>
          <w:sz w:val="20"/>
          <w:szCs w:val="20"/>
        </w:rPr>
        <w:t xml:space="preserve">air/water-resistive barrier in accordance with the </w:t>
      </w:r>
      <w:r w:rsidR="00E94256">
        <w:rPr>
          <w:rFonts w:ascii="Arial" w:hAnsi="Arial" w:cs="Arial"/>
          <w:sz w:val="20"/>
          <w:szCs w:val="20"/>
        </w:rPr>
        <w:t>LaHabra Finestop</w:t>
      </w:r>
      <w:r w:rsidR="00E94256" w:rsidRPr="00DD2FC0">
        <w:rPr>
          <w:rFonts w:ascii="Arial" w:hAnsi="Arial" w:cs="Arial"/>
          <w:sz w:val="20"/>
          <w:szCs w:val="20"/>
        </w:rPr>
        <w:t xml:space="preserve"> </w:t>
      </w:r>
      <w:r w:rsidRPr="00DD2FC0">
        <w:rPr>
          <w:rFonts w:ascii="Arial" w:hAnsi="Arial" w:cs="Arial"/>
          <w:sz w:val="20"/>
          <w:szCs w:val="20"/>
        </w:rPr>
        <w:t>air/water-resistive barrier product bulletin.</w:t>
      </w:r>
    </w:p>
    <w:p w14:paraId="0B375369" w14:textId="77777777" w:rsidR="00AD0BE0" w:rsidRPr="00400997"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sidR="00A02A59">
        <w:rPr>
          <w:rFonts w:ascii="Arial" w:hAnsi="Arial" w:cs="Arial"/>
          <w:sz w:val="20"/>
          <w:szCs w:val="20"/>
        </w:rPr>
        <w:t xml:space="preserve">the </w:t>
      </w:r>
      <w:r>
        <w:rPr>
          <w:rFonts w:ascii="Arial" w:hAnsi="Arial" w:cs="Arial"/>
          <w:sz w:val="20"/>
          <w:szCs w:val="20"/>
        </w:rPr>
        <w:t xml:space="preserve">MAXFLASH </w:t>
      </w:r>
      <w:r w:rsidRPr="00DD2FC0">
        <w:rPr>
          <w:rFonts w:ascii="Arial" w:hAnsi="Arial" w:cs="Arial"/>
          <w:sz w:val="20"/>
          <w:szCs w:val="20"/>
        </w:rPr>
        <w:t>product bulletin.</w:t>
      </w:r>
    </w:p>
    <w:p w14:paraId="64878E87" w14:textId="77777777"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F73C865" w14:textId="78334011" w:rsidR="00AD0BE0" w:rsidRPr="005D31AF" w:rsidRDefault="00AD0BE0" w:rsidP="006D5682">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sidR="006D5682">
        <w:rPr>
          <w:rFonts w:ascii="Arial" w:hAnsi="Arial" w:cs="Arial"/>
          <w:sz w:val="20"/>
          <w:szCs w:val="20"/>
        </w:rPr>
        <w:t xml:space="preserve"> </w:t>
      </w:r>
      <w:r w:rsidR="00E94256">
        <w:rPr>
          <w:rFonts w:ascii="Arial" w:hAnsi="Arial" w:cs="Arial"/>
          <w:sz w:val="20"/>
          <w:szCs w:val="20"/>
        </w:rPr>
        <w:t>LaHabra Finestop</w:t>
      </w:r>
      <w:r w:rsidR="006D5682" w:rsidRPr="00DD2FC0">
        <w:rPr>
          <w:rFonts w:ascii="Arial" w:hAnsi="Arial" w:cs="Arial"/>
          <w:sz w:val="20"/>
          <w:szCs w:val="20"/>
        </w:rPr>
        <w:t xml:space="preserve"> air/water-resistive barrier</w:t>
      </w:r>
      <w:r w:rsidR="006D5682">
        <w:rPr>
          <w:rFonts w:ascii="Arial" w:hAnsi="Arial" w:cs="Arial"/>
          <w:sz w:val="20"/>
          <w:szCs w:val="20"/>
        </w:rPr>
        <w:t xml:space="preserve"> or</w:t>
      </w:r>
      <w:r>
        <w:rPr>
          <w:rFonts w:ascii="Arial" w:hAnsi="Arial" w:cs="Arial"/>
          <w:sz w:val="20"/>
          <w:szCs w:val="20"/>
        </w:rPr>
        <w:t xml:space="preserve"> 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verlaps the top flange of the starter track.</w:t>
      </w:r>
    </w:p>
    <w:p w14:paraId="57DBA2CE" w14:textId="77777777" w:rsidR="006D1C8C" w:rsidRPr="005D31AF" w:rsidRDefault="006D1C8C"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p w14:paraId="2001AA0E"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Insulation Board:</w:t>
      </w:r>
      <w:r w:rsidR="00285024" w:rsidRPr="005D31AF">
        <w:rPr>
          <w:rFonts w:ascii="Arial" w:hAnsi="Arial" w:cs="Arial"/>
          <w:b/>
          <w:bCs/>
          <w:sz w:val="20"/>
          <w:szCs w:val="20"/>
        </w:rPr>
        <w:t xml:space="preserve"> </w:t>
      </w:r>
    </w:p>
    <w:p w14:paraId="7AE5A02B" w14:textId="77777777" w:rsidR="00C6305F" w:rsidRPr="005D31AF"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Pr>
          <w:rFonts w:ascii="Arial" w:hAnsi="Arial" w:cs="Arial"/>
          <w:sz w:val="20"/>
          <w:szCs w:val="20"/>
        </w:rPr>
        <w:t>Vertical surfaces: B</w:t>
      </w:r>
      <w:r w:rsidR="00C6305F" w:rsidRPr="005D31AF">
        <w:rPr>
          <w:rFonts w:ascii="Arial" w:hAnsi="Arial" w:cs="Arial"/>
          <w:sz w:val="20"/>
          <w:szCs w:val="20"/>
        </w:rPr>
        <w:t xml:space="preserve">egin at base </w:t>
      </w:r>
      <w:r w:rsidR="00F76709" w:rsidRPr="005D31AF">
        <w:rPr>
          <w:rFonts w:ascii="Arial" w:hAnsi="Arial" w:cs="Arial"/>
          <w:sz w:val="20"/>
          <w:szCs w:val="20"/>
        </w:rPr>
        <w:t xml:space="preserve">of wall with </w:t>
      </w:r>
      <w:r w:rsidR="00C6305F" w:rsidRPr="005D31AF">
        <w:rPr>
          <w:rFonts w:ascii="Arial" w:hAnsi="Arial" w:cs="Arial"/>
          <w:sz w:val="20"/>
          <w:szCs w:val="20"/>
        </w:rPr>
        <w:t>firm, temporary support</w:t>
      </w:r>
      <w:r w:rsidR="00F76709" w:rsidRPr="005D31AF">
        <w:rPr>
          <w:rFonts w:ascii="Arial" w:hAnsi="Arial" w:cs="Arial"/>
          <w:sz w:val="20"/>
          <w:szCs w:val="20"/>
        </w:rPr>
        <w:t xml:space="preserve"> or spacer.</w:t>
      </w:r>
    </w:p>
    <w:p w14:paraId="563E7D97" w14:textId="3DBBDFDD" w:rsidR="00C6305F" w:rsidRPr="005D31AF"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Stagger joints </w:t>
      </w:r>
      <w:r w:rsidR="00C6305F" w:rsidRPr="005D31AF">
        <w:rPr>
          <w:rFonts w:ascii="Arial" w:hAnsi="Arial" w:cs="Arial"/>
          <w:sz w:val="20"/>
          <w:szCs w:val="20"/>
        </w:rPr>
        <w:t>horizontally in a running bond pattern</w:t>
      </w:r>
      <w:r w:rsidRPr="005D31AF">
        <w:rPr>
          <w:rFonts w:ascii="Arial" w:hAnsi="Arial" w:cs="Arial"/>
          <w:sz w:val="20"/>
          <w:szCs w:val="20"/>
        </w:rPr>
        <w:t xml:space="preserve"> offset a minimum of 6”</w:t>
      </w:r>
      <w:r w:rsidR="00E37D8A">
        <w:rPr>
          <w:rFonts w:ascii="Arial" w:hAnsi="Arial" w:cs="Arial"/>
          <w:sz w:val="20"/>
          <w:szCs w:val="20"/>
        </w:rPr>
        <w:t xml:space="preserve"> </w:t>
      </w:r>
      <w:r w:rsidR="00E37D8A">
        <w:rPr>
          <w:rFonts w:ascii="Arial" w:hAnsi="Arial" w:cs="Arial"/>
          <w:sz w:val="20"/>
          <w:szCs w:val="20"/>
        </w:rPr>
        <w:t>(152 mm)</w:t>
      </w:r>
      <w:r w:rsidR="00E37D8A" w:rsidRPr="005D31AF">
        <w:rPr>
          <w:rFonts w:ascii="Arial" w:hAnsi="Arial" w:cs="Arial"/>
          <w:sz w:val="20"/>
          <w:szCs w:val="20"/>
        </w:rPr>
        <w:t>.</w:t>
      </w:r>
    </w:p>
    <w:p w14:paraId="36650051" w14:textId="38295BA3"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w:t>
      </w:r>
      <w:r w:rsidR="00701310" w:rsidRPr="005D31AF">
        <w:rPr>
          <w:rFonts w:ascii="Arial" w:hAnsi="Arial" w:cs="Arial"/>
          <w:sz w:val="20"/>
          <w:szCs w:val="20"/>
        </w:rPr>
        <w:t xml:space="preserve"> Offset insulation board joints from sheathing joints by a minimum of 16”</w:t>
      </w:r>
      <w:r w:rsidR="00E37D8A">
        <w:rPr>
          <w:rFonts w:ascii="Arial" w:hAnsi="Arial" w:cs="Arial"/>
          <w:sz w:val="20"/>
          <w:szCs w:val="20"/>
        </w:rPr>
        <w:t xml:space="preserve"> </w:t>
      </w:r>
      <w:r w:rsidR="00E37D8A">
        <w:rPr>
          <w:rFonts w:ascii="Arial" w:hAnsi="Arial" w:cs="Arial"/>
          <w:sz w:val="20"/>
          <w:szCs w:val="20"/>
        </w:rPr>
        <w:t>(406 mm)</w:t>
      </w:r>
      <w:r w:rsidR="00701310" w:rsidRPr="005D31AF">
        <w:rPr>
          <w:rFonts w:ascii="Arial" w:hAnsi="Arial" w:cs="Arial"/>
          <w:sz w:val="20"/>
          <w:szCs w:val="20"/>
        </w:rPr>
        <w:t>.</w:t>
      </w:r>
    </w:p>
    <w:p w14:paraId="5BCA03EF" w14:textId="2C95A0E9"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E94256">
        <w:rPr>
          <w:rFonts w:ascii="Arial" w:hAnsi="Arial" w:cs="Arial"/>
          <w:sz w:val="20"/>
          <w:szCs w:val="20"/>
        </w:rPr>
        <w:t>LaHabra</w:t>
      </w:r>
      <w:r w:rsidRPr="005D31AF">
        <w:rPr>
          <w:rFonts w:ascii="Arial" w:hAnsi="Arial" w:cs="Arial"/>
          <w:sz w:val="20"/>
          <w:szCs w:val="20"/>
        </w:rPr>
        <w:t xml:space="preserve"> Base Coat to entire surface of insulation board using a </w:t>
      </w:r>
      <w:r w:rsidR="004A0B98" w:rsidRPr="005D31AF">
        <w:rPr>
          <w:rFonts w:ascii="Arial" w:hAnsi="Arial" w:cs="Arial"/>
          <w:sz w:val="20"/>
          <w:szCs w:val="20"/>
        </w:rPr>
        <w:t>stainless-steel</w:t>
      </w:r>
      <w:r w:rsidRPr="005D31AF">
        <w:rPr>
          <w:rFonts w:ascii="Arial" w:hAnsi="Arial" w:cs="Arial"/>
          <w:sz w:val="20"/>
          <w:szCs w:val="20"/>
        </w:rPr>
        <w:t xml:space="preserve"> trowel with 1/2"x 1/2"</w:t>
      </w:r>
      <w:r w:rsidR="00015346">
        <w:rPr>
          <w:rFonts w:ascii="Arial" w:hAnsi="Arial" w:cs="Arial"/>
          <w:sz w:val="20"/>
          <w:szCs w:val="20"/>
        </w:rPr>
        <w:t xml:space="preserve"> (</w:t>
      </w:r>
      <w:r w:rsidR="00015346" w:rsidRPr="005D31AF">
        <w:rPr>
          <w:rFonts w:ascii="Arial" w:hAnsi="Arial" w:cs="Arial"/>
          <w:sz w:val="20"/>
          <w:szCs w:val="20"/>
        </w:rPr>
        <w:t>13 mm x 13 mm</w:t>
      </w:r>
      <w:r w:rsidR="00015346">
        <w:rPr>
          <w:rFonts w:ascii="Arial" w:hAnsi="Arial" w:cs="Arial"/>
          <w:sz w:val="20"/>
          <w:szCs w:val="20"/>
        </w:rPr>
        <w:t>)</w:t>
      </w:r>
      <w:r w:rsidRPr="005D31AF">
        <w:rPr>
          <w:rFonts w:ascii="Arial" w:hAnsi="Arial" w:cs="Arial"/>
          <w:sz w:val="20"/>
          <w:szCs w:val="20"/>
        </w:rPr>
        <w:t xml:space="preserve"> notches spaced 2"</w:t>
      </w:r>
      <w:r w:rsidR="00015346">
        <w:rPr>
          <w:rFonts w:ascii="Arial" w:hAnsi="Arial" w:cs="Arial"/>
          <w:sz w:val="20"/>
          <w:szCs w:val="20"/>
        </w:rPr>
        <w:t xml:space="preserve"> (</w:t>
      </w:r>
      <w:r w:rsidR="00015346" w:rsidRPr="005D31AF">
        <w:rPr>
          <w:rFonts w:ascii="Arial" w:hAnsi="Arial" w:cs="Arial"/>
          <w:sz w:val="20"/>
          <w:szCs w:val="20"/>
        </w:rPr>
        <w:t>50 mm</w:t>
      </w:r>
      <w:r w:rsidR="00015346">
        <w:rPr>
          <w:rFonts w:ascii="Arial" w:hAnsi="Arial" w:cs="Arial"/>
          <w:sz w:val="20"/>
          <w:szCs w:val="20"/>
        </w:rPr>
        <w:t>)</w:t>
      </w:r>
      <w:r w:rsidRPr="005D31AF">
        <w:rPr>
          <w:rFonts w:ascii="Arial" w:hAnsi="Arial" w:cs="Arial"/>
          <w:sz w:val="20"/>
          <w:szCs w:val="20"/>
        </w:rPr>
        <w:t xml:space="preserve"> apart.</w:t>
      </w:r>
      <w:r w:rsidR="00461AE1">
        <w:rPr>
          <w:rFonts w:ascii="Arial" w:hAnsi="Arial" w:cs="Arial"/>
          <w:sz w:val="20"/>
          <w:szCs w:val="20"/>
        </w:rPr>
        <w:t xml:space="preserve"> </w:t>
      </w:r>
      <w:r w:rsidR="00677596" w:rsidRPr="005D31AF">
        <w:rPr>
          <w:rFonts w:ascii="Arial" w:hAnsi="Arial" w:cs="Arial"/>
          <w:sz w:val="20"/>
          <w:szCs w:val="20"/>
        </w:rPr>
        <w:t>Ribbons of a</w:t>
      </w:r>
      <w:r w:rsidR="0022157B" w:rsidRPr="005D31AF">
        <w:rPr>
          <w:rFonts w:ascii="Arial" w:hAnsi="Arial" w:cs="Arial"/>
          <w:sz w:val="20"/>
          <w:szCs w:val="20"/>
        </w:rPr>
        <w:t xml:space="preserve">dhesive must be applied parallel to the 2’ </w:t>
      </w:r>
      <w:r w:rsidR="00E37D8A">
        <w:rPr>
          <w:rFonts w:ascii="Arial" w:hAnsi="Arial" w:cs="Arial"/>
          <w:sz w:val="20"/>
          <w:szCs w:val="20"/>
        </w:rPr>
        <w:t>(610 mm)</w:t>
      </w:r>
      <w:r w:rsidR="00E37D8A" w:rsidRPr="005D31AF">
        <w:rPr>
          <w:rFonts w:ascii="Arial" w:hAnsi="Arial" w:cs="Arial"/>
          <w:sz w:val="20"/>
          <w:szCs w:val="20"/>
        </w:rPr>
        <w:t xml:space="preserve"> </w:t>
      </w:r>
      <w:r w:rsidR="0022157B" w:rsidRPr="005D31AF">
        <w:rPr>
          <w:rFonts w:ascii="Arial" w:hAnsi="Arial" w:cs="Arial"/>
          <w:sz w:val="20"/>
          <w:szCs w:val="20"/>
        </w:rPr>
        <w:t>dimension of the EPS insulation board to ensure they are vertical when the EPS insulation board is applied to the substrate.</w:t>
      </w:r>
    </w:p>
    <w:p w14:paraId="7005BFDD"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w:t>
      </w:r>
      <w:r w:rsidR="00CF6213" w:rsidRPr="005D31AF">
        <w:rPr>
          <w:rFonts w:ascii="Arial" w:hAnsi="Arial" w:cs="Arial"/>
          <w:sz w:val="20"/>
          <w:szCs w:val="20"/>
        </w:rPr>
        <w:t xml:space="preserve"> Do not allow base c</w:t>
      </w:r>
      <w:r w:rsidRPr="005D31AF">
        <w:rPr>
          <w:rFonts w:ascii="Arial" w:hAnsi="Arial" w:cs="Arial"/>
          <w:sz w:val="20"/>
          <w:szCs w:val="20"/>
        </w:rPr>
        <w:t>oat to dry prior to installing.</w:t>
      </w:r>
    </w:p>
    <w:p w14:paraId="279E6B89"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03903021" w14:textId="77777777" w:rsidR="00285024" w:rsidRPr="00285024"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Fill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285024">
        <w:rPr>
          <w:rFonts w:ascii="Arial" w:hAnsi="Arial" w:cs="Arial"/>
          <w:sz w:val="20"/>
          <w:szCs w:val="20"/>
        </w:rPr>
        <w:t xml:space="preserve"> and larger gaps between insulation boards with slivers of insulation board.</w:t>
      </w:r>
    </w:p>
    <w:p w14:paraId="4D930ECB" w14:textId="618DB1DD" w:rsidR="00CF6213" w:rsidRPr="005D31AF"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Check adhesion periodically by removing a board prior to set. Properly installed insulation board will be dif</w:t>
      </w:r>
      <w:r w:rsidR="00461AE1">
        <w:rPr>
          <w:rFonts w:ascii="Arial" w:hAnsi="Arial" w:cs="Arial"/>
          <w:sz w:val="20"/>
          <w:szCs w:val="20"/>
        </w:rPr>
        <w:t xml:space="preserve">ficult to </w:t>
      </w:r>
      <w:r w:rsidR="00015346">
        <w:rPr>
          <w:rFonts w:ascii="Arial" w:hAnsi="Arial" w:cs="Arial"/>
          <w:sz w:val="20"/>
          <w:szCs w:val="20"/>
        </w:rPr>
        <w:t>remove,</w:t>
      </w:r>
      <w:r w:rsidR="00461AE1">
        <w:rPr>
          <w:rFonts w:ascii="Arial" w:hAnsi="Arial" w:cs="Arial"/>
          <w:sz w:val="20"/>
          <w:szCs w:val="20"/>
        </w:rPr>
        <w:t xml:space="preserve"> and </w:t>
      </w:r>
      <w:r w:rsidR="00E94256">
        <w:rPr>
          <w:rFonts w:ascii="Arial" w:hAnsi="Arial" w:cs="Arial"/>
          <w:sz w:val="20"/>
          <w:szCs w:val="20"/>
        </w:rPr>
        <w:t>LaHabra</w:t>
      </w:r>
      <w:r w:rsidR="00461AE1">
        <w:rPr>
          <w:rFonts w:ascii="Arial" w:hAnsi="Arial" w:cs="Arial"/>
          <w:sz w:val="20"/>
          <w:szCs w:val="20"/>
        </w:rPr>
        <w:t xml:space="preserve"> A</w:t>
      </w:r>
      <w:r w:rsidR="00CF6213" w:rsidRPr="005D31AF">
        <w:rPr>
          <w:rFonts w:ascii="Arial" w:hAnsi="Arial" w:cs="Arial"/>
          <w:sz w:val="20"/>
          <w:szCs w:val="20"/>
        </w:rPr>
        <w:t>dhesive/</w:t>
      </w:r>
      <w:r w:rsidR="00461AE1">
        <w:rPr>
          <w:rFonts w:ascii="Arial" w:hAnsi="Arial" w:cs="Arial"/>
          <w:sz w:val="20"/>
          <w:szCs w:val="20"/>
        </w:rPr>
        <w:t>Base C</w:t>
      </w:r>
      <w:r w:rsidRPr="005D31AF">
        <w:rPr>
          <w:rFonts w:ascii="Arial" w:hAnsi="Arial" w:cs="Arial"/>
          <w:sz w:val="20"/>
          <w:szCs w:val="20"/>
        </w:rPr>
        <w:t xml:space="preserve">oat will be adhered to both the </w:t>
      </w:r>
    </w:p>
    <w:p w14:paraId="1DAB736A" w14:textId="2A56CEE6" w:rsidR="00C6305F" w:rsidRPr="005D31AF" w:rsidRDefault="00E94256" w:rsidP="00461AE1">
      <w:pPr>
        <w:widowControl w:val="0"/>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Pr>
          <w:rFonts w:ascii="Arial" w:hAnsi="Arial" w:cs="Arial"/>
          <w:sz w:val="20"/>
          <w:szCs w:val="20"/>
        </w:rPr>
        <w:t>LaHabra Finestop</w:t>
      </w:r>
      <w:r w:rsidR="00DD2FC0" w:rsidRPr="00DD2FC0">
        <w:rPr>
          <w:rFonts w:ascii="Arial" w:hAnsi="Arial" w:cs="Arial"/>
          <w:sz w:val="20"/>
          <w:szCs w:val="20"/>
        </w:rPr>
        <w:t xml:space="preserve"> </w:t>
      </w:r>
      <w:r w:rsidR="00461AE1">
        <w:rPr>
          <w:rFonts w:ascii="Arial" w:hAnsi="Arial" w:cs="Arial"/>
          <w:sz w:val="20"/>
          <w:szCs w:val="20"/>
        </w:rPr>
        <w:t>A</w:t>
      </w:r>
      <w:r w:rsidR="00461AE1" w:rsidRPr="00DD2FC0">
        <w:rPr>
          <w:rFonts w:ascii="Arial" w:hAnsi="Arial" w:cs="Arial"/>
          <w:sz w:val="20"/>
          <w:szCs w:val="20"/>
        </w:rPr>
        <w:t>ir/</w:t>
      </w:r>
      <w:r w:rsidR="00461AE1">
        <w:rPr>
          <w:rFonts w:ascii="Arial" w:hAnsi="Arial" w:cs="Arial"/>
          <w:sz w:val="20"/>
          <w:szCs w:val="20"/>
        </w:rPr>
        <w:t>W</w:t>
      </w:r>
      <w:r w:rsidR="00461AE1" w:rsidRPr="00DD2FC0">
        <w:rPr>
          <w:rFonts w:ascii="Arial" w:hAnsi="Arial" w:cs="Arial"/>
          <w:sz w:val="20"/>
          <w:szCs w:val="20"/>
        </w:rPr>
        <w:t>ater-</w:t>
      </w:r>
      <w:r w:rsidR="00461AE1">
        <w:rPr>
          <w:rFonts w:ascii="Arial" w:hAnsi="Arial" w:cs="Arial"/>
          <w:sz w:val="20"/>
          <w:szCs w:val="20"/>
        </w:rPr>
        <w:t>Resistive B</w:t>
      </w:r>
      <w:r w:rsidR="00461AE1" w:rsidRPr="00DD2FC0">
        <w:rPr>
          <w:rFonts w:ascii="Arial" w:hAnsi="Arial" w:cs="Arial"/>
          <w:sz w:val="20"/>
          <w:szCs w:val="20"/>
        </w:rPr>
        <w:t>arrier</w:t>
      </w:r>
      <w:r w:rsidR="00DD2FC0" w:rsidRPr="005D31AF">
        <w:rPr>
          <w:rFonts w:ascii="Arial" w:hAnsi="Arial" w:cs="Arial"/>
          <w:sz w:val="20"/>
          <w:szCs w:val="20"/>
        </w:rPr>
        <w:t xml:space="preserve"> </w:t>
      </w:r>
      <w:r w:rsidR="00C6305F" w:rsidRPr="005D31AF">
        <w:rPr>
          <w:rFonts w:ascii="Arial" w:hAnsi="Arial" w:cs="Arial"/>
          <w:sz w:val="20"/>
          <w:szCs w:val="20"/>
        </w:rPr>
        <w:t>and the insulation board.</w:t>
      </w:r>
    </w:p>
    <w:p w14:paraId="5577720A" w14:textId="77777777" w:rsidR="00772F74" w:rsidRPr="005D31AF"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w:t>
      </w:r>
      <w:r w:rsidR="00CF6213" w:rsidRPr="005D31AF">
        <w:rPr>
          <w:rFonts w:ascii="Arial" w:hAnsi="Arial" w:cs="Arial"/>
          <w:sz w:val="20"/>
          <w:szCs w:val="20"/>
        </w:rPr>
        <w:t>base c</w:t>
      </w:r>
      <w:r w:rsidRPr="005D31AF">
        <w:rPr>
          <w:rFonts w:ascii="Arial" w:hAnsi="Arial" w:cs="Arial"/>
          <w:sz w:val="20"/>
          <w:szCs w:val="20"/>
        </w:rPr>
        <w:t>oat/</w:t>
      </w:r>
      <w:r w:rsidR="00CF6213" w:rsidRPr="005D31AF">
        <w:rPr>
          <w:rFonts w:ascii="Arial" w:hAnsi="Arial" w:cs="Arial"/>
          <w:sz w:val="20"/>
          <w:szCs w:val="20"/>
        </w:rPr>
        <w:t>reinforcing m</w:t>
      </w:r>
      <w:r w:rsidRPr="005D31AF">
        <w:rPr>
          <w:rFonts w:ascii="Arial" w:hAnsi="Arial" w:cs="Arial"/>
          <w:sz w:val="20"/>
          <w:szCs w:val="20"/>
        </w:rPr>
        <w:t>esh.</w:t>
      </w:r>
    </w:p>
    <w:p w14:paraId="625EBCE0" w14:textId="77777777" w:rsidR="00C6305F" w:rsidRPr="005D31AF"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6780D602"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549EF580" w14:textId="3E522BA2" w:rsidR="009D3C07" w:rsidRPr="005D31AF" w:rsidRDefault="00E94256"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LaHabra</w:t>
      </w:r>
      <w:r w:rsidR="00C6305F" w:rsidRPr="005D31AF">
        <w:rPr>
          <w:rFonts w:ascii="Arial" w:hAnsi="Arial" w:cs="Arial"/>
          <w:b/>
          <w:bCs/>
          <w:sz w:val="20"/>
          <w:szCs w:val="20"/>
        </w:rPr>
        <w:t xml:space="preserve"> Base Coat/Reinforcing Mesh: </w:t>
      </w:r>
    </w:p>
    <w:p w14:paraId="713D031E" w14:textId="77777777" w:rsidR="000A2035" w:rsidRDefault="00CF6213" w:rsidP="0093214F">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w:t>
      </w:r>
      <w:r w:rsidR="00C6305F" w:rsidRPr="005D31AF">
        <w:rPr>
          <w:rFonts w:ascii="Arial" w:hAnsi="Arial" w:cs="Arial"/>
          <w:sz w:val="20"/>
          <w:szCs w:val="20"/>
        </w:rPr>
        <w:t>oat sha</w:t>
      </w:r>
      <w:r w:rsidR="00C24852" w:rsidRPr="005D31AF">
        <w:rPr>
          <w:rFonts w:ascii="Arial" w:hAnsi="Arial" w:cs="Arial"/>
          <w:sz w:val="20"/>
          <w:szCs w:val="20"/>
        </w:rPr>
        <w:t xml:space="preserve">ll be applied </w:t>
      </w:r>
      <w:r w:rsidR="004A0B98" w:rsidRPr="005D31AF">
        <w:rPr>
          <w:rFonts w:ascii="Arial" w:hAnsi="Arial" w:cs="Arial"/>
          <w:sz w:val="20"/>
          <w:szCs w:val="20"/>
        </w:rPr>
        <w:t>to</w:t>
      </w:r>
      <w:r w:rsidR="00C24852" w:rsidRPr="005D31AF">
        <w:rPr>
          <w:rFonts w:ascii="Arial" w:hAnsi="Arial" w:cs="Arial"/>
          <w:sz w:val="20"/>
          <w:szCs w:val="20"/>
        </w:rPr>
        <w:t xml:space="preserve"> achieve r</w:t>
      </w:r>
      <w:r w:rsidR="00C6305F" w:rsidRPr="005D31AF">
        <w:rPr>
          <w:rFonts w:ascii="Arial" w:hAnsi="Arial" w:cs="Arial"/>
          <w:sz w:val="20"/>
          <w:szCs w:val="20"/>
        </w:rPr>
        <w:t>ei</w:t>
      </w:r>
      <w:r w:rsidR="009D3C07" w:rsidRPr="005D31AF">
        <w:rPr>
          <w:rFonts w:ascii="Arial" w:hAnsi="Arial" w:cs="Arial"/>
          <w:sz w:val="20"/>
          <w:szCs w:val="20"/>
        </w:rPr>
        <w:t xml:space="preserve">nforcing </w:t>
      </w:r>
      <w:r w:rsidR="00C24852" w:rsidRPr="005D31AF">
        <w:rPr>
          <w:rFonts w:ascii="Arial" w:hAnsi="Arial" w:cs="Arial"/>
          <w:sz w:val="20"/>
          <w:szCs w:val="20"/>
        </w:rPr>
        <w:t>m</w:t>
      </w:r>
      <w:r w:rsidR="009D3C07" w:rsidRPr="005D31AF">
        <w:rPr>
          <w:rFonts w:ascii="Arial" w:hAnsi="Arial" w:cs="Arial"/>
          <w:sz w:val="20"/>
          <w:szCs w:val="20"/>
        </w:rPr>
        <w:t xml:space="preserve">esh embedment with no </w:t>
      </w:r>
      <w:r w:rsidRPr="005D31AF">
        <w:rPr>
          <w:rFonts w:ascii="Arial" w:hAnsi="Arial" w:cs="Arial"/>
          <w:sz w:val="20"/>
          <w:szCs w:val="20"/>
        </w:rPr>
        <w:t>reinforcing m</w:t>
      </w:r>
      <w:r w:rsidR="00C6305F" w:rsidRPr="005D31AF">
        <w:rPr>
          <w:rFonts w:ascii="Arial" w:hAnsi="Arial" w:cs="Arial"/>
          <w:sz w:val="20"/>
          <w:szCs w:val="20"/>
        </w:rPr>
        <w:t>esh color visible.</w:t>
      </w:r>
    </w:p>
    <w:p w14:paraId="4CAD8B03" w14:textId="77777777" w:rsidR="00B201C7" w:rsidRPr="00C4278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sidR="00EE03FF">
        <w:rPr>
          <w:rFonts w:ascii="Arial" w:hAnsi="Arial" w:cs="Arial"/>
          <w:b/>
          <w:color w:val="0000FF"/>
          <w:sz w:val="20"/>
          <w:szCs w:val="20"/>
        </w:rPr>
        <w:t xml:space="preserve">cations of standard, medium, </w:t>
      </w:r>
      <w:r w:rsidRPr="00C4278A">
        <w:rPr>
          <w:rFonts w:ascii="Arial" w:hAnsi="Arial" w:cs="Arial"/>
          <w:b/>
          <w:color w:val="0000FF"/>
          <w:sz w:val="20"/>
          <w:szCs w:val="20"/>
        </w:rPr>
        <w:t xml:space="preserve">high or </w:t>
      </w:r>
      <w:r w:rsidR="008F4F96" w:rsidRPr="00C4278A">
        <w:rPr>
          <w:rFonts w:ascii="Arial" w:hAnsi="Arial" w:cs="Arial"/>
          <w:b/>
          <w:color w:val="0000FF"/>
          <w:sz w:val="20"/>
          <w:szCs w:val="20"/>
        </w:rPr>
        <w:lastRenderedPageBreak/>
        <w:t>ultra-high</w:t>
      </w:r>
      <w:r w:rsidRPr="00C4278A">
        <w:rPr>
          <w:rFonts w:ascii="Arial" w:hAnsi="Arial" w:cs="Arial"/>
          <w:b/>
          <w:color w:val="0000FF"/>
          <w:sz w:val="20"/>
          <w:szCs w:val="20"/>
        </w:rPr>
        <w:t xml:space="preserve"> impact reinforcing</w:t>
      </w:r>
      <w:r w:rsidR="00FE0AC5" w:rsidRPr="00C4278A">
        <w:rPr>
          <w:rFonts w:ascii="Arial" w:hAnsi="Arial" w:cs="Arial"/>
          <w:b/>
          <w:color w:val="0000FF"/>
          <w:sz w:val="20"/>
          <w:szCs w:val="20"/>
        </w:rPr>
        <w:t xml:space="preserve"> mesh.</w:t>
      </w:r>
    </w:p>
    <w:p w14:paraId="38BAC855" w14:textId="5BD66879" w:rsidR="00C6305F" w:rsidRPr="005D31AF" w:rsidRDefault="00E94256"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 xml:space="preserve">SIKAWALL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70A44156" w14:textId="77777777" w:rsidR="00C6305F" w:rsidRPr="005D31AF" w:rsidRDefault="00C6305F" w:rsidP="0093214F">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25" w:name="_Hlk83385528"/>
      <w:r w:rsidRPr="005D31AF">
        <w:rPr>
          <w:rFonts w:ascii="Arial" w:hAnsi="Arial" w:cs="Arial"/>
          <w:sz w:val="20"/>
          <w:szCs w:val="20"/>
        </w:rPr>
        <w:t>Install at corners</w:t>
      </w:r>
      <w:r w:rsidR="009A3933">
        <w:rPr>
          <w:rFonts w:ascii="Arial" w:hAnsi="Arial" w:cs="Arial"/>
          <w:sz w:val="20"/>
          <w:szCs w:val="20"/>
        </w:rPr>
        <w:t xml:space="preserve">, </w:t>
      </w:r>
      <w:r w:rsidR="009A3933" w:rsidRPr="005D31AF">
        <w:rPr>
          <w:rFonts w:ascii="Arial" w:hAnsi="Arial" w:cs="Arial"/>
          <w:sz w:val="20"/>
          <w:szCs w:val="20"/>
        </w:rPr>
        <w:t>prior to application of reinforcing mesh</w:t>
      </w:r>
      <w:r w:rsidR="009A3933">
        <w:rPr>
          <w:rFonts w:ascii="Arial" w:hAnsi="Arial" w:cs="Arial"/>
          <w:sz w:val="20"/>
          <w:szCs w:val="20"/>
        </w:rPr>
        <w:t>.</w:t>
      </w:r>
    </w:p>
    <w:p w14:paraId="686B85FD" w14:textId="451A27EA" w:rsidR="00C6305F" w:rsidRPr="009A3933" w:rsidRDefault="00C6305F" w:rsidP="009A3933">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E94256">
        <w:rPr>
          <w:rFonts w:ascii="Arial" w:hAnsi="Arial" w:cs="Arial"/>
          <w:sz w:val="20"/>
          <w:szCs w:val="20"/>
        </w:rPr>
        <w:t>LaHabra</w:t>
      </w:r>
      <w:r w:rsidR="00DD2FC0">
        <w:rPr>
          <w:rFonts w:ascii="Arial" w:hAnsi="Arial" w:cs="Arial"/>
          <w:sz w:val="20"/>
          <w:szCs w:val="20"/>
        </w:rPr>
        <w:t xml:space="preserve"> </w:t>
      </w:r>
      <w:r w:rsidR="00E94256">
        <w:rPr>
          <w:rFonts w:ascii="Arial" w:hAnsi="Arial" w:cs="Arial"/>
          <w:sz w:val="20"/>
          <w:szCs w:val="20"/>
        </w:rPr>
        <w:t>b</w:t>
      </w:r>
      <w:r w:rsidRPr="005D31AF">
        <w:rPr>
          <w:rFonts w:ascii="Arial" w:hAnsi="Arial" w:cs="Arial"/>
          <w:sz w:val="20"/>
          <w:szCs w:val="20"/>
        </w:rPr>
        <w:t xml:space="preserve">ase </w:t>
      </w:r>
      <w:r w:rsidR="00E94256">
        <w:rPr>
          <w:rFonts w:ascii="Arial" w:hAnsi="Arial" w:cs="Arial"/>
          <w:sz w:val="20"/>
          <w:szCs w:val="20"/>
        </w:rPr>
        <w:t>c</w:t>
      </w:r>
      <w:r w:rsidRPr="005D31AF">
        <w:rPr>
          <w:rFonts w:ascii="Arial" w:hAnsi="Arial" w:cs="Arial"/>
          <w:sz w:val="20"/>
          <w:szCs w:val="20"/>
        </w:rPr>
        <w:t xml:space="preserve">oat to insulation board at outside corners using a </w:t>
      </w:r>
      <w:r w:rsidR="004A0B98" w:rsidRPr="005D31AF">
        <w:rPr>
          <w:rFonts w:ascii="Arial" w:hAnsi="Arial" w:cs="Arial"/>
          <w:sz w:val="20"/>
          <w:szCs w:val="20"/>
        </w:rPr>
        <w:t>stainless-steel</w:t>
      </w:r>
      <w:r w:rsidRPr="005D31AF">
        <w:rPr>
          <w:rFonts w:ascii="Arial" w:hAnsi="Arial" w:cs="Arial"/>
          <w:sz w:val="20"/>
          <w:szCs w:val="20"/>
        </w:rPr>
        <w:t xml:space="preserve"> trowel.</w:t>
      </w:r>
      <w:r w:rsidR="009A3933">
        <w:rPr>
          <w:rFonts w:ascii="Arial" w:hAnsi="Arial" w:cs="Arial"/>
          <w:sz w:val="20"/>
          <w:szCs w:val="20"/>
        </w:rPr>
        <w:t xml:space="preserve"> </w:t>
      </w:r>
      <w:r w:rsidRPr="009A3933">
        <w:rPr>
          <w:rFonts w:ascii="Arial" w:hAnsi="Arial" w:cs="Arial"/>
          <w:sz w:val="20"/>
          <w:szCs w:val="20"/>
        </w:rPr>
        <w:t xml:space="preserve">Immediately place </w:t>
      </w:r>
      <w:r w:rsidR="009A3933">
        <w:rPr>
          <w:rFonts w:ascii="Arial" w:hAnsi="Arial" w:cs="Arial"/>
          <w:sz w:val="20"/>
          <w:szCs w:val="20"/>
        </w:rPr>
        <w:t>mesh</w:t>
      </w:r>
      <w:r w:rsidRPr="009A3933">
        <w:rPr>
          <w:rFonts w:ascii="Arial" w:hAnsi="Arial" w:cs="Arial"/>
          <w:sz w:val="20"/>
          <w:szCs w:val="20"/>
        </w:rPr>
        <w:t xml:space="preserve"> against the wet </w:t>
      </w:r>
      <w:r w:rsidR="00CF6213" w:rsidRPr="009A3933">
        <w:rPr>
          <w:rFonts w:ascii="Arial" w:hAnsi="Arial" w:cs="Arial"/>
          <w:sz w:val="20"/>
          <w:szCs w:val="20"/>
        </w:rPr>
        <w:t>base c</w:t>
      </w:r>
      <w:r w:rsidRPr="009A3933">
        <w:rPr>
          <w:rFonts w:ascii="Arial" w:hAnsi="Arial" w:cs="Arial"/>
          <w:sz w:val="20"/>
          <w:szCs w:val="20"/>
        </w:rPr>
        <w:t xml:space="preserve">oat and </w:t>
      </w:r>
      <w:r w:rsidR="00461AE1" w:rsidRPr="009A3933">
        <w:rPr>
          <w:rFonts w:ascii="Arial" w:hAnsi="Arial" w:cs="Arial"/>
          <w:sz w:val="20"/>
          <w:szCs w:val="20"/>
        </w:rPr>
        <w:t>embed into the base b</w:t>
      </w:r>
      <w:r w:rsidRPr="009A3933">
        <w:rPr>
          <w:rFonts w:ascii="Arial" w:hAnsi="Arial" w:cs="Arial"/>
          <w:sz w:val="20"/>
          <w:szCs w:val="20"/>
        </w:rPr>
        <w:t>oat by troweling from the corner; butt edges and avoid wrinkles.</w:t>
      </w:r>
    </w:p>
    <w:p w14:paraId="00001D98" w14:textId="05B9E3C4" w:rsidR="00C6305F" w:rsidRPr="005D31AF" w:rsidRDefault="00C6305F" w:rsidP="0093214F">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F6213" w:rsidRPr="005D31AF">
        <w:rPr>
          <w:rFonts w:ascii="Arial" w:hAnsi="Arial" w:cs="Arial"/>
          <w:sz w:val="20"/>
          <w:szCs w:val="20"/>
        </w:rPr>
        <w:t>b</w:t>
      </w:r>
      <w:r w:rsidRPr="005D31AF">
        <w:rPr>
          <w:rFonts w:ascii="Arial" w:hAnsi="Arial" w:cs="Arial"/>
          <w:sz w:val="20"/>
          <w:szCs w:val="20"/>
        </w:rPr>
        <w:t xml:space="preserve">ase </w:t>
      </w:r>
      <w:r w:rsidR="00CF6213" w:rsidRPr="005D31AF">
        <w:rPr>
          <w:rFonts w:ascii="Arial" w:hAnsi="Arial" w:cs="Arial"/>
          <w:sz w:val="20"/>
          <w:szCs w:val="20"/>
        </w:rPr>
        <w:t>c</w:t>
      </w:r>
      <w:r w:rsidRPr="005D31AF">
        <w:rPr>
          <w:rFonts w:ascii="Arial" w:hAnsi="Arial" w:cs="Arial"/>
          <w:sz w:val="20"/>
          <w:szCs w:val="20"/>
        </w:rPr>
        <w:t xml:space="preserve">oat is dry and hard, apply a layer of </w:t>
      </w:r>
      <w:r w:rsidR="00992884">
        <w:rPr>
          <w:rFonts w:ascii="Arial" w:hAnsi="Arial" w:cs="Arial"/>
          <w:sz w:val="20"/>
          <w:szCs w:val="20"/>
        </w:rPr>
        <w:t>STANDARD MESH</w:t>
      </w:r>
      <w:r w:rsidRPr="005D31AF">
        <w:rPr>
          <w:rFonts w:ascii="Arial" w:hAnsi="Arial" w:cs="Arial"/>
          <w:sz w:val="20"/>
          <w:szCs w:val="20"/>
        </w:rPr>
        <w:t xml:space="preserve"> 4, INTERMEDIATE 6 or 12 Reinforcing Mesh over the entire surface of the CORNER MESH in accordance with 3.04 </w:t>
      </w:r>
      <w:r w:rsidR="00DD2FC0">
        <w:rPr>
          <w:rFonts w:ascii="Arial" w:hAnsi="Arial" w:cs="Arial"/>
          <w:sz w:val="20"/>
          <w:szCs w:val="20"/>
        </w:rPr>
        <w:t>F.</w:t>
      </w:r>
    </w:p>
    <w:bookmarkEnd w:id="25"/>
    <w:p w14:paraId="1F7C0C2A" w14:textId="175F240E" w:rsidR="00C6305F" w:rsidRPr="005D31AF"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4E53DB" w:rsidRPr="004E53DB">
        <w:rPr>
          <w:rFonts w:ascii="Arial" w:hAnsi="Arial" w:cs="Arial"/>
          <w:sz w:val="20"/>
          <w:szCs w:val="20"/>
        </w:rPr>
        <w:t xml:space="preserve"> </w:t>
      </w:r>
      <w:r w:rsidR="00992884">
        <w:rPr>
          <w:rFonts w:ascii="Arial" w:hAnsi="Arial" w:cs="Arial"/>
          <w:sz w:val="20"/>
          <w:szCs w:val="20"/>
        </w:rPr>
        <w:t>STANDARD MESH</w:t>
      </w:r>
      <w:r w:rsidR="004E53DB">
        <w:rPr>
          <w:rFonts w:ascii="Arial" w:hAnsi="Arial" w:cs="Arial"/>
          <w:sz w:val="20"/>
          <w:szCs w:val="20"/>
        </w:rPr>
        <w:t xml:space="preserve"> 4 I</w:t>
      </w:r>
      <w:r w:rsidR="004E53DB" w:rsidRPr="005D31AF">
        <w:rPr>
          <w:rFonts w:ascii="Arial" w:hAnsi="Arial" w:cs="Arial"/>
          <w:sz w:val="20"/>
          <w:szCs w:val="20"/>
        </w:rPr>
        <w:t>NTERMEDIATE 6</w:t>
      </w:r>
      <w:r w:rsidR="004E53DB">
        <w:rPr>
          <w:rFonts w:ascii="Arial" w:hAnsi="Arial" w:cs="Arial"/>
          <w:sz w:val="20"/>
          <w:szCs w:val="20"/>
        </w:rPr>
        <w:t xml:space="preserve"> and </w:t>
      </w:r>
      <w:r w:rsidR="004E53DB" w:rsidRPr="005D31AF">
        <w:rPr>
          <w:rFonts w:ascii="Arial" w:hAnsi="Arial" w:cs="Arial"/>
          <w:sz w:val="20"/>
          <w:szCs w:val="20"/>
        </w:rPr>
        <w:t>INTERMEDIATE 12</w:t>
      </w:r>
    </w:p>
    <w:p w14:paraId="74EB66B8" w14:textId="2F17D89A" w:rsidR="00C6305F" w:rsidRPr="005D31AF" w:rsidRDefault="00C6305F"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1254A1">
        <w:rPr>
          <w:rFonts w:ascii="Arial" w:hAnsi="Arial" w:cs="Arial"/>
          <w:sz w:val="20"/>
          <w:szCs w:val="20"/>
        </w:rPr>
        <w:t>reinforcing mesh</w:t>
      </w:r>
      <w:r w:rsidR="001254A1" w:rsidRPr="005D31AF">
        <w:rPr>
          <w:rFonts w:ascii="Arial" w:hAnsi="Arial" w:cs="Arial"/>
          <w:sz w:val="20"/>
          <w:szCs w:val="20"/>
        </w:rPr>
        <w:t xml:space="preserve">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05D0A911" w14:textId="249BBE06" w:rsidR="00C6305F" w:rsidRPr="005D31AF" w:rsidRDefault="00C6305F" w:rsidP="00461AE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E94256">
        <w:rPr>
          <w:rFonts w:ascii="Arial" w:hAnsi="Arial" w:cs="Arial"/>
          <w:sz w:val="20"/>
          <w:szCs w:val="20"/>
        </w:rPr>
        <w:t>LaHabra</w:t>
      </w:r>
      <w:r w:rsidRPr="005D31AF">
        <w:rPr>
          <w:rFonts w:ascii="Arial" w:hAnsi="Arial" w:cs="Arial"/>
          <w:sz w:val="20"/>
          <w:szCs w:val="20"/>
        </w:rPr>
        <w:t xml:space="preserve"> Base Coat to entire surface of insulation board with a </w:t>
      </w:r>
      <w:r w:rsidR="004A0B98" w:rsidRPr="005D31AF">
        <w:rPr>
          <w:rFonts w:ascii="Arial" w:hAnsi="Arial" w:cs="Arial"/>
          <w:sz w:val="20"/>
          <w:szCs w:val="20"/>
        </w:rPr>
        <w:t>stainless-steel</w:t>
      </w:r>
      <w:r w:rsidRPr="005D31AF">
        <w:rPr>
          <w:rFonts w:ascii="Arial" w:hAnsi="Arial" w:cs="Arial"/>
          <w:sz w:val="20"/>
          <w:szCs w:val="20"/>
        </w:rPr>
        <w:t xml:space="preserve"> trowel to embed the </w:t>
      </w:r>
      <w:r w:rsidR="00461AE1">
        <w:rPr>
          <w:rFonts w:ascii="Arial" w:hAnsi="Arial" w:cs="Arial"/>
          <w:sz w:val="20"/>
          <w:szCs w:val="20"/>
        </w:rPr>
        <w:t>reinforcing m</w:t>
      </w:r>
      <w:r w:rsidRPr="005D31AF">
        <w:rPr>
          <w:rFonts w:ascii="Arial" w:hAnsi="Arial" w:cs="Arial"/>
          <w:sz w:val="20"/>
          <w:szCs w:val="20"/>
        </w:rPr>
        <w:t>esh.</w:t>
      </w:r>
    </w:p>
    <w:p w14:paraId="68F0DD56" w14:textId="213EA561" w:rsidR="00C6305F" w:rsidRPr="001254A1" w:rsidRDefault="00C6305F" w:rsidP="001254A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E94256">
        <w:rPr>
          <w:rFonts w:ascii="Arial" w:hAnsi="Arial" w:cs="Arial"/>
          <w:sz w:val="20"/>
          <w:szCs w:val="20"/>
        </w:rPr>
        <w:t>r</w:t>
      </w:r>
      <w:r w:rsidR="00CF6213" w:rsidRPr="005D31AF">
        <w:rPr>
          <w:rFonts w:ascii="Arial" w:hAnsi="Arial" w:cs="Arial"/>
          <w:sz w:val="20"/>
          <w:szCs w:val="20"/>
        </w:rPr>
        <w:t xml:space="preserve">einforcing </w:t>
      </w:r>
      <w:r w:rsidR="00E94256">
        <w:rPr>
          <w:rFonts w:ascii="Arial" w:hAnsi="Arial" w:cs="Arial"/>
          <w:sz w:val="20"/>
          <w:szCs w:val="20"/>
        </w:rPr>
        <w:t>m</w:t>
      </w:r>
      <w:r w:rsidR="00CF6213" w:rsidRPr="005D31AF">
        <w:rPr>
          <w:rFonts w:ascii="Arial" w:hAnsi="Arial" w:cs="Arial"/>
          <w:sz w:val="20"/>
          <w:szCs w:val="20"/>
        </w:rPr>
        <w:t>esh against wet base coat and embed the reinforcing mesh into the base c</w:t>
      </w:r>
      <w:r w:rsidRPr="005D31AF">
        <w:rPr>
          <w:rFonts w:ascii="Arial" w:hAnsi="Arial" w:cs="Arial"/>
          <w:sz w:val="20"/>
          <w:szCs w:val="20"/>
        </w:rPr>
        <w:t>oat by troweling from the center to the edges.</w:t>
      </w:r>
      <w:r w:rsidR="001254A1">
        <w:rPr>
          <w:rFonts w:ascii="Arial" w:hAnsi="Arial" w:cs="Arial"/>
          <w:sz w:val="20"/>
          <w:szCs w:val="20"/>
        </w:rPr>
        <w:t xml:space="preserve"> </w:t>
      </w:r>
      <w:r w:rsidR="00CF6213" w:rsidRPr="001254A1">
        <w:rPr>
          <w:rFonts w:ascii="Arial" w:hAnsi="Arial" w:cs="Arial"/>
          <w:sz w:val="20"/>
          <w:szCs w:val="20"/>
        </w:rPr>
        <w:t>Lap reinforcing m</w:t>
      </w:r>
      <w:r w:rsidRPr="001254A1">
        <w:rPr>
          <w:rFonts w:ascii="Arial" w:hAnsi="Arial" w:cs="Arial"/>
          <w:sz w:val="20"/>
          <w:szCs w:val="20"/>
        </w:rPr>
        <w:t xml:space="preserve">esh 2 </w:t>
      </w:r>
      <w:r w:rsidR="00FE0AC5" w:rsidRPr="001254A1">
        <w:rPr>
          <w:rFonts w:ascii="Arial" w:hAnsi="Arial" w:cs="Arial"/>
          <w:sz w:val="20"/>
          <w:szCs w:val="20"/>
        </w:rPr>
        <w:t>½</w:t>
      </w:r>
      <w:r w:rsidRPr="001254A1">
        <w:rPr>
          <w:rFonts w:ascii="Arial" w:hAnsi="Arial" w:cs="Arial"/>
          <w:sz w:val="20"/>
          <w:szCs w:val="20"/>
        </w:rPr>
        <w:t>"</w:t>
      </w:r>
      <w:r w:rsidR="009A3933" w:rsidRPr="001254A1">
        <w:rPr>
          <w:rFonts w:ascii="Arial" w:hAnsi="Arial" w:cs="Arial"/>
          <w:sz w:val="20"/>
          <w:szCs w:val="20"/>
        </w:rPr>
        <w:t xml:space="preserve"> (64 mm)</w:t>
      </w:r>
      <w:r w:rsidRPr="001254A1">
        <w:rPr>
          <w:rFonts w:ascii="Arial" w:hAnsi="Arial" w:cs="Arial"/>
          <w:sz w:val="20"/>
          <w:szCs w:val="20"/>
        </w:rPr>
        <w:t xml:space="preserve"> minimum at edges.</w:t>
      </w:r>
    </w:p>
    <w:p w14:paraId="7B681A4F" w14:textId="77777777" w:rsidR="00C6305F" w:rsidRPr="005D31AF" w:rsidRDefault="00CF6213"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continuous at corners, vo</w:t>
      </w:r>
      <w:r w:rsidRPr="005D31AF">
        <w:rPr>
          <w:rFonts w:ascii="Arial" w:hAnsi="Arial" w:cs="Arial"/>
          <w:sz w:val="20"/>
          <w:szCs w:val="20"/>
        </w:rPr>
        <w:t>id of wrinkles and embedded in base coat so that no reinforcing m</w:t>
      </w:r>
      <w:r w:rsidR="00C6305F" w:rsidRPr="005D31AF">
        <w:rPr>
          <w:rFonts w:ascii="Arial" w:hAnsi="Arial" w:cs="Arial"/>
          <w:sz w:val="20"/>
          <w:szCs w:val="20"/>
        </w:rPr>
        <w:t>esh color is visible.</w:t>
      </w:r>
    </w:p>
    <w:p w14:paraId="63C64262" w14:textId="77777777" w:rsidR="00C6305F" w:rsidRPr="005D31AF" w:rsidRDefault="00C6305F"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w:t>
      </w:r>
      <w:r w:rsidR="00CF6213" w:rsidRPr="005D31AF">
        <w:rPr>
          <w:rFonts w:ascii="Arial" w:hAnsi="Arial" w:cs="Arial"/>
          <w:sz w:val="20"/>
          <w:szCs w:val="20"/>
        </w:rPr>
        <w:t>uired, apply a second layer of base c</w:t>
      </w:r>
      <w:r w:rsidRPr="005D31AF">
        <w:rPr>
          <w:rFonts w:ascii="Arial" w:hAnsi="Arial" w:cs="Arial"/>
          <w:sz w:val="20"/>
          <w:szCs w:val="20"/>
        </w:rPr>
        <w:t xml:space="preserve">oat to achieve total </w:t>
      </w:r>
      <w:r w:rsidR="00CF6213" w:rsidRPr="005D31AF">
        <w:rPr>
          <w:rFonts w:ascii="Arial" w:hAnsi="Arial" w:cs="Arial"/>
          <w:sz w:val="20"/>
          <w:szCs w:val="20"/>
        </w:rPr>
        <w:t>nominal base coat/r</w:t>
      </w:r>
      <w:r w:rsidRPr="005D31AF">
        <w:rPr>
          <w:rFonts w:ascii="Arial" w:hAnsi="Arial" w:cs="Arial"/>
          <w:sz w:val="20"/>
          <w:szCs w:val="20"/>
        </w:rPr>
        <w:t xml:space="preserve">einforcing </w:t>
      </w:r>
      <w:r w:rsidR="00CF6213" w:rsidRPr="005D31AF">
        <w:rPr>
          <w:rFonts w:ascii="Arial" w:hAnsi="Arial" w:cs="Arial"/>
          <w:sz w:val="20"/>
          <w:szCs w:val="20"/>
        </w:rPr>
        <w:t>m</w:t>
      </w:r>
      <w:r w:rsidRPr="005D31AF">
        <w:rPr>
          <w:rFonts w:ascii="Arial" w:hAnsi="Arial" w:cs="Arial"/>
          <w:sz w:val="20"/>
          <w:szCs w:val="20"/>
        </w:rPr>
        <w:t>esh thickness of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47ED82D7" w14:textId="77777777" w:rsidR="00C6305F" w:rsidRPr="005D31AF" w:rsidRDefault="00CF6213"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w:t>
      </w:r>
      <w:r w:rsidR="00C6305F" w:rsidRPr="005D31AF">
        <w:rPr>
          <w:rFonts w:ascii="Arial" w:hAnsi="Arial" w:cs="Arial"/>
          <w:sz w:val="20"/>
          <w:szCs w:val="20"/>
        </w:rPr>
        <w:t>esh to dry hard (normally 8 to 10 hours).</w:t>
      </w:r>
    </w:p>
    <w:p w14:paraId="7DC158C1" w14:textId="77777777" w:rsidR="004E53DB" w:rsidRPr="004E53DB"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4E53DB">
        <w:rPr>
          <w:rFonts w:ascii="Arial" w:hAnsi="Arial" w:cs="Arial"/>
          <w:sz w:val="20"/>
          <w:szCs w:val="20"/>
        </w:rPr>
        <w:t>INTERMEDIATE 12,</w:t>
      </w:r>
    </w:p>
    <w:p w14:paraId="7D76DE78" w14:textId="709A9B48" w:rsidR="00C6305F" w:rsidRPr="005D31AF" w:rsidRDefault="004E53DB"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7E05C4">
        <w:rPr>
          <w:rFonts w:ascii="Arial" w:hAnsi="Arial" w:cs="Arial"/>
          <w:sz w:val="20"/>
          <w:szCs w:val="20"/>
        </w:rPr>
        <w:t>ULTRA-HI</w:t>
      </w:r>
      <w:r w:rsidRPr="005D31AF">
        <w:rPr>
          <w:rFonts w:ascii="Arial" w:hAnsi="Arial" w:cs="Arial"/>
          <w:sz w:val="20"/>
          <w:szCs w:val="20"/>
        </w:rPr>
        <w:t xml:space="preserve"> 20</w:t>
      </w:r>
    </w:p>
    <w:p w14:paraId="54419342" w14:textId="3A977A81"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STRONG 15 or </w:t>
      </w:r>
      <w:r w:rsidR="00992884">
        <w:rPr>
          <w:rFonts w:ascii="Arial" w:hAnsi="Arial" w:cs="Arial"/>
          <w:b/>
          <w:color w:val="0000FF"/>
          <w:sz w:val="20"/>
          <w:szCs w:val="20"/>
        </w:rPr>
        <w:t>ULTRA</w:t>
      </w:r>
      <w:r w:rsidR="00E37D8A">
        <w:rPr>
          <w:rFonts w:ascii="Arial" w:hAnsi="Arial" w:cs="Arial"/>
          <w:b/>
          <w:color w:val="0000FF"/>
          <w:sz w:val="20"/>
          <w:szCs w:val="20"/>
        </w:rPr>
        <w:t xml:space="preserve"> </w:t>
      </w:r>
      <w:r w:rsidR="00992884">
        <w:rPr>
          <w:rFonts w:ascii="Arial" w:hAnsi="Arial" w:cs="Arial"/>
          <w:b/>
          <w:color w:val="0000FF"/>
          <w:sz w:val="20"/>
          <w:szCs w:val="20"/>
        </w:rPr>
        <w:t xml:space="preserve">HI </w:t>
      </w:r>
      <w:r w:rsidR="00D22483">
        <w:rPr>
          <w:rFonts w:ascii="Arial" w:hAnsi="Arial" w:cs="Arial"/>
          <w:b/>
          <w:color w:val="0000FF"/>
          <w:sz w:val="20"/>
          <w:szCs w:val="20"/>
        </w:rPr>
        <w:t>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00992884">
        <w:rPr>
          <w:rFonts w:ascii="Arial" w:hAnsi="Arial" w:cs="Arial"/>
          <w:b/>
          <w:color w:val="0000FF"/>
          <w:sz w:val="20"/>
          <w:szCs w:val="20"/>
        </w:rPr>
        <w:t>STANDARD MESH</w:t>
      </w:r>
      <w:r w:rsidRPr="00C4278A">
        <w:rPr>
          <w:rFonts w:ascii="Arial" w:hAnsi="Arial" w:cs="Arial"/>
          <w:b/>
          <w:color w:val="0000FF"/>
          <w:sz w:val="20"/>
          <w:szCs w:val="20"/>
        </w:rPr>
        <w:t xml:space="preserve"> 4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72BB39F1" w14:textId="0B847290"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E94256">
        <w:rPr>
          <w:rFonts w:ascii="Arial" w:hAnsi="Arial" w:cs="Arial"/>
          <w:sz w:val="20"/>
          <w:szCs w:val="20"/>
        </w:rPr>
        <w:t>LaHabra/SikaWall r</w:t>
      </w:r>
      <w:r w:rsidRPr="005D31AF">
        <w:rPr>
          <w:rFonts w:ascii="Arial" w:hAnsi="Arial" w:cs="Arial"/>
          <w:sz w:val="20"/>
          <w:szCs w:val="20"/>
        </w:rPr>
        <w:t xml:space="preserve">einforcing </w:t>
      </w:r>
      <w:r w:rsidR="00E94256">
        <w:rPr>
          <w:rFonts w:ascii="Arial" w:hAnsi="Arial" w:cs="Arial"/>
          <w:sz w:val="20"/>
          <w:szCs w:val="20"/>
        </w:rPr>
        <w:t>m</w:t>
      </w:r>
      <w:r w:rsidRPr="005D31AF">
        <w:rPr>
          <w:rFonts w:ascii="Arial" w:hAnsi="Arial" w:cs="Arial"/>
          <w:sz w:val="20"/>
          <w:szCs w:val="20"/>
        </w:rPr>
        <w:t xml:space="preserve">esh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13AAD321" w14:textId="6DDD693A"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E94256">
        <w:rPr>
          <w:rFonts w:ascii="Arial" w:hAnsi="Arial" w:cs="Arial"/>
          <w:sz w:val="20"/>
          <w:szCs w:val="20"/>
        </w:rPr>
        <w:t>LaHabra</w:t>
      </w:r>
      <w:r w:rsidRPr="005D31AF">
        <w:rPr>
          <w:rFonts w:ascii="Arial" w:hAnsi="Arial" w:cs="Arial"/>
          <w:sz w:val="20"/>
          <w:szCs w:val="20"/>
        </w:rPr>
        <w:t xml:space="preserve"> Base Coat to </w:t>
      </w:r>
      <w:r w:rsidR="00104378">
        <w:rPr>
          <w:rFonts w:ascii="Arial" w:hAnsi="Arial" w:cs="Arial"/>
          <w:sz w:val="20"/>
          <w:szCs w:val="20"/>
        </w:rPr>
        <w:t xml:space="preserve">the </w:t>
      </w:r>
      <w:r w:rsidRPr="005D31AF">
        <w:rPr>
          <w:rFonts w:ascii="Arial" w:hAnsi="Arial" w:cs="Arial"/>
          <w:sz w:val="20"/>
          <w:szCs w:val="20"/>
        </w:rPr>
        <w:t xml:space="preserve">entire surface of insulation board with a </w:t>
      </w:r>
      <w:r w:rsidR="004A0B98" w:rsidRPr="005D31AF">
        <w:rPr>
          <w:rFonts w:ascii="Arial" w:hAnsi="Arial" w:cs="Arial"/>
          <w:sz w:val="20"/>
          <w:szCs w:val="20"/>
        </w:rPr>
        <w:t>stainless-steel</w:t>
      </w:r>
      <w:r w:rsidR="00C24852" w:rsidRPr="005D31AF">
        <w:rPr>
          <w:rFonts w:ascii="Arial" w:hAnsi="Arial" w:cs="Arial"/>
          <w:sz w:val="20"/>
          <w:szCs w:val="20"/>
        </w:rPr>
        <w:t xml:space="preserve"> trowel to embed the reinforcing m</w:t>
      </w:r>
      <w:r w:rsidRPr="005D31AF">
        <w:rPr>
          <w:rFonts w:ascii="Arial" w:hAnsi="Arial" w:cs="Arial"/>
          <w:sz w:val="20"/>
          <w:szCs w:val="20"/>
        </w:rPr>
        <w:t>esh.</w:t>
      </w:r>
    </w:p>
    <w:p w14:paraId="1B726724" w14:textId="71633B5D"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place</w:t>
      </w:r>
      <w:r w:rsidR="00DB6BD1" w:rsidRPr="005D31AF">
        <w:rPr>
          <w:rFonts w:ascii="Arial" w:hAnsi="Arial" w:cs="Arial"/>
          <w:sz w:val="20"/>
          <w:szCs w:val="20"/>
        </w:rPr>
        <w:t xml:space="preserve"> </w:t>
      </w:r>
      <w:r w:rsidR="00104378">
        <w:rPr>
          <w:rFonts w:ascii="Arial" w:hAnsi="Arial" w:cs="Arial"/>
          <w:sz w:val="20"/>
          <w:szCs w:val="20"/>
        </w:rPr>
        <w:t>reinforcing mesh</w:t>
      </w:r>
      <w:r w:rsidR="00C24852" w:rsidRPr="005D31AF">
        <w:rPr>
          <w:rFonts w:ascii="Arial" w:hAnsi="Arial" w:cs="Arial"/>
          <w:sz w:val="20"/>
          <w:szCs w:val="20"/>
        </w:rPr>
        <w:t xml:space="preserve"> against wet base c</w:t>
      </w:r>
      <w:r w:rsidRPr="005D31AF">
        <w:rPr>
          <w:rFonts w:ascii="Arial" w:hAnsi="Arial" w:cs="Arial"/>
          <w:sz w:val="20"/>
          <w:szCs w:val="20"/>
        </w:rPr>
        <w:t>oat and embed</w:t>
      </w:r>
      <w:r w:rsidR="00461AE1">
        <w:rPr>
          <w:rFonts w:ascii="Arial" w:hAnsi="Arial" w:cs="Arial"/>
          <w:sz w:val="20"/>
          <w:szCs w:val="20"/>
        </w:rPr>
        <w:t xml:space="preserve"> the reinforcing m</w:t>
      </w:r>
      <w:r w:rsidR="00C24852" w:rsidRPr="005D31AF">
        <w:rPr>
          <w:rFonts w:ascii="Arial" w:hAnsi="Arial" w:cs="Arial"/>
          <w:sz w:val="20"/>
          <w:szCs w:val="20"/>
        </w:rPr>
        <w:t>esh into the base c</w:t>
      </w:r>
      <w:r w:rsidRPr="005D31AF">
        <w:rPr>
          <w:rFonts w:ascii="Arial" w:hAnsi="Arial" w:cs="Arial"/>
          <w:sz w:val="20"/>
          <w:szCs w:val="20"/>
        </w:rPr>
        <w:t>oat by troweling from the center to the edges.</w:t>
      </w:r>
    </w:p>
    <w:p w14:paraId="0EEB94DE" w14:textId="0EC20C06"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104378">
        <w:rPr>
          <w:rFonts w:ascii="Arial" w:hAnsi="Arial" w:cs="Arial"/>
          <w:sz w:val="20"/>
          <w:szCs w:val="20"/>
        </w:rPr>
        <w:t>reinforcing mesh</w:t>
      </w:r>
      <w:r w:rsidRPr="005D31AF">
        <w:rPr>
          <w:rFonts w:ascii="Arial" w:hAnsi="Arial" w:cs="Arial"/>
          <w:sz w:val="20"/>
          <w:szCs w:val="20"/>
        </w:rPr>
        <w:t xml:space="preserve"> at all adjoining edges; do not use to backwrap or bend around corners.</w:t>
      </w:r>
    </w:p>
    <w:p w14:paraId="7EBAB261" w14:textId="78238BD8"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104378">
        <w:rPr>
          <w:rFonts w:ascii="Arial" w:hAnsi="Arial" w:cs="Arial"/>
          <w:sz w:val="20"/>
          <w:szCs w:val="20"/>
        </w:rPr>
        <w:t>reinforcing mesh</w:t>
      </w:r>
      <w:r w:rsidRPr="005D31AF">
        <w:rPr>
          <w:rFonts w:ascii="Arial" w:hAnsi="Arial" w:cs="Arial"/>
          <w:sz w:val="20"/>
          <w:szCs w:val="20"/>
        </w:rPr>
        <w:t xml:space="preserve"> at adjoining edges of CORNER MESH.</w:t>
      </w:r>
    </w:p>
    <w:p w14:paraId="5B5A3A1C" w14:textId="77777777" w:rsidR="00C6305F" w:rsidRPr="005D31AF" w:rsidRDefault="00C24852"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fr</w:t>
      </w:r>
      <w:r w:rsidRPr="005D31AF">
        <w:rPr>
          <w:rFonts w:ascii="Arial" w:hAnsi="Arial" w:cs="Arial"/>
          <w:sz w:val="20"/>
          <w:szCs w:val="20"/>
        </w:rPr>
        <w:t>ee of wrinkles and embedded in base coat so that no r</w:t>
      </w:r>
      <w:r w:rsidR="00C6305F" w:rsidRPr="005D31AF">
        <w:rPr>
          <w:rFonts w:ascii="Arial" w:hAnsi="Arial" w:cs="Arial"/>
          <w:sz w:val="20"/>
          <w:szCs w:val="20"/>
        </w:rPr>
        <w:t>einforcin</w:t>
      </w:r>
      <w:r w:rsidRPr="005D31AF">
        <w:rPr>
          <w:rFonts w:ascii="Arial" w:hAnsi="Arial" w:cs="Arial"/>
          <w:sz w:val="20"/>
          <w:szCs w:val="20"/>
        </w:rPr>
        <w:t>g m</w:t>
      </w:r>
      <w:r w:rsidR="00C6305F" w:rsidRPr="005D31AF">
        <w:rPr>
          <w:rFonts w:ascii="Arial" w:hAnsi="Arial" w:cs="Arial"/>
          <w:sz w:val="20"/>
          <w:szCs w:val="20"/>
        </w:rPr>
        <w:t>esh color is visible.</w:t>
      </w:r>
    </w:p>
    <w:p w14:paraId="2F741C37" w14:textId="28BFF115"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24852" w:rsidRPr="005D31AF">
        <w:rPr>
          <w:rFonts w:ascii="Arial" w:hAnsi="Arial" w:cs="Arial"/>
          <w:sz w:val="20"/>
          <w:szCs w:val="20"/>
        </w:rPr>
        <w:t>b</w:t>
      </w:r>
      <w:r w:rsidRPr="005D31AF">
        <w:rPr>
          <w:rFonts w:ascii="Arial" w:hAnsi="Arial" w:cs="Arial"/>
          <w:sz w:val="20"/>
          <w:szCs w:val="20"/>
        </w:rPr>
        <w:t xml:space="preserve">ase </w:t>
      </w:r>
      <w:r w:rsidR="00C24852" w:rsidRPr="005D31AF">
        <w:rPr>
          <w:rFonts w:ascii="Arial" w:hAnsi="Arial" w:cs="Arial"/>
          <w:sz w:val="20"/>
          <w:szCs w:val="20"/>
        </w:rPr>
        <w:t>coat with embedded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is dry and hard (normally 8 </w:t>
      </w:r>
      <w:r w:rsidR="004E53DB">
        <w:rPr>
          <w:rFonts w:ascii="Arial" w:hAnsi="Arial" w:cs="Arial"/>
          <w:sz w:val="20"/>
          <w:szCs w:val="20"/>
        </w:rPr>
        <w:t xml:space="preserve">to 10 hours), apply a layer of </w:t>
      </w:r>
      <w:r w:rsidR="007E05C4">
        <w:rPr>
          <w:rFonts w:ascii="Arial" w:hAnsi="Arial" w:cs="Arial"/>
          <w:sz w:val="20"/>
          <w:szCs w:val="20"/>
        </w:rPr>
        <w:t>STANDARD</w:t>
      </w:r>
      <w:r w:rsidR="004E53DB">
        <w:rPr>
          <w:rFonts w:ascii="Arial" w:hAnsi="Arial" w:cs="Arial"/>
          <w:sz w:val="20"/>
          <w:szCs w:val="20"/>
        </w:rPr>
        <w:t xml:space="preserve"> </w:t>
      </w:r>
      <w:r w:rsidR="007E05C4">
        <w:rPr>
          <w:rFonts w:ascii="Arial" w:hAnsi="Arial" w:cs="Arial"/>
          <w:sz w:val="20"/>
          <w:szCs w:val="20"/>
        </w:rPr>
        <w:t xml:space="preserve">MESH </w:t>
      </w:r>
      <w:r w:rsidR="004E53DB">
        <w:rPr>
          <w:rFonts w:ascii="Arial" w:hAnsi="Arial" w:cs="Arial"/>
          <w:sz w:val="20"/>
          <w:szCs w:val="20"/>
        </w:rPr>
        <w:t>4 or INTERMEDIATE 6</w:t>
      </w:r>
      <w:r w:rsidRPr="005D31AF">
        <w:rPr>
          <w:rFonts w:ascii="Arial" w:hAnsi="Arial" w:cs="Arial"/>
          <w:sz w:val="20"/>
          <w:szCs w:val="20"/>
        </w:rPr>
        <w:t xml:space="preserve"> Reinforcing Mesh over the entire sur</w:t>
      </w:r>
      <w:r w:rsidR="004E53DB">
        <w:rPr>
          <w:rFonts w:ascii="Arial" w:hAnsi="Arial" w:cs="Arial"/>
          <w:sz w:val="20"/>
          <w:szCs w:val="20"/>
        </w:rPr>
        <w:t>face in accordance with 3.04 F</w:t>
      </w:r>
      <w:r w:rsidRPr="005D31AF">
        <w:rPr>
          <w:rFonts w:ascii="Arial" w:hAnsi="Arial" w:cs="Arial"/>
          <w:sz w:val="20"/>
          <w:szCs w:val="20"/>
        </w:rPr>
        <w:t xml:space="preserve"> to achieve total nominal </w:t>
      </w:r>
      <w:r w:rsidR="00C24852" w:rsidRPr="005D31AF">
        <w:rPr>
          <w:rFonts w:ascii="Arial" w:hAnsi="Arial" w:cs="Arial"/>
          <w:sz w:val="20"/>
          <w:szCs w:val="20"/>
        </w:rPr>
        <w:t>base coat/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thickness of </w:t>
      </w:r>
      <w:r w:rsidR="004E53DB">
        <w:rPr>
          <w:rFonts w:ascii="Arial" w:hAnsi="Arial" w:cs="Arial"/>
          <w:sz w:val="20"/>
          <w:szCs w:val="20"/>
        </w:rPr>
        <w:t>3/32"</w:t>
      </w:r>
      <w:r w:rsidR="009A3933">
        <w:rPr>
          <w:rFonts w:ascii="Arial" w:hAnsi="Arial" w:cs="Arial"/>
          <w:sz w:val="20"/>
          <w:szCs w:val="20"/>
        </w:rPr>
        <w:t xml:space="preserve"> (</w:t>
      </w:r>
      <w:r w:rsidR="009A3933" w:rsidRPr="005D31AF">
        <w:rPr>
          <w:rFonts w:ascii="Arial" w:hAnsi="Arial" w:cs="Arial"/>
          <w:sz w:val="20"/>
          <w:szCs w:val="20"/>
        </w:rPr>
        <w:t>2.4</w:t>
      </w:r>
      <w:r w:rsidR="009A3933">
        <w:rPr>
          <w:rFonts w:ascii="Arial" w:hAnsi="Arial" w:cs="Arial"/>
          <w:sz w:val="20"/>
          <w:szCs w:val="20"/>
        </w:rPr>
        <w:t xml:space="preserve"> mm)</w:t>
      </w:r>
      <w:r w:rsidR="004E53DB">
        <w:rPr>
          <w:rFonts w:ascii="Arial" w:hAnsi="Arial" w:cs="Arial"/>
          <w:sz w:val="20"/>
          <w:szCs w:val="20"/>
        </w:rPr>
        <w:t>.</w:t>
      </w:r>
    </w:p>
    <w:p w14:paraId="146B2DDE" w14:textId="07030E85" w:rsidR="00C6305F" w:rsidRPr="005D31AF" w:rsidRDefault="007B2E8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26" w:name="_Hlk79416256"/>
      <w:r>
        <w:rPr>
          <w:rFonts w:ascii="Arial" w:hAnsi="Arial" w:cs="Arial"/>
          <w:b/>
          <w:bCs/>
          <w:sz w:val="20"/>
          <w:szCs w:val="20"/>
        </w:rPr>
        <w:t>SIKAWALL COLOR ADVANCE</w:t>
      </w:r>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0C35A4CC" w14:textId="69FC8E8F" w:rsidR="00C6305F" w:rsidRPr="00104378" w:rsidRDefault="00C24852" w:rsidP="00104378">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Apply material to the base coat/reinforcing m</w:t>
      </w:r>
      <w:r w:rsidR="00C6305F" w:rsidRPr="005D31AF">
        <w:rPr>
          <w:rFonts w:ascii="Arial" w:hAnsi="Arial" w:cs="Arial"/>
          <w:sz w:val="20"/>
          <w:szCs w:val="20"/>
        </w:rPr>
        <w:t>esh in sealant joints with a high-quality, latex-type paintbrush.</w:t>
      </w:r>
      <w:r w:rsidR="009A3933">
        <w:rPr>
          <w:rFonts w:ascii="Arial" w:hAnsi="Arial" w:cs="Arial"/>
          <w:sz w:val="20"/>
          <w:szCs w:val="20"/>
        </w:rPr>
        <w:t xml:space="preserve"> </w:t>
      </w:r>
      <w:r w:rsidR="00C6305F" w:rsidRPr="009A3933">
        <w:rPr>
          <w:rFonts w:ascii="Arial" w:hAnsi="Arial" w:cs="Arial"/>
          <w:sz w:val="20"/>
          <w:szCs w:val="20"/>
        </w:rPr>
        <w:t>Work material continuously until a uniform appearance is obtained</w:t>
      </w:r>
      <w:r w:rsidR="00104378">
        <w:rPr>
          <w:rFonts w:ascii="Arial" w:hAnsi="Arial" w:cs="Arial"/>
          <w:sz w:val="20"/>
          <w:szCs w:val="20"/>
        </w:rPr>
        <w:t xml:space="preserve">. </w:t>
      </w:r>
      <w:r w:rsidR="00C6305F" w:rsidRPr="00104378">
        <w:rPr>
          <w:rFonts w:ascii="Arial" w:hAnsi="Arial" w:cs="Arial"/>
          <w:sz w:val="20"/>
          <w:szCs w:val="20"/>
        </w:rPr>
        <w:t>Allow to dry thoroughly (approximately 24 hours) prior to application</w:t>
      </w:r>
      <w:r w:rsidR="00C4278A" w:rsidRPr="00104378">
        <w:rPr>
          <w:rFonts w:ascii="Arial" w:hAnsi="Arial" w:cs="Arial"/>
          <w:sz w:val="20"/>
          <w:szCs w:val="20"/>
        </w:rPr>
        <w:t xml:space="preserve"> of sealant primer and sealant.</w:t>
      </w:r>
    </w:p>
    <w:p w14:paraId="00FFD34C" w14:textId="1393EED6" w:rsidR="00C6305F" w:rsidRPr="005D31AF" w:rsidRDefault="007B2E87"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SIKAWALL</w:t>
      </w:r>
      <w:r w:rsidRPr="005D31AF">
        <w:rPr>
          <w:rFonts w:ascii="Arial" w:hAnsi="Arial" w:cs="Arial"/>
          <w:b/>
          <w:bCs/>
          <w:sz w:val="20"/>
          <w:szCs w:val="20"/>
        </w:rPr>
        <w:t xml:space="preserve"> </w:t>
      </w:r>
      <w:r w:rsidR="00C6305F" w:rsidRPr="005D31AF">
        <w:rPr>
          <w:rFonts w:ascii="Arial" w:hAnsi="Arial" w:cs="Arial"/>
          <w:b/>
          <w:bCs/>
          <w:sz w:val="20"/>
          <w:szCs w:val="20"/>
        </w:rPr>
        <w:t>TINTED PRIMER</w:t>
      </w:r>
      <w:r w:rsidR="00A75705" w:rsidRPr="005D31AF">
        <w:rPr>
          <w:rFonts w:ascii="Arial" w:hAnsi="Arial" w:cs="Arial"/>
          <w:b/>
          <w:bCs/>
          <w:sz w:val="20"/>
          <w:szCs w:val="20"/>
        </w:rPr>
        <w:t>:</w:t>
      </w:r>
    </w:p>
    <w:p w14:paraId="182962D6" w14:textId="582C61C7" w:rsidR="00C6305F" w:rsidRPr="001254A1" w:rsidRDefault="007F254F" w:rsidP="001254A1">
      <w:pPr>
        <w:widowControl w:val="0"/>
        <w:numPr>
          <w:ilvl w:val="0"/>
          <w:numId w:val="2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w:t>
      </w:r>
      <w:r w:rsidR="009A3933">
        <w:rPr>
          <w:rFonts w:ascii="Arial" w:hAnsi="Arial" w:cs="Arial"/>
          <w:sz w:val="20"/>
          <w:szCs w:val="20"/>
        </w:rPr>
        <w:t>Primer</w:t>
      </w:r>
      <w:r w:rsidRPr="005D31AF">
        <w:rPr>
          <w:rFonts w:ascii="Arial" w:hAnsi="Arial" w:cs="Arial"/>
          <w:sz w:val="20"/>
          <w:szCs w:val="20"/>
        </w:rPr>
        <w:t xml:space="preserve"> to the base c</w:t>
      </w:r>
      <w:r w:rsidR="00C6305F" w:rsidRPr="005D31AF">
        <w:rPr>
          <w:rFonts w:ascii="Arial" w:hAnsi="Arial" w:cs="Arial"/>
          <w:sz w:val="20"/>
          <w:szCs w:val="20"/>
        </w:rPr>
        <w:t>oat/</w:t>
      </w:r>
      <w:r w:rsidRPr="005D31AF">
        <w:rPr>
          <w:rFonts w:ascii="Arial" w:hAnsi="Arial" w:cs="Arial"/>
          <w:sz w:val="20"/>
          <w:szCs w:val="20"/>
        </w:rPr>
        <w:t>r</w:t>
      </w:r>
      <w:r w:rsidR="00C6305F" w:rsidRPr="005D31AF">
        <w:rPr>
          <w:rFonts w:ascii="Arial" w:hAnsi="Arial" w:cs="Arial"/>
          <w:sz w:val="20"/>
          <w:szCs w:val="20"/>
        </w:rPr>
        <w:t xml:space="preserve">einforcing </w:t>
      </w:r>
      <w:r w:rsidRPr="005D31AF">
        <w:rPr>
          <w:rFonts w:ascii="Arial" w:hAnsi="Arial" w:cs="Arial"/>
          <w:sz w:val="20"/>
          <w:szCs w:val="20"/>
        </w:rPr>
        <w:t>m</w:t>
      </w:r>
      <w:r w:rsidR="00C6305F" w:rsidRPr="005D31AF">
        <w:rPr>
          <w:rFonts w:ascii="Arial" w:hAnsi="Arial" w:cs="Arial"/>
          <w:sz w:val="20"/>
          <w:szCs w:val="20"/>
        </w:rPr>
        <w:t xml:space="preserve">esh with a sprayer, </w:t>
      </w:r>
      <w:r w:rsidR="00FE0AC5" w:rsidRPr="005D31AF">
        <w:rPr>
          <w:rFonts w:ascii="Arial" w:hAnsi="Arial" w:cs="Arial"/>
          <w:sz w:val="20"/>
          <w:szCs w:val="20"/>
        </w:rPr>
        <w:t>⅜</w:t>
      </w:r>
      <w:r w:rsidR="00C6305F" w:rsidRPr="005D31AF">
        <w:rPr>
          <w:rFonts w:ascii="Arial" w:hAnsi="Arial" w:cs="Arial"/>
          <w:sz w:val="20"/>
          <w:szCs w:val="20"/>
        </w:rPr>
        <w:t>"</w:t>
      </w:r>
      <w:r w:rsidR="009A3933">
        <w:rPr>
          <w:rFonts w:ascii="Arial" w:hAnsi="Arial" w:cs="Arial"/>
          <w:sz w:val="20"/>
          <w:szCs w:val="20"/>
        </w:rPr>
        <w:t xml:space="preserve"> (</w:t>
      </w:r>
      <w:r w:rsidR="009A3933" w:rsidRPr="005D31AF">
        <w:rPr>
          <w:rFonts w:ascii="Arial" w:hAnsi="Arial" w:cs="Arial"/>
          <w:sz w:val="20"/>
          <w:szCs w:val="20"/>
        </w:rPr>
        <w:t>10 mm</w:t>
      </w:r>
      <w:r w:rsidR="009A3933">
        <w:rPr>
          <w:rFonts w:ascii="Arial" w:hAnsi="Arial" w:cs="Arial"/>
          <w:sz w:val="20"/>
          <w:szCs w:val="20"/>
        </w:rPr>
        <w:t>)</w:t>
      </w:r>
      <w:r w:rsidR="00C6305F" w:rsidRPr="005D31AF">
        <w:rPr>
          <w:rFonts w:ascii="Arial" w:hAnsi="Arial" w:cs="Arial"/>
          <w:sz w:val="20"/>
          <w:szCs w:val="20"/>
        </w:rPr>
        <w:t xml:space="preserve"> nap roller, or good quality latex paint brush at a rate of approximately 150</w:t>
      </w:r>
      <w:r w:rsidR="0082150F">
        <w:rPr>
          <w:rFonts w:ascii="Arial" w:hAnsi="Arial" w:cs="Arial"/>
          <w:sz w:val="20"/>
          <w:szCs w:val="20"/>
        </w:rPr>
        <w:t>-</w:t>
      </w:r>
      <w:r w:rsidR="00C6305F" w:rsidRPr="005D31AF">
        <w:rPr>
          <w:rFonts w:ascii="Arial" w:hAnsi="Arial" w:cs="Arial"/>
          <w:sz w:val="20"/>
          <w:szCs w:val="20"/>
        </w:rPr>
        <w:t>250 ft</w:t>
      </w:r>
      <w:r w:rsidR="001B1A9F" w:rsidRPr="005D31AF">
        <w:rPr>
          <w:rFonts w:ascii="Arial" w:hAnsi="Arial" w:cs="Arial"/>
          <w:sz w:val="20"/>
          <w:szCs w:val="20"/>
        </w:rPr>
        <w:t>²</w:t>
      </w:r>
      <w:r w:rsidR="00C6305F" w:rsidRPr="005D31AF">
        <w:rPr>
          <w:rFonts w:ascii="Arial" w:hAnsi="Arial" w:cs="Arial"/>
          <w:sz w:val="20"/>
          <w:szCs w:val="20"/>
        </w:rPr>
        <w:t xml:space="preserve"> per gallon</w:t>
      </w:r>
      <w:r w:rsidR="009A3933">
        <w:rPr>
          <w:rFonts w:ascii="Arial" w:hAnsi="Arial" w:cs="Arial"/>
          <w:sz w:val="20"/>
          <w:szCs w:val="20"/>
        </w:rPr>
        <w:t xml:space="preserve"> (</w:t>
      </w:r>
      <w:r w:rsidR="009A3933" w:rsidRPr="005D31AF">
        <w:rPr>
          <w:rFonts w:ascii="Arial" w:hAnsi="Arial" w:cs="Arial"/>
          <w:sz w:val="20"/>
          <w:szCs w:val="20"/>
        </w:rPr>
        <w:t>3.6–6.1m² per liter</w:t>
      </w:r>
      <w:r w:rsidR="009A3933">
        <w:rPr>
          <w:rFonts w:ascii="Arial" w:hAnsi="Arial" w:cs="Arial"/>
          <w:sz w:val="20"/>
          <w:szCs w:val="20"/>
        </w:rPr>
        <w:t>)</w:t>
      </w:r>
      <w:r w:rsidR="00C6305F" w:rsidRPr="005D31AF">
        <w:rPr>
          <w:rFonts w:ascii="Arial" w:hAnsi="Arial" w:cs="Arial"/>
          <w:sz w:val="20"/>
          <w:szCs w:val="20"/>
        </w:rPr>
        <w:t>.</w:t>
      </w:r>
      <w:r w:rsidR="001254A1">
        <w:rPr>
          <w:rFonts w:ascii="Arial" w:hAnsi="Arial" w:cs="Arial"/>
          <w:sz w:val="20"/>
          <w:szCs w:val="20"/>
        </w:rPr>
        <w:t xml:space="preserve"> </w:t>
      </w:r>
      <w:r w:rsidR="009A3933" w:rsidRPr="001254A1">
        <w:rPr>
          <w:rFonts w:ascii="Arial" w:hAnsi="Arial" w:cs="Arial"/>
          <w:sz w:val="20"/>
          <w:szCs w:val="20"/>
        </w:rPr>
        <w:t>Primer</w:t>
      </w:r>
      <w:r w:rsidR="00A02A59" w:rsidRPr="001254A1">
        <w:rPr>
          <w:rFonts w:ascii="Arial" w:hAnsi="Arial" w:cs="Arial"/>
          <w:sz w:val="20"/>
          <w:szCs w:val="20"/>
        </w:rPr>
        <w:t xml:space="preserve"> </w:t>
      </w:r>
      <w:r w:rsidR="00C6305F" w:rsidRPr="001254A1">
        <w:rPr>
          <w:rFonts w:ascii="Arial" w:hAnsi="Arial" w:cs="Arial"/>
          <w:sz w:val="20"/>
          <w:szCs w:val="20"/>
        </w:rPr>
        <w:t>shall be dry to the touch be</w:t>
      </w:r>
      <w:r w:rsidR="00461AE1" w:rsidRPr="001254A1">
        <w:rPr>
          <w:rFonts w:ascii="Arial" w:hAnsi="Arial" w:cs="Arial"/>
          <w:sz w:val="20"/>
          <w:szCs w:val="20"/>
        </w:rPr>
        <w:t xml:space="preserve">fore proceeding to the </w:t>
      </w:r>
      <w:r w:rsidR="007E05C4">
        <w:rPr>
          <w:rFonts w:ascii="Arial" w:hAnsi="Arial" w:cs="Arial"/>
          <w:sz w:val="20"/>
          <w:szCs w:val="20"/>
        </w:rPr>
        <w:t>LaHabra</w:t>
      </w:r>
      <w:r w:rsidR="00461AE1" w:rsidRPr="001254A1">
        <w:rPr>
          <w:rFonts w:ascii="Arial" w:hAnsi="Arial" w:cs="Arial"/>
          <w:sz w:val="20"/>
          <w:szCs w:val="20"/>
        </w:rPr>
        <w:t xml:space="preserve"> </w:t>
      </w:r>
      <w:r w:rsidR="007E05C4">
        <w:rPr>
          <w:rFonts w:ascii="Arial" w:hAnsi="Arial" w:cs="Arial"/>
          <w:sz w:val="20"/>
          <w:szCs w:val="20"/>
        </w:rPr>
        <w:t>f</w:t>
      </w:r>
      <w:r w:rsidR="00FE29FC" w:rsidRPr="001254A1">
        <w:rPr>
          <w:rFonts w:ascii="Arial" w:hAnsi="Arial" w:cs="Arial"/>
          <w:sz w:val="20"/>
          <w:szCs w:val="20"/>
        </w:rPr>
        <w:t>inish c</w:t>
      </w:r>
      <w:r w:rsidR="00C6305F" w:rsidRPr="001254A1">
        <w:rPr>
          <w:rFonts w:ascii="Arial" w:hAnsi="Arial" w:cs="Arial"/>
          <w:sz w:val="20"/>
          <w:szCs w:val="20"/>
        </w:rPr>
        <w:t>oat application.</w:t>
      </w:r>
    </w:p>
    <w:p w14:paraId="06C1661D" w14:textId="1D85218A" w:rsidR="00F05581" w:rsidRPr="004E53DB" w:rsidRDefault="007E05C4" w:rsidP="002318B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LaHabra</w:t>
      </w:r>
      <w:r w:rsidR="00C6305F" w:rsidRPr="005D31AF">
        <w:rPr>
          <w:rFonts w:ascii="Arial" w:hAnsi="Arial" w:cs="Arial"/>
          <w:b/>
          <w:bCs/>
          <w:sz w:val="20"/>
          <w:szCs w:val="20"/>
        </w:rPr>
        <w:t xml:space="preserve"> 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557CB4">
        <w:rPr>
          <w:rFonts w:ascii="Arial" w:hAnsi="Arial" w:cs="Arial"/>
          <w:sz w:val="20"/>
          <w:szCs w:val="20"/>
        </w:rPr>
        <w:t>PEBBLETEX</w:t>
      </w:r>
      <w:r w:rsidR="002318BF">
        <w:rPr>
          <w:rFonts w:ascii="Arial" w:hAnsi="Arial" w:cs="Arial"/>
          <w:sz w:val="20"/>
          <w:szCs w:val="20"/>
        </w:rPr>
        <w:t xml:space="preserve">, </w:t>
      </w:r>
      <w:r w:rsidR="00557CB4">
        <w:rPr>
          <w:rFonts w:ascii="Arial" w:hAnsi="Arial" w:cs="Arial"/>
          <w:sz w:val="20"/>
          <w:szCs w:val="20"/>
        </w:rPr>
        <w:t>PEBBLETEX</w:t>
      </w:r>
      <w:r w:rsidR="002318BF">
        <w:rPr>
          <w:rFonts w:ascii="Arial" w:hAnsi="Arial" w:cs="Arial"/>
          <w:sz w:val="20"/>
          <w:szCs w:val="20"/>
        </w:rPr>
        <w:t xml:space="preserve"> TERSUS and</w:t>
      </w:r>
      <w:r w:rsidR="004E53DB">
        <w:rPr>
          <w:rFonts w:ascii="Arial" w:hAnsi="Arial" w:cs="Arial"/>
          <w:sz w:val="20"/>
          <w:szCs w:val="20"/>
        </w:rPr>
        <w:t xml:space="preserve"> CHROMA</w:t>
      </w:r>
      <w:r w:rsidR="002318BF">
        <w:rPr>
          <w:rFonts w:ascii="Arial" w:hAnsi="Arial" w:cs="Arial"/>
          <w:sz w:val="20"/>
          <w:szCs w:val="20"/>
        </w:rPr>
        <w:t>.</w:t>
      </w:r>
    </w:p>
    <w:p w14:paraId="44772D1E" w14:textId="2DFD3A3D" w:rsidR="00F05581" w:rsidRPr="005D31AF" w:rsidRDefault="00F05581" w:rsidP="00BE007E">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Apply </w:t>
      </w:r>
      <w:r w:rsidR="001254A1">
        <w:rPr>
          <w:rFonts w:ascii="Arial" w:hAnsi="Arial" w:cs="Arial"/>
          <w:sz w:val="20"/>
          <w:szCs w:val="20"/>
        </w:rPr>
        <w:t>finish</w:t>
      </w:r>
      <w:r w:rsidRPr="005D31AF">
        <w:rPr>
          <w:rFonts w:ascii="Arial" w:hAnsi="Arial" w:cs="Arial"/>
          <w:sz w:val="20"/>
          <w:szCs w:val="20"/>
        </w:rPr>
        <w:t xml:space="preserve"> directly to the </w:t>
      </w:r>
      <w:r w:rsidR="007F254F" w:rsidRPr="005D31AF">
        <w:rPr>
          <w:rFonts w:ascii="Arial" w:hAnsi="Arial" w:cs="Arial"/>
          <w:sz w:val="20"/>
          <w:szCs w:val="20"/>
        </w:rPr>
        <w:t>base c</w:t>
      </w:r>
      <w:r w:rsidRPr="005D31AF">
        <w:rPr>
          <w:rFonts w:ascii="Arial" w:hAnsi="Arial" w:cs="Arial"/>
          <w:sz w:val="20"/>
          <w:szCs w:val="20"/>
        </w:rPr>
        <w:t>oat with a clean, stainless steel trowel.</w:t>
      </w:r>
    </w:p>
    <w:p w14:paraId="54ECAA59" w14:textId="3D137318" w:rsidR="00F05581" w:rsidRPr="001254A1" w:rsidRDefault="00461AE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Apply and level </w:t>
      </w:r>
      <w:r w:rsidR="001254A1">
        <w:rPr>
          <w:rFonts w:ascii="Arial" w:hAnsi="Arial" w:cs="Arial"/>
          <w:sz w:val="20"/>
          <w:szCs w:val="20"/>
        </w:rPr>
        <w:t>finish</w:t>
      </w:r>
      <w:r w:rsidR="00F05581" w:rsidRPr="005D31AF">
        <w:rPr>
          <w:rFonts w:ascii="Arial" w:hAnsi="Arial" w:cs="Arial"/>
          <w:sz w:val="20"/>
          <w:szCs w:val="20"/>
        </w:rPr>
        <w:t xml:space="preserve"> during the same operation to </w:t>
      </w:r>
      <w:r w:rsidR="001254A1">
        <w:rPr>
          <w:rFonts w:ascii="Arial" w:hAnsi="Arial" w:cs="Arial"/>
          <w:sz w:val="20"/>
          <w:szCs w:val="20"/>
        </w:rPr>
        <w:t xml:space="preserve">a </w:t>
      </w:r>
      <w:r w:rsidR="00F05581"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sidR="001254A1">
        <w:rPr>
          <w:rFonts w:ascii="Arial" w:hAnsi="Arial" w:cs="Arial"/>
          <w:sz w:val="20"/>
          <w:szCs w:val="20"/>
        </w:rPr>
        <w:t>finish</w:t>
      </w:r>
      <w:r w:rsidR="00F05581" w:rsidRPr="001254A1">
        <w:rPr>
          <w:rFonts w:ascii="Arial" w:hAnsi="Arial" w:cs="Arial"/>
          <w:sz w:val="20"/>
          <w:szCs w:val="20"/>
        </w:rPr>
        <w:t xml:space="preserve"> by applying and texturing continually over the wall surface.</w:t>
      </w:r>
    </w:p>
    <w:p w14:paraId="151E473E" w14:textId="2E3325B4" w:rsidR="00F05581" w:rsidRPr="001254A1" w:rsidRDefault="00F0558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00461AE1" w:rsidRPr="001254A1">
        <w:rPr>
          <w:rFonts w:ascii="Arial" w:hAnsi="Arial" w:cs="Arial"/>
          <w:sz w:val="20"/>
          <w:szCs w:val="20"/>
        </w:rPr>
        <w:t xml:space="preserve">Float </w:t>
      </w:r>
      <w:r w:rsidR="001254A1">
        <w:rPr>
          <w:rFonts w:ascii="Arial" w:hAnsi="Arial" w:cs="Arial"/>
          <w:sz w:val="20"/>
          <w:szCs w:val="20"/>
        </w:rPr>
        <w:t>finish</w:t>
      </w:r>
      <w:r w:rsidR="004E53DB" w:rsidRPr="001254A1">
        <w:rPr>
          <w:rFonts w:ascii="Arial" w:hAnsi="Arial" w:cs="Arial"/>
          <w:sz w:val="20"/>
          <w:szCs w:val="20"/>
        </w:rPr>
        <w:t xml:space="preserve"> to achieve final texture.</w:t>
      </w:r>
    </w:p>
    <w:p w14:paraId="459FE2ED" w14:textId="52098258" w:rsidR="004E53DB" w:rsidRPr="008C79CA" w:rsidRDefault="00917954"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4F1829">
        <w:rPr>
          <w:rFonts w:ascii="Arial" w:hAnsi="Arial" w:cs="Arial"/>
          <w:b/>
          <w:bCs/>
          <w:sz w:val="20"/>
          <w:szCs w:val="20"/>
        </w:rPr>
        <w:t>ALUMINA</w:t>
      </w:r>
      <w:r w:rsidR="004E53DB" w:rsidRPr="008C79CA">
        <w:rPr>
          <w:rFonts w:ascii="Arial" w:hAnsi="Arial" w:cs="Arial"/>
          <w:b/>
          <w:bCs/>
          <w:sz w:val="20"/>
          <w:szCs w:val="20"/>
        </w:rPr>
        <w:t xml:space="preserve"> Finish:</w:t>
      </w:r>
    </w:p>
    <w:p w14:paraId="575509BF" w14:textId="74C8CAED" w:rsidR="00295E78" w:rsidRPr="00295E78" w:rsidRDefault="00295E78" w:rsidP="00C163AE">
      <w:pPr>
        <w:numPr>
          <w:ilvl w:val="0"/>
          <w:numId w:val="40"/>
        </w:numPr>
        <w:tabs>
          <w:tab w:val="clear" w:pos="1296"/>
        </w:tabs>
        <w:ind w:left="540" w:hanging="270"/>
        <w:rPr>
          <w:rFonts w:ascii="Arial" w:hAnsi="Arial" w:cs="Arial"/>
          <w:sz w:val="20"/>
          <w:szCs w:val="20"/>
        </w:rPr>
      </w:pPr>
      <w:bookmarkStart w:id="27" w:name="_Hlk75503103"/>
      <w:bookmarkStart w:id="28" w:name="_Hlk98745501"/>
      <w:r w:rsidRPr="00295E78">
        <w:rPr>
          <w:rFonts w:ascii="Arial" w:hAnsi="Arial" w:cs="Arial"/>
          <w:sz w:val="20"/>
          <w:szCs w:val="20"/>
        </w:rPr>
        <w:lastRenderedPageBreak/>
        <w:t xml:space="preserve">Apply </w:t>
      </w:r>
      <w:r w:rsidR="007B2E87">
        <w:rPr>
          <w:rFonts w:ascii="Arial" w:hAnsi="Arial" w:cs="Arial"/>
          <w:sz w:val="20"/>
          <w:szCs w:val="20"/>
        </w:rPr>
        <w:t>SIKAWALL T</w:t>
      </w:r>
      <w:r w:rsidRPr="00295E78">
        <w:rPr>
          <w:rFonts w:ascii="Arial" w:hAnsi="Arial" w:cs="Arial"/>
          <w:sz w:val="20"/>
          <w:szCs w:val="20"/>
        </w:rPr>
        <w:t xml:space="preserve">INTED PRIMER to </w:t>
      </w:r>
      <w:r w:rsidR="00917954">
        <w:rPr>
          <w:rFonts w:ascii="Arial" w:hAnsi="Arial" w:cs="Arial"/>
          <w:sz w:val="20"/>
          <w:szCs w:val="20"/>
        </w:rPr>
        <w:t xml:space="preserve">the </w:t>
      </w:r>
      <w:r w:rsidRPr="00295E78">
        <w:rPr>
          <w:rFonts w:ascii="Arial" w:hAnsi="Arial" w:cs="Arial"/>
          <w:sz w:val="20"/>
          <w:szCs w:val="20"/>
        </w:rPr>
        <w:t xml:space="preserve">substrate in accordance with </w:t>
      </w:r>
      <w:r w:rsidR="00917954">
        <w:rPr>
          <w:rFonts w:ascii="Arial" w:hAnsi="Arial" w:cs="Arial"/>
          <w:sz w:val="20"/>
          <w:szCs w:val="20"/>
        </w:rPr>
        <w:t xml:space="preserve">the </w:t>
      </w:r>
      <w:r w:rsidRPr="00295E78">
        <w:rPr>
          <w:rFonts w:ascii="Arial" w:hAnsi="Arial" w:cs="Arial"/>
          <w:sz w:val="20"/>
          <w:szCs w:val="20"/>
        </w:rPr>
        <w:t xml:space="preserve">current product bulletin. Primer shall be of </w:t>
      </w:r>
      <w:r w:rsidR="00917954">
        <w:rPr>
          <w:rFonts w:ascii="Arial" w:hAnsi="Arial" w:cs="Arial"/>
          <w:sz w:val="20"/>
          <w:szCs w:val="20"/>
        </w:rPr>
        <w:t xml:space="preserve">the </w:t>
      </w:r>
      <w:r w:rsidRPr="00295E78">
        <w:rPr>
          <w:rFonts w:ascii="Arial" w:hAnsi="Arial" w:cs="Arial"/>
          <w:sz w:val="20"/>
          <w:szCs w:val="20"/>
        </w:rPr>
        <w:t xml:space="preserve">corresponding color for </w:t>
      </w:r>
      <w:r w:rsidR="00917954">
        <w:rPr>
          <w:rFonts w:ascii="Arial" w:hAnsi="Arial" w:cs="Arial"/>
          <w:sz w:val="20"/>
          <w:szCs w:val="20"/>
        </w:rPr>
        <w:t xml:space="preserve">the </w:t>
      </w:r>
      <w:r w:rsidRPr="00295E78">
        <w:rPr>
          <w:rFonts w:ascii="Arial" w:hAnsi="Arial" w:cs="Arial"/>
          <w:sz w:val="20"/>
          <w:szCs w:val="20"/>
        </w:rPr>
        <w:t xml:space="preserve">selected </w:t>
      </w:r>
      <w:r w:rsidR="00917954">
        <w:rPr>
          <w:rFonts w:ascii="Arial" w:hAnsi="Arial" w:cs="Arial"/>
          <w:sz w:val="20"/>
          <w:szCs w:val="20"/>
        </w:rPr>
        <w:t>finish</w:t>
      </w:r>
      <w:r w:rsidRPr="00295E78">
        <w:rPr>
          <w:rFonts w:ascii="Arial" w:hAnsi="Arial" w:cs="Arial"/>
          <w:sz w:val="20"/>
          <w:szCs w:val="20"/>
        </w:rPr>
        <w:t xml:space="preserve"> color. Allow </w:t>
      </w:r>
      <w:r w:rsidR="00917954">
        <w:rPr>
          <w:rFonts w:ascii="Arial" w:hAnsi="Arial" w:cs="Arial"/>
          <w:sz w:val="20"/>
          <w:szCs w:val="20"/>
        </w:rPr>
        <w:t>the p</w:t>
      </w:r>
      <w:r w:rsidRPr="00295E78">
        <w:rPr>
          <w:rFonts w:ascii="Arial" w:hAnsi="Arial" w:cs="Arial"/>
          <w:sz w:val="20"/>
          <w:szCs w:val="20"/>
        </w:rPr>
        <w:t xml:space="preserve">rimer to dry to the touch before proceeding </w:t>
      </w:r>
      <w:r w:rsidR="00917954">
        <w:rPr>
          <w:rFonts w:ascii="Arial" w:hAnsi="Arial" w:cs="Arial"/>
          <w:sz w:val="20"/>
          <w:szCs w:val="20"/>
        </w:rPr>
        <w:t>with f</w:t>
      </w:r>
      <w:r w:rsidRPr="00295E78">
        <w:rPr>
          <w:rFonts w:ascii="Arial" w:hAnsi="Arial" w:cs="Arial"/>
          <w:sz w:val="20"/>
          <w:szCs w:val="20"/>
        </w:rPr>
        <w:t>inish application.</w:t>
      </w:r>
    </w:p>
    <w:p w14:paraId="30BF31AB" w14:textId="301573D1" w:rsidR="00F05581" w:rsidRPr="00917954" w:rsidRDefault="00F05581" w:rsidP="00917954">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sidR="00917954">
        <w:rPr>
          <w:rFonts w:ascii="Arial" w:hAnsi="Arial" w:cs="Arial"/>
          <w:sz w:val="20"/>
          <w:szCs w:val="20"/>
        </w:rPr>
        <w:t xml:space="preserve"> </w:t>
      </w:r>
      <w:r w:rsidRPr="00917954">
        <w:rPr>
          <w:rFonts w:ascii="Arial" w:hAnsi="Arial" w:cs="Arial"/>
          <w:sz w:val="20"/>
          <w:szCs w:val="20"/>
        </w:rPr>
        <w:t>Maintain a wet edge on finish by applying and leveling co</w:t>
      </w:r>
      <w:r w:rsidR="00E40E18" w:rsidRPr="00917954">
        <w:rPr>
          <w:rFonts w:ascii="Arial" w:hAnsi="Arial" w:cs="Arial"/>
          <w:sz w:val="20"/>
          <w:szCs w:val="20"/>
        </w:rPr>
        <w:t>ntinually over the wall surface.</w:t>
      </w:r>
    </w:p>
    <w:p w14:paraId="31E13009" w14:textId="68F3797D" w:rsidR="00E40E18" w:rsidRDefault="00E40E18" w:rsidP="00C163AE">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sidR="001254A1">
        <w:rPr>
          <w:rFonts w:ascii="Arial" w:hAnsi="Arial" w:cs="Arial"/>
          <w:sz w:val="20"/>
          <w:szCs w:val="20"/>
        </w:rPr>
        <w:t>.</w:t>
      </w:r>
    </w:p>
    <w:p w14:paraId="40784F7B" w14:textId="4D2C3BF7" w:rsidR="00F040E7" w:rsidRPr="00917954" w:rsidRDefault="00F05581" w:rsidP="00917954">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t xml:space="preserve">Use a </w:t>
      </w:r>
      <w:r w:rsidR="004A0B98" w:rsidRPr="005D31AF">
        <w:rPr>
          <w:rFonts w:ascii="Arial" w:hAnsi="Arial" w:cs="Arial"/>
          <w:sz w:val="20"/>
          <w:szCs w:val="20"/>
        </w:rPr>
        <w:t>stainless-steel</w:t>
      </w:r>
      <w:r w:rsidRPr="005D31AF">
        <w:rPr>
          <w:rFonts w:ascii="Arial" w:hAnsi="Arial" w:cs="Arial"/>
          <w:sz w:val="20"/>
          <w:szCs w:val="20"/>
        </w:rPr>
        <w:t xml:space="preserve"> trowel and apply the second coat of finish. Achieve final</w:t>
      </w:r>
      <w:r w:rsidR="00C4278A">
        <w:rPr>
          <w:rFonts w:ascii="Arial" w:hAnsi="Arial" w:cs="Arial"/>
          <w:sz w:val="20"/>
          <w:szCs w:val="20"/>
        </w:rPr>
        <w:t xml:space="preserve"> texture using circular motions</w:t>
      </w:r>
      <w:r w:rsidR="00917954">
        <w:rPr>
          <w:rFonts w:ascii="Arial" w:hAnsi="Arial" w:cs="Arial"/>
          <w:sz w:val="20"/>
          <w:szCs w:val="20"/>
        </w:rPr>
        <w:t xml:space="preserve">. </w:t>
      </w:r>
      <w:r w:rsidRPr="00917954">
        <w:rPr>
          <w:rFonts w:ascii="Arial" w:hAnsi="Arial" w:cs="Arial"/>
          <w:sz w:val="20"/>
          <w:szCs w:val="20"/>
        </w:rPr>
        <w:t xml:space="preserve">Total thickness of </w:t>
      </w:r>
      <w:r w:rsidR="006248D1" w:rsidRPr="00917954">
        <w:rPr>
          <w:rFonts w:ascii="Arial" w:hAnsi="Arial" w:cs="Arial"/>
          <w:sz w:val="20"/>
          <w:szCs w:val="20"/>
        </w:rPr>
        <w:t>finish may</w:t>
      </w:r>
      <w:r w:rsidRPr="00917954">
        <w:rPr>
          <w:rFonts w:ascii="Arial" w:hAnsi="Arial" w:cs="Arial"/>
          <w:sz w:val="20"/>
          <w:szCs w:val="20"/>
        </w:rPr>
        <w:t xml:space="preserve"> be between </w:t>
      </w:r>
      <w:r w:rsidR="00295E78" w:rsidRPr="00917954">
        <w:rPr>
          <w:rFonts w:ascii="Arial" w:hAnsi="Arial" w:cs="Arial"/>
          <w:sz w:val="20"/>
          <w:szCs w:val="20"/>
        </w:rPr>
        <w:t>1/16" (1.6 mm) and 1/8" (3.2 mm)</w:t>
      </w:r>
      <w:r w:rsidR="00C4278A" w:rsidRPr="00917954">
        <w:rPr>
          <w:rFonts w:ascii="Arial" w:hAnsi="Arial" w:cs="Arial"/>
          <w:sz w:val="20"/>
          <w:szCs w:val="20"/>
        </w:rPr>
        <w:t>.</w:t>
      </w:r>
      <w:bookmarkEnd w:id="27"/>
    </w:p>
    <w:bookmarkEnd w:id="26"/>
    <w:bookmarkEnd w:id="28"/>
    <w:p w14:paraId="7A4AC89E"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21FF5561"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B7B2701" w14:textId="77777777" w:rsidR="008976C6" w:rsidRPr="005D31AF"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1E94371E" w14:textId="77777777" w:rsidR="008976C6" w:rsidRPr="005D31AF"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37134700" w14:textId="77777777" w:rsidR="008976C6" w:rsidRPr="005D31AF" w:rsidRDefault="008976C6" w:rsidP="008976C6">
      <w:pPr>
        <w:autoSpaceDE w:val="0"/>
        <w:autoSpaceDN w:val="0"/>
        <w:adjustRightInd w:val="0"/>
        <w:rPr>
          <w:rFonts w:ascii="Arial" w:hAnsi="Arial" w:cs="Arial"/>
          <w:bCs/>
          <w:color w:val="000000"/>
          <w:sz w:val="20"/>
        </w:rPr>
      </w:pPr>
    </w:p>
    <w:p w14:paraId="7997A150"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491483DB" w14:textId="77777777" w:rsidR="008976C6" w:rsidRPr="005D31AF" w:rsidRDefault="008976C6" w:rsidP="008976C6">
      <w:pPr>
        <w:widowControl w:val="0"/>
        <w:numPr>
          <w:ilvl w:val="0"/>
          <w:numId w:val="7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sidR="00A57547">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331343E6" w14:textId="77777777" w:rsidR="008976C6" w:rsidRPr="00AC2BC5" w:rsidRDefault="008976C6" w:rsidP="008976C6">
      <w:pPr>
        <w:widowControl w:val="0"/>
        <w:numPr>
          <w:ilvl w:val="0"/>
          <w:numId w:val="7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43445E8A" w14:textId="77777777" w:rsidR="00AC2BC5" w:rsidRPr="005D31AF" w:rsidRDefault="00AC2BC5" w:rsidP="00AC2BC5">
      <w:pPr>
        <w:widowControl w:val="0"/>
        <w:tabs>
          <w:tab w:val="left" w:pos="144"/>
          <w:tab w:val="left" w:pos="270"/>
          <w:tab w:val="left" w:pos="720"/>
          <w:tab w:val="left" w:pos="1296"/>
          <w:tab w:val="left" w:pos="1584"/>
          <w:tab w:val="left" w:pos="1872"/>
          <w:tab w:val="left" w:pos="2160"/>
        </w:tabs>
        <w:autoSpaceDE w:val="0"/>
        <w:autoSpaceDN w:val="0"/>
        <w:adjustRightInd w:val="0"/>
        <w:ind w:left="360"/>
        <w:rPr>
          <w:rFonts w:ascii="Arial" w:hAnsi="Arial" w:cs="Arial"/>
          <w:sz w:val="20"/>
          <w:szCs w:val="20"/>
        </w:rPr>
      </w:pPr>
    </w:p>
    <w:p w14:paraId="4D9342C6" w14:textId="77777777" w:rsidR="008976C6" w:rsidRDefault="008976C6" w:rsidP="008976C6">
      <w:pPr>
        <w:outlineLvl w:val="0"/>
        <w:rPr>
          <w:rFonts w:ascii="Arial" w:hAnsi="Arial" w:cs="Arial"/>
          <w:sz w:val="20"/>
          <w:szCs w:val="20"/>
        </w:rPr>
      </w:pPr>
      <w:r w:rsidRPr="005D31AF">
        <w:rPr>
          <w:rFonts w:ascii="Arial" w:hAnsi="Arial" w:cs="Arial"/>
          <w:b/>
          <w:sz w:val="20"/>
          <w:szCs w:val="20"/>
        </w:rPr>
        <w:t>END OF SECTION</w:t>
      </w:r>
    </w:p>
    <w:p w14:paraId="25757BA6"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sectPr w:rsidR="008976C6" w:rsidSect="00AC2BC5">
          <w:headerReference w:type="default" r:id="rId14"/>
          <w:headerReference w:type="first" r:id="rId15"/>
          <w:footerReference w:type="first" r:id="rId16"/>
          <w:type w:val="continuous"/>
          <w:pgSz w:w="12240" w:h="15840" w:code="1"/>
          <w:pgMar w:top="1440" w:right="1440" w:bottom="1440" w:left="1440" w:header="720" w:footer="1440" w:gutter="0"/>
          <w:cols w:space="720"/>
          <w:noEndnote/>
          <w:titlePg/>
          <w:docGrid w:linePitch="326"/>
        </w:sectPr>
      </w:pPr>
    </w:p>
    <w:p w14:paraId="2715615A" w14:textId="77777777" w:rsidR="00936099" w:rsidRDefault="00936099"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A448F8F" w14:textId="77777777" w:rsidR="00F01F7C" w:rsidRPr="00F01F7C" w:rsidRDefault="00F01F7C" w:rsidP="00F01F7C">
      <w:pPr>
        <w:rPr>
          <w:rFonts w:ascii="Arial" w:hAnsi="Arial" w:cs="Arial"/>
          <w:color w:val="000000"/>
          <w:spacing w:val="-4"/>
          <w:sz w:val="20"/>
          <w:szCs w:val="20"/>
        </w:rPr>
      </w:pPr>
      <w:bookmarkStart w:id="31" w:name="_Hlk75503192"/>
      <w:r w:rsidRPr="00F01F7C">
        <w:rPr>
          <w:rFonts w:ascii="Arial" w:hAnsi="Arial" w:cs="Arial"/>
          <w:b/>
          <w:bCs/>
          <w:caps/>
          <w:color w:val="000000"/>
          <w:spacing w:val="-4"/>
          <w:sz w:val="20"/>
          <w:szCs w:val="20"/>
        </w:rPr>
        <w:t>Warranty</w:t>
      </w:r>
    </w:p>
    <w:bookmarkEnd w:id="31"/>
    <w:p w14:paraId="3ED75399" w14:textId="5373E831" w:rsidR="00863742" w:rsidRPr="00863742" w:rsidRDefault="00863742" w:rsidP="00863742">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sidR="007E05C4">
        <w:rPr>
          <w:rFonts w:ascii="Arial" w:hAnsi="Arial" w:cs="Arial"/>
          <w:color w:val="000000"/>
          <w:sz w:val="20"/>
          <w:szCs w:val="20"/>
        </w:rPr>
        <w:t>lahabra</w:t>
      </w:r>
      <w:proofErr w:type="spellEnd"/>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5AEE667" w14:textId="77777777" w:rsidR="00863742" w:rsidRPr="00863742" w:rsidRDefault="00863742" w:rsidP="00863742">
      <w:pPr>
        <w:autoSpaceDE w:val="0"/>
        <w:autoSpaceDN w:val="0"/>
        <w:rPr>
          <w:rFonts w:ascii="Arial" w:hAnsi="Arial" w:cs="Arial"/>
          <w:color w:val="000000"/>
          <w:sz w:val="20"/>
          <w:szCs w:val="20"/>
        </w:rPr>
      </w:pPr>
    </w:p>
    <w:p w14:paraId="01C9E4C0" w14:textId="77777777" w:rsidR="00863742" w:rsidRPr="00863742" w:rsidRDefault="00863742" w:rsidP="00863742">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2646B3E2" w14:textId="77777777" w:rsidR="00B23220" w:rsidRPr="00863742" w:rsidRDefault="00B23220" w:rsidP="00383309">
      <w:pPr>
        <w:outlineLvl w:val="0"/>
        <w:rPr>
          <w:rFonts w:ascii="Arial" w:hAnsi="Arial" w:cs="Arial"/>
          <w:b/>
          <w:sz w:val="20"/>
          <w:szCs w:val="20"/>
        </w:rPr>
      </w:pPr>
    </w:p>
    <w:p w14:paraId="016F9D01" w14:textId="77777777" w:rsidR="00B23220" w:rsidRPr="00863742" w:rsidRDefault="00B23220" w:rsidP="00383309">
      <w:pPr>
        <w:outlineLvl w:val="0"/>
        <w:rPr>
          <w:rFonts w:ascii="Arial" w:hAnsi="Arial" w:cs="Arial"/>
          <w:b/>
          <w:sz w:val="20"/>
          <w:szCs w:val="20"/>
        </w:rPr>
      </w:pPr>
    </w:p>
    <w:p w14:paraId="31E6CFCF" w14:textId="77777777" w:rsidR="00B23220" w:rsidRPr="00863742" w:rsidRDefault="00B23220" w:rsidP="00383309">
      <w:pPr>
        <w:outlineLvl w:val="0"/>
        <w:rPr>
          <w:rFonts w:ascii="Arial" w:hAnsi="Arial" w:cs="Arial"/>
          <w:b/>
          <w:sz w:val="20"/>
          <w:szCs w:val="20"/>
        </w:rPr>
      </w:pPr>
    </w:p>
    <w:p w14:paraId="7EBF04A0" w14:textId="77777777" w:rsidR="00B23220" w:rsidRPr="00863742" w:rsidRDefault="00B23220" w:rsidP="00383309">
      <w:pPr>
        <w:outlineLvl w:val="0"/>
        <w:rPr>
          <w:rFonts w:ascii="Arial" w:hAnsi="Arial" w:cs="Arial"/>
          <w:b/>
          <w:sz w:val="20"/>
          <w:szCs w:val="20"/>
        </w:rPr>
      </w:pPr>
    </w:p>
    <w:sectPr w:rsidR="00B23220" w:rsidRPr="00863742" w:rsidSect="00D93018">
      <w:headerReference w:type="first" r:id="rId18"/>
      <w:footerReference w:type="first" r:id="rId19"/>
      <w:pgSz w:w="12240" w:h="15840" w:code="1"/>
      <w:pgMar w:top="1440" w:right="171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EC1E" w14:textId="77777777" w:rsidR="00000FC3" w:rsidRDefault="00000FC3">
      <w:r>
        <w:separator/>
      </w:r>
    </w:p>
  </w:endnote>
  <w:endnote w:type="continuationSeparator" w:id="0">
    <w:p w14:paraId="06B46E6E" w14:textId="77777777" w:rsidR="00000FC3" w:rsidRDefault="0000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6F2C" w14:textId="0940B735" w:rsidR="00B375D7" w:rsidRDefault="00B375D7">
    <w:pPr>
      <w:pStyle w:val="Footer"/>
    </w:pPr>
    <w:r>
      <w:rPr>
        <w:noProof/>
      </w:rPr>
      <w:drawing>
        <wp:anchor distT="0" distB="0" distL="114300" distR="114300" simplePos="0" relativeHeight="251658240" behindDoc="1" locked="0" layoutInCell="1" allowOverlap="1" wp14:anchorId="3ACAD730" wp14:editId="12A51BB6">
          <wp:simplePos x="0" y="0"/>
          <wp:positionH relativeFrom="column">
            <wp:posOffset>4072255</wp:posOffset>
          </wp:positionH>
          <wp:positionV relativeFrom="paragraph">
            <wp:posOffset>-229870</wp:posOffset>
          </wp:positionV>
          <wp:extent cx="2633015" cy="1188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AD8C" w14:textId="7AA96E6A" w:rsidR="00B375D7" w:rsidRPr="00D93018" w:rsidRDefault="00D93018" w:rsidP="00D93018">
    <w:pPr>
      <w:pStyle w:val="Footer"/>
      <w:ind w:left="-810"/>
      <w:rPr>
        <w:rFonts w:ascii="HelveticaNeueLT Std Cn" w:eastAsia="Arial" w:hAnsi="HelveticaNeueLT Std Cn" w:cs="HelveticaNeueLT Std Cn"/>
        <w:b/>
        <w:bCs/>
        <w:color w:val="000000"/>
        <w:spacing w:val="2"/>
        <w:sz w:val="16"/>
        <w:szCs w:val="16"/>
        <w:lang w:val="en-GB"/>
      </w:rPr>
    </w:pPr>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027931C1" wp14:editId="15D669F0">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B375D7"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473C4B" w14:textId="77777777" w:rsidR="00B375D7"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37CD6CC"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50A4A0"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2CF281C1"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670CE29" w14:textId="4BFBB10A" w:rsidR="00B375D7" w:rsidRPr="00B375D7" w:rsidRDefault="00D93018" w:rsidP="00D93018">
    <w:pPr>
      <w:pStyle w:val="Footer"/>
      <w:ind w:left="-810"/>
      <w:jc w:val="right"/>
    </w:pPr>
    <w:r>
      <w:rPr>
        <w:rFonts w:ascii="HelveticaNeueLT Std Cn" w:eastAsia="Arial" w:hAnsi="HelveticaNeueLT Std Cn" w:cs="HelveticaNeueLT Std Cn"/>
        <w:color w:val="000000"/>
        <w:spacing w:val="2"/>
        <w:sz w:val="16"/>
        <w:szCs w:val="16"/>
        <w:lang w:val="en-GB"/>
      </w:rPr>
      <w:t>usa.sika.com/</w:t>
    </w:r>
    <w:proofErr w:type="spellStart"/>
    <w:r w:rsidR="007E05C4">
      <w:rPr>
        <w:rFonts w:ascii="HelveticaNeueLT Std Cn" w:eastAsia="Arial" w:hAnsi="HelveticaNeueLT Std Cn" w:cs="HelveticaNeueLT Std Cn"/>
        <w:color w:val="000000"/>
        <w:spacing w:val="2"/>
        <w:sz w:val="16"/>
        <w:szCs w:val="16"/>
        <w:lang w:val="en-GB"/>
      </w:rPr>
      <w:t>lahabra</w:t>
    </w:r>
    <w:proofErr w:type="spellEnd"/>
    <w:r w:rsidR="00B375D7" w:rsidRPr="00B375D7">
      <w:rPr>
        <w:rFonts w:ascii="HelveticaNeueLT Std Cn" w:eastAsia="Arial" w:hAnsi="HelveticaNeueLT Std Cn" w:cs="HelveticaNeueLT Std Cn"/>
        <w:color w:val="000000"/>
        <w:spacing w:val="2"/>
        <w:sz w:val="16"/>
        <w:szCs w:val="16"/>
        <w:lang w:val="en-GB"/>
      </w:rPr>
      <w:ptab w:relativeTo="margin" w:alignment="center" w:leader="none"/>
    </w:r>
    <w:r w:rsidR="00B375D7" w:rsidRPr="00B375D7">
      <w:rPr>
        <w:rFonts w:ascii="HelveticaNeueLT Std Cn" w:eastAsia="Arial" w:hAnsi="HelveticaNeueLT Std Cn" w:cs="HelveticaNeueLT Std Cn"/>
        <w:color w:val="000000"/>
        <w:spacing w:val="2"/>
        <w:sz w:val="16"/>
        <w:szCs w:val="16"/>
        <w:lang w:val="en-G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2C5E" w14:textId="77777777" w:rsidR="00000FC3" w:rsidRDefault="00000FC3">
      <w:r>
        <w:separator/>
      </w:r>
    </w:p>
  </w:footnote>
  <w:footnote w:type="continuationSeparator" w:id="0">
    <w:p w14:paraId="4AB25290" w14:textId="77777777" w:rsidR="00000FC3" w:rsidRDefault="0000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580" w14:textId="63A8B911" w:rsidR="00783B34" w:rsidRDefault="00A03D4C" w:rsidP="00936099">
    <w:pPr>
      <w:pStyle w:val="Header"/>
      <w:rPr>
        <w:rFonts w:ascii="Arial" w:hAnsi="Arial" w:cs="Arial"/>
        <w:b/>
        <w:szCs w:val="20"/>
      </w:rPr>
    </w:pPr>
    <w:bookmarkStart w:id="29" w:name="_Hlk98745713"/>
    <w:bookmarkStart w:id="30" w:name="_Hlk98745714"/>
    <w:r>
      <w:rPr>
        <w:rFonts w:ascii="Arial" w:hAnsi="Arial" w:cs="Arial"/>
        <w:b/>
        <w:szCs w:val="20"/>
      </w:rPr>
      <w:t>Pebbletex CI DCA</w:t>
    </w:r>
    <w:r w:rsidR="00783B34" w:rsidRPr="006C2C39">
      <w:rPr>
        <w:rFonts w:ascii="Arial" w:hAnsi="Arial" w:cs="Arial"/>
        <w:b/>
        <w:szCs w:val="20"/>
      </w:rPr>
      <w:t xml:space="preserve"> Design Wall System</w:t>
    </w:r>
    <w:bookmarkEnd w:id="29"/>
    <w:bookmarkEnd w:id="30"/>
  </w:p>
  <w:p w14:paraId="725E5C83" w14:textId="77777777" w:rsidR="00AC2BC5" w:rsidRDefault="00AC2BC5" w:rsidP="00936099">
    <w:pPr>
      <w:pStyle w:val="Header"/>
      <w:rPr>
        <w:rFonts w:ascii="Arial" w:hAnsi="Arial" w:cs="Arial"/>
        <w:b/>
        <w:szCs w:val="20"/>
      </w:rPr>
    </w:pPr>
  </w:p>
  <w:p w14:paraId="64BABB6C" w14:textId="77777777" w:rsidR="00AC2BC5" w:rsidRDefault="00AC2BC5" w:rsidP="00936099">
    <w:pPr>
      <w:pStyle w:val="Header"/>
      <w:rPr>
        <w:rFonts w:ascii="Arial" w:hAnsi="Arial" w:cs="Arial"/>
        <w:b/>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9429" w14:textId="78E52170" w:rsidR="00783B34" w:rsidRDefault="005E3BD4" w:rsidP="006D3305">
    <w:pPr>
      <w:pStyle w:val="Header"/>
      <w:tabs>
        <w:tab w:val="clear" w:pos="4320"/>
        <w:tab w:val="clear" w:pos="8640"/>
        <w:tab w:val="left" w:pos="3030"/>
        <w:tab w:val="right" w:pos="9900"/>
      </w:tabs>
    </w:pPr>
    <w:r>
      <w:rPr>
        <w:noProof/>
      </w:rPr>
      <w:drawing>
        <wp:anchor distT="0" distB="0" distL="114300" distR="114300" simplePos="0" relativeHeight="251657216" behindDoc="0" locked="0" layoutInCell="1" allowOverlap="1" wp14:anchorId="54577907" wp14:editId="0F95F89C">
          <wp:simplePos x="0" y="0"/>
          <wp:positionH relativeFrom="margin">
            <wp:posOffset>-523875</wp:posOffset>
          </wp:positionH>
          <wp:positionV relativeFrom="page">
            <wp:posOffset>479691</wp:posOffset>
          </wp:positionV>
          <wp:extent cx="1834911" cy="305537"/>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r w:rsidR="00783B34">
      <w:tab/>
    </w:r>
    <w:r w:rsidR="00783B3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5B7" w14:textId="5051D31F" w:rsidR="00783B34" w:rsidRPr="00936099" w:rsidRDefault="00A03D4C" w:rsidP="008976C6">
    <w:pPr>
      <w:pStyle w:val="Header"/>
    </w:pPr>
    <w:bookmarkStart w:id="32" w:name="_Hlk75503434"/>
    <w:r>
      <w:rPr>
        <w:rFonts w:ascii="Arial" w:hAnsi="Arial" w:cs="Arial"/>
        <w:b/>
        <w:szCs w:val="20"/>
      </w:rPr>
      <w:t>Pebbletex CI DCA</w:t>
    </w:r>
    <w:r w:rsidR="00783B34" w:rsidRPr="006C2C39">
      <w:rPr>
        <w:rFonts w:ascii="Arial" w:hAnsi="Arial" w:cs="Arial"/>
        <w:b/>
        <w:szCs w:val="20"/>
      </w:rPr>
      <w:t xml:space="preserve"> Design Wall System</w:t>
    </w:r>
    <w:bookmarkEnd w:id="32"/>
  </w:p>
  <w:p w14:paraId="00D5E9AA" w14:textId="77777777" w:rsidR="00783B34" w:rsidRDefault="00783B34"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5"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7"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1"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C36A39"/>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988581315">
    <w:abstractNumId w:val="34"/>
  </w:num>
  <w:num w:numId="2" w16cid:durableId="3632375">
    <w:abstractNumId w:val="57"/>
  </w:num>
  <w:num w:numId="3" w16cid:durableId="1422488038">
    <w:abstractNumId w:val="41"/>
  </w:num>
  <w:num w:numId="4" w16cid:durableId="1169295842">
    <w:abstractNumId w:val="36"/>
  </w:num>
  <w:num w:numId="5" w16cid:durableId="1726756967">
    <w:abstractNumId w:val="29"/>
  </w:num>
  <w:num w:numId="6" w16cid:durableId="1457144922">
    <w:abstractNumId w:val="19"/>
  </w:num>
  <w:num w:numId="7" w16cid:durableId="2101639176">
    <w:abstractNumId w:val="45"/>
  </w:num>
  <w:num w:numId="8" w16cid:durableId="1540783011">
    <w:abstractNumId w:val="53"/>
  </w:num>
  <w:num w:numId="9" w16cid:durableId="1549565294">
    <w:abstractNumId w:val="33"/>
  </w:num>
  <w:num w:numId="10" w16cid:durableId="808864588">
    <w:abstractNumId w:val="47"/>
  </w:num>
  <w:num w:numId="11" w16cid:durableId="747923884">
    <w:abstractNumId w:val="14"/>
  </w:num>
  <w:num w:numId="12" w16cid:durableId="1693192110">
    <w:abstractNumId w:val="63"/>
  </w:num>
  <w:num w:numId="13" w16cid:durableId="279149761">
    <w:abstractNumId w:val="54"/>
  </w:num>
  <w:num w:numId="14" w16cid:durableId="677661198">
    <w:abstractNumId w:val="43"/>
  </w:num>
  <w:num w:numId="15" w16cid:durableId="1048456971">
    <w:abstractNumId w:val="44"/>
  </w:num>
  <w:num w:numId="16" w16cid:durableId="1429811695">
    <w:abstractNumId w:val="4"/>
  </w:num>
  <w:num w:numId="17" w16cid:durableId="858617426">
    <w:abstractNumId w:val="32"/>
  </w:num>
  <w:num w:numId="18" w16cid:durableId="2090157035">
    <w:abstractNumId w:val="51"/>
  </w:num>
  <w:num w:numId="19" w16cid:durableId="2035224245">
    <w:abstractNumId w:val="21"/>
  </w:num>
  <w:num w:numId="20" w16cid:durableId="1515455263">
    <w:abstractNumId w:val="68"/>
  </w:num>
  <w:num w:numId="21" w16cid:durableId="395014679">
    <w:abstractNumId w:val="65"/>
  </w:num>
  <w:num w:numId="22" w16cid:durableId="2063164872">
    <w:abstractNumId w:val="55"/>
  </w:num>
  <w:num w:numId="23" w16cid:durableId="1919557993">
    <w:abstractNumId w:val="12"/>
  </w:num>
  <w:num w:numId="24" w16cid:durableId="1727215403">
    <w:abstractNumId w:val="61"/>
  </w:num>
  <w:num w:numId="25" w16cid:durableId="426778470">
    <w:abstractNumId w:val="52"/>
  </w:num>
  <w:num w:numId="26" w16cid:durableId="141313507">
    <w:abstractNumId w:val="10"/>
  </w:num>
  <w:num w:numId="27" w16cid:durableId="1687516185">
    <w:abstractNumId w:val="26"/>
  </w:num>
  <w:num w:numId="28" w16cid:durableId="442119846">
    <w:abstractNumId w:val="30"/>
  </w:num>
  <w:num w:numId="29" w16cid:durableId="1550917676">
    <w:abstractNumId w:val="28"/>
  </w:num>
  <w:num w:numId="30" w16cid:durableId="145051167">
    <w:abstractNumId w:val="48"/>
  </w:num>
  <w:num w:numId="31" w16cid:durableId="1067074466">
    <w:abstractNumId w:val="70"/>
  </w:num>
  <w:num w:numId="32" w16cid:durableId="326054530">
    <w:abstractNumId w:val="50"/>
  </w:num>
  <w:num w:numId="33" w16cid:durableId="1270548846">
    <w:abstractNumId w:val="35"/>
  </w:num>
  <w:num w:numId="34" w16cid:durableId="1326471379">
    <w:abstractNumId w:val="18"/>
  </w:num>
  <w:num w:numId="35" w16cid:durableId="523908892">
    <w:abstractNumId w:val="23"/>
  </w:num>
  <w:num w:numId="36" w16cid:durableId="559557611">
    <w:abstractNumId w:val="59"/>
  </w:num>
  <w:num w:numId="37" w16cid:durableId="1125583446">
    <w:abstractNumId w:val="1"/>
  </w:num>
  <w:num w:numId="38" w16cid:durableId="1352023525">
    <w:abstractNumId w:val="56"/>
  </w:num>
  <w:num w:numId="39" w16cid:durableId="237983924">
    <w:abstractNumId w:val="69"/>
  </w:num>
  <w:num w:numId="40" w16cid:durableId="1349408338">
    <w:abstractNumId w:val="22"/>
  </w:num>
  <w:num w:numId="41" w16cid:durableId="1092357188">
    <w:abstractNumId w:val="5"/>
  </w:num>
  <w:num w:numId="42" w16cid:durableId="60297159">
    <w:abstractNumId w:val="6"/>
  </w:num>
  <w:num w:numId="43" w16cid:durableId="1744180775">
    <w:abstractNumId w:val="15"/>
  </w:num>
  <w:num w:numId="44" w16cid:durableId="122623612">
    <w:abstractNumId w:val="62"/>
  </w:num>
  <w:num w:numId="45" w16cid:durableId="977222271">
    <w:abstractNumId w:val="7"/>
  </w:num>
  <w:num w:numId="46" w16cid:durableId="1214347443">
    <w:abstractNumId w:val="71"/>
  </w:num>
  <w:num w:numId="47" w16cid:durableId="1477645407">
    <w:abstractNumId w:val="8"/>
  </w:num>
  <w:num w:numId="48" w16cid:durableId="1765686779">
    <w:abstractNumId w:val="2"/>
  </w:num>
  <w:num w:numId="49" w16cid:durableId="239026038">
    <w:abstractNumId w:val="66"/>
  </w:num>
  <w:num w:numId="50" w16cid:durableId="830870139">
    <w:abstractNumId w:val="40"/>
  </w:num>
  <w:num w:numId="51" w16cid:durableId="950404197">
    <w:abstractNumId w:val="72"/>
  </w:num>
  <w:num w:numId="52" w16cid:durableId="1334531129">
    <w:abstractNumId w:val="17"/>
  </w:num>
  <w:num w:numId="53" w16cid:durableId="386494385">
    <w:abstractNumId w:val="9"/>
  </w:num>
  <w:num w:numId="54" w16cid:durableId="1158036244">
    <w:abstractNumId w:val="0"/>
  </w:num>
  <w:num w:numId="55" w16cid:durableId="1675258748">
    <w:abstractNumId w:val="24"/>
  </w:num>
  <w:num w:numId="56" w16cid:durableId="1283464408">
    <w:abstractNumId w:val="20"/>
  </w:num>
  <w:num w:numId="57" w16cid:durableId="73743896">
    <w:abstractNumId w:val="13"/>
  </w:num>
  <w:num w:numId="58" w16cid:durableId="1395197746">
    <w:abstractNumId w:val="39"/>
  </w:num>
  <w:num w:numId="59" w16cid:durableId="1651249054">
    <w:abstractNumId w:val="16"/>
  </w:num>
  <w:num w:numId="60" w16cid:durableId="801339010">
    <w:abstractNumId w:val="25"/>
  </w:num>
  <w:num w:numId="61" w16cid:durableId="2082605037">
    <w:abstractNumId w:val="64"/>
  </w:num>
  <w:num w:numId="62" w16cid:durableId="1475874373">
    <w:abstractNumId w:val="67"/>
  </w:num>
  <w:num w:numId="63" w16cid:durableId="318966332">
    <w:abstractNumId w:val="37"/>
  </w:num>
  <w:num w:numId="64" w16cid:durableId="1361203449">
    <w:abstractNumId w:val="42"/>
  </w:num>
  <w:num w:numId="65" w16cid:durableId="1004939043">
    <w:abstractNumId w:val="11"/>
  </w:num>
  <w:num w:numId="66" w16cid:durableId="1826779669">
    <w:abstractNumId w:val="60"/>
  </w:num>
  <w:num w:numId="67" w16cid:durableId="330180931">
    <w:abstractNumId w:val="38"/>
  </w:num>
  <w:num w:numId="68" w16cid:durableId="1750693543">
    <w:abstractNumId w:val="49"/>
  </w:num>
  <w:num w:numId="69" w16cid:durableId="1229657935">
    <w:abstractNumId w:val="27"/>
  </w:num>
  <w:num w:numId="70" w16cid:durableId="1532263464">
    <w:abstractNumId w:val="31"/>
  </w:num>
  <w:num w:numId="71" w16cid:durableId="52847950">
    <w:abstractNumId w:val="3"/>
  </w:num>
  <w:num w:numId="72" w16cid:durableId="1419712607">
    <w:abstractNumId w:val="58"/>
  </w:num>
  <w:num w:numId="73" w16cid:durableId="76365592">
    <w:abstractNumId w:val="46"/>
  </w:num>
  <w:num w:numId="74" w16cid:durableId="1251624329">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0FC3"/>
    <w:rsid w:val="000040E2"/>
    <w:rsid w:val="000062F3"/>
    <w:rsid w:val="0001306B"/>
    <w:rsid w:val="00014666"/>
    <w:rsid w:val="00015346"/>
    <w:rsid w:val="00035FF7"/>
    <w:rsid w:val="00043497"/>
    <w:rsid w:val="00044BB4"/>
    <w:rsid w:val="00052EF9"/>
    <w:rsid w:val="00055225"/>
    <w:rsid w:val="00060BA0"/>
    <w:rsid w:val="00061033"/>
    <w:rsid w:val="0006564D"/>
    <w:rsid w:val="00067E8E"/>
    <w:rsid w:val="00070B0F"/>
    <w:rsid w:val="0007162C"/>
    <w:rsid w:val="00074163"/>
    <w:rsid w:val="00075417"/>
    <w:rsid w:val="00084F92"/>
    <w:rsid w:val="000868F2"/>
    <w:rsid w:val="00087C76"/>
    <w:rsid w:val="000A1E28"/>
    <w:rsid w:val="000A2035"/>
    <w:rsid w:val="000A3CDB"/>
    <w:rsid w:val="000A5C62"/>
    <w:rsid w:val="000B0D7D"/>
    <w:rsid w:val="000B15F1"/>
    <w:rsid w:val="000B3B21"/>
    <w:rsid w:val="000B5050"/>
    <w:rsid w:val="000B7C69"/>
    <w:rsid w:val="000C162F"/>
    <w:rsid w:val="000D184C"/>
    <w:rsid w:val="000E2A93"/>
    <w:rsid w:val="000F4232"/>
    <w:rsid w:val="001026AD"/>
    <w:rsid w:val="001028FE"/>
    <w:rsid w:val="00104378"/>
    <w:rsid w:val="00116742"/>
    <w:rsid w:val="001254A1"/>
    <w:rsid w:val="00133025"/>
    <w:rsid w:val="0013586A"/>
    <w:rsid w:val="0014283F"/>
    <w:rsid w:val="00145E2B"/>
    <w:rsid w:val="001637C7"/>
    <w:rsid w:val="00174927"/>
    <w:rsid w:val="0017544F"/>
    <w:rsid w:val="001771FA"/>
    <w:rsid w:val="00180F3D"/>
    <w:rsid w:val="00181D33"/>
    <w:rsid w:val="0018723A"/>
    <w:rsid w:val="00191917"/>
    <w:rsid w:val="001B1A9F"/>
    <w:rsid w:val="001B5EF7"/>
    <w:rsid w:val="001C6299"/>
    <w:rsid w:val="001D2423"/>
    <w:rsid w:val="001E7642"/>
    <w:rsid w:val="001F4448"/>
    <w:rsid w:val="00201AED"/>
    <w:rsid w:val="00205506"/>
    <w:rsid w:val="00210135"/>
    <w:rsid w:val="002171FD"/>
    <w:rsid w:val="0022157B"/>
    <w:rsid w:val="00224594"/>
    <w:rsid w:val="002318BF"/>
    <w:rsid w:val="00233375"/>
    <w:rsid w:val="00237064"/>
    <w:rsid w:val="002373E7"/>
    <w:rsid w:val="002426BB"/>
    <w:rsid w:val="00245BB7"/>
    <w:rsid w:val="002469B6"/>
    <w:rsid w:val="00246F5C"/>
    <w:rsid w:val="00251C94"/>
    <w:rsid w:val="00252F3D"/>
    <w:rsid w:val="002654FE"/>
    <w:rsid w:val="002657E5"/>
    <w:rsid w:val="00275F43"/>
    <w:rsid w:val="002809AA"/>
    <w:rsid w:val="00285024"/>
    <w:rsid w:val="00285DCA"/>
    <w:rsid w:val="00286352"/>
    <w:rsid w:val="00287F90"/>
    <w:rsid w:val="00295E78"/>
    <w:rsid w:val="002A7488"/>
    <w:rsid w:val="002B34BE"/>
    <w:rsid w:val="002B71E9"/>
    <w:rsid w:val="002C21DD"/>
    <w:rsid w:val="002C2D84"/>
    <w:rsid w:val="002D15D0"/>
    <w:rsid w:val="002D49C9"/>
    <w:rsid w:val="002E1C9F"/>
    <w:rsid w:val="002E48C0"/>
    <w:rsid w:val="002F55E7"/>
    <w:rsid w:val="00326FB6"/>
    <w:rsid w:val="00330F02"/>
    <w:rsid w:val="00340551"/>
    <w:rsid w:val="00341BBC"/>
    <w:rsid w:val="003442B2"/>
    <w:rsid w:val="003509B1"/>
    <w:rsid w:val="003545B2"/>
    <w:rsid w:val="00362185"/>
    <w:rsid w:val="00367A0D"/>
    <w:rsid w:val="00375481"/>
    <w:rsid w:val="00375EF1"/>
    <w:rsid w:val="0037616A"/>
    <w:rsid w:val="00383309"/>
    <w:rsid w:val="003834CD"/>
    <w:rsid w:val="0039329A"/>
    <w:rsid w:val="00396A9E"/>
    <w:rsid w:val="003A0C14"/>
    <w:rsid w:val="003A0DF0"/>
    <w:rsid w:val="003A6CBE"/>
    <w:rsid w:val="003B1F22"/>
    <w:rsid w:val="003C03D3"/>
    <w:rsid w:val="003C0526"/>
    <w:rsid w:val="00415EB4"/>
    <w:rsid w:val="0042061F"/>
    <w:rsid w:val="00424ABA"/>
    <w:rsid w:val="004265AB"/>
    <w:rsid w:val="004358FF"/>
    <w:rsid w:val="004367F3"/>
    <w:rsid w:val="00437043"/>
    <w:rsid w:val="00437416"/>
    <w:rsid w:val="0044043E"/>
    <w:rsid w:val="00440CD0"/>
    <w:rsid w:val="00446D64"/>
    <w:rsid w:val="00447497"/>
    <w:rsid w:val="0045015C"/>
    <w:rsid w:val="00453C83"/>
    <w:rsid w:val="00454F28"/>
    <w:rsid w:val="00460616"/>
    <w:rsid w:val="004615F6"/>
    <w:rsid w:val="00461AE1"/>
    <w:rsid w:val="00462CA6"/>
    <w:rsid w:val="00464BDF"/>
    <w:rsid w:val="004753C2"/>
    <w:rsid w:val="00491A08"/>
    <w:rsid w:val="004A0B98"/>
    <w:rsid w:val="004B3D39"/>
    <w:rsid w:val="004C14D7"/>
    <w:rsid w:val="004C45F5"/>
    <w:rsid w:val="004D046A"/>
    <w:rsid w:val="004D18B2"/>
    <w:rsid w:val="004D33B8"/>
    <w:rsid w:val="004D446F"/>
    <w:rsid w:val="004D4CC0"/>
    <w:rsid w:val="004E48C8"/>
    <w:rsid w:val="004E53DB"/>
    <w:rsid w:val="004F1829"/>
    <w:rsid w:val="004F4DB8"/>
    <w:rsid w:val="004F77AE"/>
    <w:rsid w:val="004F791F"/>
    <w:rsid w:val="005003BF"/>
    <w:rsid w:val="005029B1"/>
    <w:rsid w:val="00513816"/>
    <w:rsid w:val="00514425"/>
    <w:rsid w:val="00515338"/>
    <w:rsid w:val="005204B8"/>
    <w:rsid w:val="00525D52"/>
    <w:rsid w:val="005319E2"/>
    <w:rsid w:val="0053511E"/>
    <w:rsid w:val="00536914"/>
    <w:rsid w:val="00544492"/>
    <w:rsid w:val="00557CB4"/>
    <w:rsid w:val="005651BB"/>
    <w:rsid w:val="0057282C"/>
    <w:rsid w:val="00583E0E"/>
    <w:rsid w:val="0058744F"/>
    <w:rsid w:val="00587F09"/>
    <w:rsid w:val="00592DDC"/>
    <w:rsid w:val="005A083F"/>
    <w:rsid w:val="005A5AEC"/>
    <w:rsid w:val="005A647D"/>
    <w:rsid w:val="005B0C0F"/>
    <w:rsid w:val="005B3C93"/>
    <w:rsid w:val="005B77FB"/>
    <w:rsid w:val="005B7C45"/>
    <w:rsid w:val="005C651B"/>
    <w:rsid w:val="005D0469"/>
    <w:rsid w:val="005D0DDB"/>
    <w:rsid w:val="005D31AF"/>
    <w:rsid w:val="005E2126"/>
    <w:rsid w:val="005E3BD4"/>
    <w:rsid w:val="005F1109"/>
    <w:rsid w:val="005F7510"/>
    <w:rsid w:val="00600290"/>
    <w:rsid w:val="00606F18"/>
    <w:rsid w:val="006248D1"/>
    <w:rsid w:val="006267A7"/>
    <w:rsid w:val="00631E37"/>
    <w:rsid w:val="00634A3D"/>
    <w:rsid w:val="00641812"/>
    <w:rsid w:val="006448CC"/>
    <w:rsid w:val="006600D6"/>
    <w:rsid w:val="00660FC9"/>
    <w:rsid w:val="006674F3"/>
    <w:rsid w:val="00670484"/>
    <w:rsid w:val="00677596"/>
    <w:rsid w:val="006775E2"/>
    <w:rsid w:val="00680657"/>
    <w:rsid w:val="0068262E"/>
    <w:rsid w:val="00686FAC"/>
    <w:rsid w:val="0069343A"/>
    <w:rsid w:val="006A541E"/>
    <w:rsid w:val="006A6064"/>
    <w:rsid w:val="006A73BA"/>
    <w:rsid w:val="006C0DBE"/>
    <w:rsid w:val="006C4C4D"/>
    <w:rsid w:val="006D1249"/>
    <w:rsid w:val="006D1C8C"/>
    <w:rsid w:val="006D1E53"/>
    <w:rsid w:val="006D3305"/>
    <w:rsid w:val="006D5682"/>
    <w:rsid w:val="006D6E53"/>
    <w:rsid w:val="006D7749"/>
    <w:rsid w:val="006D7B3D"/>
    <w:rsid w:val="006E30BB"/>
    <w:rsid w:val="006F5FC0"/>
    <w:rsid w:val="00701310"/>
    <w:rsid w:val="00703839"/>
    <w:rsid w:val="0071041B"/>
    <w:rsid w:val="007110FB"/>
    <w:rsid w:val="00717B93"/>
    <w:rsid w:val="00721412"/>
    <w:rsid w:val="00723468"/>
    <w:rsid w:val="00723DE0"/>
    <w:rsid w:val="007255F7"/>
    <w:rsid w:val="00726A91"/>
    <w:rsid w:val="007278E5"/>
    <w:rsid w:val="00734530"/>
    <w:rsid w:val="0073549D"/>
    <w:rsid w:val="00740CCB"/>
    <w:rsid w:val="007410DA"/>
    <w:rsid w:val="00741892"/>
    <w:rsid w:val="00745D32"/>
    <w:rsid w:val="00747CCE"/>
    <w:rsid w:val="00760096"/>
    <w:rsid w:val="00761B19"/>
    <w:rsid w:val="007717AF"/>
    <w:rsid w:val="00772F74"/>
    <w:rsid w:val="00775D0B"/>
    <w:rsid w:val="007805D4"/>
    <w:rsid w:val="00783B34"/>
    <w:rsid w:val="00791E12"/>
    <w:rsid w:val="007935DE"/>
    <w:rsid w:val="00795F07"/>
    <w:rsid w:val="00797F79"/>
    <w:rsid w:val="007A346D"/>
    <w:rsid w:val="007A4E06"/>
    <w:rsid w:val="007A5087"/>
    <w:rsid w:val="007B2E87"/>
    <w:rsid w:val="007C4B54"/>
    <w:rsid w:val="007C4C03"/>
    <w:rsid w:val="007C5374"/>
    <w:rsid w:val="007C5605"/>
    <w:rsid w:val="007D217D"/>
    <w:rsid w:val="007D4896"/>
    <w:rsid w:val="007D7832"/>
    <w:rsid w:val="007E040F"/>
    <w:rsid w:val="007E05C4"/>
    <w:rsid w:val="007F1311"/>
    <w:rsid w:val="007F254F"/>
    <w:rsid w:val="007F2E2E"/>
    <w:rsid w:val="007F5069"/>
    <w:rsid w:val="007F58F3"/>
    <w:rsid w:val="007F6989"/>
    <w:rsid w:val="0080203D"/>
    <w:rsid w:val="008025CE"/>
    <w:rsid w:val="00813E27"/>
    <w:rsid w:val="00816C6D"/>
    <w:rsid w:val="0082150F"/>
    <w:rsid w:val="00826C3A"/>
    <w:rsid w:val="00836F57"/>
    <w:rsid w:val="008415C9"/>
    <w:rsid w:val="00843577"/>
    <w:rsid w:val="00843704"/>
    <w:rsid w:val="0084547D"/>
    <w:rsid w:val="008564ED"/>
    <w:rsid w:val="00863742"/>
    <w:rsid w:val="00865598"/>
    <w:rsid w:val="008665BE"/>
    <w:rsid w:val="00871BBE"/>
    <w:rsid w:val="00873A72"/>
    <w:rsid w:val="0087439B"/>
    <w:rsid w:val="00882324"/>
    <w:rsid w:val="0088603C"/>
    <w:rsid w:val="008865D7"/>
    <w:rsid w:val="008904F0"/>
    <w:rsid w:val="00892E15"/>
    <w:rsid w:val="008973D4"/>
    <w:rsid w:val="008976C6"/>
    <w:rsid w:val="008A0AAD"/>
    <w:rsid w:val="008A3F96"/>
    <w:rsid w:val="008A52CC"/>
    <w:rsid w:val="008A6042"/>
    <w:rsid w:val="008B071F"/>
    <w:rsid w:val="008B18C7"/>
    <w:rsid w:val="008B298D"/>
    <w:rsid w:val="008B6BF1"/>
    <w:rsid w:val="008C5302"/>
    <w:rsid w:val="008C79CA"/>
    <w:rsid w:val="008D0C1C"/>
    <w:rsid w:val="008D358A"/>
    <w:rsid w:val="008D3795"/>
    <w:rsid w:val="008D38EB"/>
    <w:rsid w:val="008D4E48"/>
    <w:rsid w:val="008D77FF"/>
    <w:rsid w:val="008E2023"/>
    <w:rsid w:val="008E50E4"/>
    <w:rsid w:val="008F2A8B"/>
    <w:rsid w:val="008F408C"/>
    <w:rsid w:val="008F4F96"/>
    <w:rsid w:val="008F567A"/>
    <w:rsid w:val="008F6F17"/>
    <w:rsid w:val="00901BA5"/>
    <w:rsid w:val="009027CD"/>
    <w:rsid w:val="00906ECB"/>
    <w:rsid w:val="00907934"/>
    <w:rsid w:val="00916713"/>
    <w:rsid w:val="00916C29"/>
    <w:rsid w:val="00917954"/>
    <w:rsid w:val="00925F2F"/>
    <w:rsid w:val="0093121F"/>
    <w:rsid w:val="0093214F"/>
    <w:rsid w:val="00935663"/>
    <w:rsid w:val="00936099"/>
    <w:rsid w:val="00944E2A"/>
    <w:rsid w:val="009546BE"/>
    <w:rsid w:val="0096025F"/>
    <w:rsid w:val="00960570"/>
    <w:rsid w:val="00972EB2"/>
    <w:rsid w:val="009743E3"/>
    <w:rsid w:val="00975573"/>
    <w:rsid w:val="009773EC"/>
    <w:rsid w:val="00992884"/>
    <w:rsid w:val="009A16A6"/>
    <w:rsid w:val="009A3933"/>
    <w:rsid w:val="009A6C9B"/>
    <w:rsid w:val="009A7140"/>
    <w:rsid w:val="009B7911"/>
    <w:rsid w:val="009D0FE8"/>
    <w:rsid w:val="009D3C07"/>
    <w:rsid w:val="009E3EB6"/>
    <w:rsid w:val="009E57FE"/>
    <w:rsid w:val="009E60B6"/>
    <w:rsid w:val="009F327A"/>
    <w:rsid w:val="00A02A59"/>
    <w:rsid w:val="00A02BCA"/>
    <w:rsid w:val="00A03D4C"/>
    <w:rsid w:val="00A04FD6"/>
    <w:rsid w:val="00A11319"/>
    <w:rsid w:val="00A16413"/>
    <w:rsid w:val="00A25085"/>
    <w:rsid w:val="00A2523C"/>
    <w:rsid w:val="00A269D1"/>
    <w:rsid w:val="00A2717B"/>
    <w:rsid w:val="00A33272"/>
    <w:rsid w:val="00A36823"/>
    <w:rsid w:val="00A4770B"/>
    <w:rsid w:val="00A503A9"/>
    <w:rsid w:val="00A57547"/>
    <w:rsid w:val="00A61E06"/>
    <w:rsid w:val="00A624C9"/>
    <w:rsid w:val="00A65596"/>
    <w:rsid w:val="00A66365"/>
    <w:rsid w:val="00A75705"/>
    <w:rsid w:val="00A7609C"/>
    <w:rsid w:val="00A83C40"/>
    <w:rsid w:val="00A8775C"/>
    <w:rsid w:val="00A91D9E"/>
    <w:rsid w:val="00A932A7"/>
    <w:rsid w:val="00A97A4B"/>
    <w:rsid w:val="00AB27C0"/>
    <w:rsid w:val="00AB526C"/>
    <w:rsid w:val="00AB54EF"/>
    <w:rsid w:val="00AC2BC5"/>
    <w:rsid w:val="00AD0BE0"/>
    <w:rsid w:val="00AD0CE4"/>
    <w:rsid w:val="00AE2328"/>
    <w:rsid w:val="00AF039E"/>
    <w:rsid w:val="00AF36AD"/>
    <w:rsid w:val="00AF3FF9"/>
    <w:rsid w:val="00B02129"/>
    <w:rsid w:val="00B03E06"/>
    <w:rsid w:val="00B04555"/>
    <w:rsid w:val="00B14969"/>
    <w:rsid w:val="00B14B5E"/>
    <w:rsid w:val="00B15D36"/>
    <w:rsid w:val="00B15FBA"/>
    <w:rsid w:val="00B201C7"/>
    <w:rsid w:val="00B23220"/>
    <w:rsid w:val="00B321EE"/>
    <w:rsid w:val="00B32DBC"/>
    <w:rsid w:val="00B35408"/>
    <w:rsid w:val="00B35923"/>
    <w:rsid w:val="00B375D7"/>
    <w:rsid w:val="00B37A7B"/>
    <w:rsid w:val="00B42694"/>
    <w:rsid w:val="00B52656"/>
    <w:rsid w:val="00B63C94"/>
    <w:rsid w:val="00B77ED2"/>
    <w:rsid w:val="00BA47FF"/>
    <w:rsid w:val="00BA5135"/>
    <w:rsid w:val="00BA63ED"/>
    <w:rsid w:val="00BA76AF"/>
    <w:rsid w:val="00BB5B62"/>
    <w:rsid w:val="00BB6087"/>
    <w:rsid w:val="00BC0EAE"/>
    <w:rsid w:val="00BC1245"/>
    <w:rsid w:val="00BE007E"/>
    <w:rsid w:val="00BE2D81"/>
    <w:rsid w:val="00BE68C0"/>
    <w:rsid w:val="00BF40E8"/>
    <w:rsid w:val="00BF548F"/>
    <w:rsid w:val="00C039FD"/>
    <w:rsid w:val="00C04AF0"/>
    <w:rsid w:val="00C07209"/>
    <w:rsid w:val="00C075CA"/>
    <w:rsid w:val="00C152FF"/>
    <w:rsid w:val="00C163AE"/>
    <w:rsid w:val="00C23AC1"/>
    <w:rsid w:val="00C24852"/>
    <w:rsid w:val="00C32B7D"/>
    <w:rsid w:val="00C35A15"/>
    <w:rsid w:val="00C410FE"/>
    <w:rsid w:val="00C4177A"/>
    <w:rsid w:val="00C4278A"/>
    <w:rsid w:val="00C461B7"/>
    <w:rsid w:val="00C46518"/>
    <w:rsid w:val="00C46A68"/>
    <w:rsid w:val="00C54913"/>
    <w:rsid w:val="00C5692B"/>
    <w:rsid w:val="00C57541"/>
    <w:rsid w:val="00C6297A"/>
    <w:rsid w:val="00C6305F"/>
    <w:rsid w:val="00C67E1B"/>
    <w:rsid w:val="00C70E82"/>
    <w:rsid w:val="00C72F6E"/>
    <w:rsid w:val="00C779EC"/>
    <w:rsid w:val="00C822F6"/>
    <w:rsid w:val="00C837FC"/>
    <w:rsid w:val="00C870E2"/>
    <w:rsid w:val="00C8714A"/>
    <w:rsid w:val="00CA6783"/>
    <w:rsid w:val="00CB4A6D"/>
    <w:rsid w:val="00CC44BD"/>
    <w:rsid w:val="00CC6F3D"/>
    <w:rsid w:val="00CC78C3"/>
    <w:rsid w:val="00CD1FBE"/>
    <w:rsid w:val="00CD2803"/>
    <w:rsid w:val="00CD573B"/>
    <w:rsid w:val="00CF116D"/>
    <w:rsid w:val="00CF6213"/>
    <w:rsid w:val="00D10724"/>
    <w:rsid w:val="00D11828"/>
    <w:rsid w:val="00D22483"/>
    <w:rsid w:val="00D24AE7"/>
    <w:rsid w:val="00D325DC"/>
    <w:rsid w:val="00D32918"/>
    <w:rsid w:val="00D32E58"/>
    <w:rsid w:val="00D330C0"/>
    <w:rsid w:val="00D34031"/>
    <w:rsid w:val="00D42A25"/>
    <w:rsid w:val="00D43921"/>
    <w:rsid w:val="00D44CEE"/>
    <w:rsid w:val="00D506EC"/>
    <w:rsid w:val="00D514AE"/>
    <w:rsid w:val="00D527BC"/>
    <w:rsid w:val="00D53460"/>
    <w:rsid w:val="00D60B1D"/>
    <w:rsid w:val="00D73C20"/>
    <w:rsid w:val="00D854DA"/>
    <w:rsid w:val="00D91AFF"/>
    <w:rsid w:val="00D92865"/>
    <w:rsid w:val="00D93018"/>
    <w:rsid w:val="00D94245"/>
    <w:rsid w:val="00DA3144"/>
    <w:rsid w:val="00DA68C3"/>
    <w:rsid w:val="00DB270E"/>
    <w:rsid w:val="00DB52DB"/>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678A"/>
    <w:rsid w:val="00E030DE"/>
    <w:rsid w:val="00E05533"/>
    <w:rsid w:val="00E0598A"/>
    <w:rsid w:val="00E06E05"/>
    <w:rsid w:val="00E07C3E"/>
    <w:rsid w:val="00E11C1A"/>
    <w:rsid w:val="00E13CF3"/>
    <w:rsid w:val="00E14870"/>
    <w:rsid w:val="00E14F0B"/>
    <w:rsid w:val="00E2169B"/>
    <w:rsid w:val="00E22E9E"/>
    <w:rsid w:val="00E27194"/>
    <w:rsid w:val="00E27B20"/>
    <w:rsid w:val="00E325CE"/>
    <w:rsid w:val="00E34529"/>
    <w:rsid w:val="00E346B4"/>
    <w:rsid w:val="00E37D8A"/>
    <w:rsid w:val="00E40E18"/>
    <w:rsid w:val="00E46DF6"/>
    <w:rsid w:val="00E47427"/>
    <w:rsid w:val="00E528FE"/>
    <w:rsid w:val="00E54D87"/>
    <w:rsid w:val="00E60974"/>
    <w:rsid w:val="00E60B61"/>
    <w:rsid w:val="00E61734"/>
    <w:rsid w:val="00E8572A"/>
    <w:rsid w:val="00E86B4F"/>
    <w:rsid w:val="00E92078"/>
    <w:rsid w:val="00E94256"/>
    <w:rsid w:val="00E950EB"/>
    <w:rsid w:val="00E97B8F"/>
    <w:rsid w:val="00EA5DDB"/>
    <w:rsid w:val="00EB059A"/>
    <w:rsid w:val="00EB1415"/>
    <w:rsid w:val="00EC61BD"/>
    <w:rsid w:val="00EC76E2"/>
    <w:rsid w:val="00ED20E1"/>
    <w:rsid w:val="00ED6CC3"/>
    <w:rsid w:val="00ED7305"/>
    <w:rsid w:val="00ED7A0A"/>
    <w:rsid w:val="00EE03FF"/>
    <w:rsid w:val="00EE0DA3"/>
    <w:rsid w:val="00EE5FCF"/>
    <w:rsid w:val="00EF68A2"/>
    <w:rsid w:val="00F00A22"/>
    <w:rsid w:val="00F01F7C"/>
    <w:rsid w:val="00F040E7"/>
    <w:rsid w:val="00F0480E"/>
    <w:rsid w:val="00F05581"/>
    <w:rsid w:val="00F077F5"/>
    <w:rsid w:val="00F15DAF"/>
    <w:rsid w:val="00F179DC"/>
    <w:rsid w:val="00F2091C"/>
    <w:rsid w:val="00F26B01"/>
    <w:rsid w:val="00F30945"/>
    <w:rsid w:val="00F31C52"/>
    <w:rsid w:val="00F32ED0"/>
    <w:rsid w:val="00F40162"/>
    <w:rsid w:val="00F40D3F"/>
    <w:rsid w:val="00F41055"/>
    <w:rsid w:val="00F469C4"/>
    <w:rsid w:val="00F5349E"/>
    <w:rsid w:val="00F61223"/>
    <w:rsid w:val="00F622CF"/>
    <w:rsid w:val="00F70E2D"/>
    <w:rsid w:val="00F76709"/>
    <w:rsid w:val="00F803B3"/>
    <w:rsid w:val="00F87815"/>
    <w:rsid w:val="00F963C2"/>
    <w:rsid w:val="00FA2170"/>
    <w:rsid w:val="00FC71C7"/>
    <w:rsid w:val="00FD2C6F"/>
    <w:rsid w:val="00FD5877"/>
    <w:rsid w:val="00FE0AC5"/>
    <w:rsid w:val="00FE2207"/>
    <w:rsid w:val="00FE29FC"/>
    <w:rsid w:val="00FE2DB6"/>
    <w:rsid w:val="00FE3996"/>
    <w:rsid w:val="00FE4297"/>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80C928"/>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energy.basf.com/en/products/Air_Water_ResistiveBarriersDrainage/Pages/Senershield-R.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eader" Target="head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305" ma:contentTypeDescription="BASF_Document" ma:contentTypeScope="" ma:versionID="57d7a6619843744ebb4ac88c292ba03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7bef8db970ff9da20fee5cc595776b34"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ma:readOnly="false">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readOnly="false"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ma:taxonomy="true" ma:internalName="b4533adfe11948438de24ce4bfb15bf2" ma:taxonomyFieldName="BASFGlobalBrand" ma:displayName="Global Brand" ma:readOnly="false"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5075</Value>
      <Value>2529</Value>
      <Value>4716</Value>
      <Value>3898</Value>
      <Value>5085</Value>
      <Value>938</Value>
      <Value>4697</Value>
      <Value>664</Value>
    </TaxCatchAll>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F4AAA3D-E286-425D-8B81-BD1FDD897F8F}"/>
</file>

<file path=customXml/itemProps3.xml><?xml version="1.0" encoding="utf-8"?>
<ds:datastoreItem xmlns:ds="http://schemas.openxmlformats.org/officeDocument/2006/customXml" ds:itemID="{82388F34-34FE-4611-A048-AE5539923859}">
  <ds:schemaRefs>
    <ds:schemaRef ds:uri="http://schemas.microsoft.com/sharepoint/v3/contenttype/forms"/>
  </ds:schemaRefs>
</ds:datastoreItem>
</file>

<file path=customXml/itemProps4.xml><?xml version="1.0" encoding="utf-8"?>
<ds:datastoreItem xmlns:ds="http://schemas.openxmlformats.org/officeDocument/2006/customXml" ds:itemID="{A6E5CA05-5732-45B8-9D0A-186A0E8B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5DEB5-4CA3-4633-92CA-57A7379FA315}">
  <ds:schemaRefs>
    <ds:schemaRef ds:uri="http://schemas.openxmlformats.org/officeDocument/2006/bibliography"/>
  </ds:schemaRefs>
</ds:datastoreItem>
</file>

<file path=customXml/itemProps6.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14</Pages>
  <Words>7043</Words>
  <Characters>38345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senergy-specification-channeled-adhesive-design</vt:lpstr>
    </vt:vector>
  </TitlesOfParts>
  <Company>degussa wall systems</Company>
  <LinksUpToDate>false</LinksUpToDate>
  <CharactersWithSpaces>45298</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senergy-specification-channeled-adhesive-design</dc:title>
  <dc:subject/>
  <dc:creator>info tech</dc:creator>
  <cp:keywords/>
  <dc:description/>
  <cp:lastModifiedBy>Washington, Nazmin</cp:lastModifiedBy>
  <cp:revision>13</cp:revision>
  <cp:lastPrinted>2017-10-09T19:09:00Z</cp:lastPrinted>
  <dcterms:created xsi:type="dcterms:W3CDTF">2024-01-12T18:52:00Z</dcterms:created>
  <dcterms:modified xsi:type="dcterms:W3CDTF">2024-05-22T19:59:00Z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99ffffd5-17b8-4ebe-901a-009ca8873f9a</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3898;#Wall Systems|8943ab37-b5ba-4c6b-abd6-430accdcd7fc</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3617;#Senergy|aea18ad2-f201-45ce-be18-0c318deb1791</vt:lpwstr>
  </property>
  <property fmtid="{D5CDD505-2E9C-101B-9397-08002B2CF9AE}" pid="22" name="0973c19c7b0e4b4f83a449ed08cf94db">
    <vt:lpwstr>Wall Systems|8943ab37-b5ba-4c6b-abd6-430accdcd7fc</vt:lpwstr>
  </property>
  <property fmtid="{D5CDD505-2E9C-101B-9397-08002B2CF9AE}" pid="23" name="ProductCategories">
    <vt:lpwstr>5075;#Stucco ＆ EIFS|c6e2520a-193a-48ab-a4dc-29e9ae08f878</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GrammarlyDocumentId">
    <vt:lpwstr>7488530ff5e9406082fb0800f0931943da13fbf50ac9373b8418f694d19f7e73</vt:lpwstr>
  </property>
  <property fmtid="{D5CDD505-2E9C-101B-9397-08002B2CF9AE}" pid="32" name="ContentTypeId">
    <vt:lpwstr>0x010100730B8E1E48FF024BAD26A17548598A41</vt:lpwstr>
  </property>
</Properties>
</file>