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133F" w14:textId="77777777" w:rsidR="00E40B2B" w:rsidRDefault="00E40B2B" w:rsidP="002C21DD">
      <w:pPr>
        <w:tabs>
          <w:tab w:val="left" w:pos="144"/>
          <w:tab w:val="left" w:pos="432"/>
          <w:tab w:val="left" w:pos="720"/>
          <w:tab w:val="left" w:pos="1008"/>
          <w:tab w:val="left" w:pos="1296"/>
          <w:tab w:val="left" w:pos="1584"/>
          <w:tab w:val="left" w:pos="1872"/>
          <w:tab w:val="left" w:pos="2160"/>
          <w:tab w:val="left" w:pos="2448"/>
          <w:tab w:val="left" w:pos="2736"/>
          <w:tab w:val="left" w:pos="7884"/>
        </w:tabs>
        <w:outlineLvl w:val="0"/>
        <w:rPr>
          <w:rFonts w:ascii="Arial" w:hAnsi="Arial"/>
          <w:b/>
          <w:sz w:val="32"/>
          <w:szCs w:val="32"/>
        </w:rPr>
      </w:pPr>
    </w:p>
    <w:p w14:paraId="2EAAC807" w14:textId="052B35A7" w:rsidR="00C6305F" w:rsidRPr="00915DF5" w:rsidRDefault="00BB3967" w:rsidP="002C21DD">
      <w:pPr>
        <w:tabs>
          <w:tab w:val="left" w:pos="144"/>
          <w:tab w:val="left" w:pos="432"/>
          <w:tab w:val="left" w:pos="720"/>
          <w:tab w:val="left" w:pos="1008"/>
          <w:tab w:val="left" w:pos="1296"/>
          <w:tab w:val="left" w:pos="1584"/>
          <w:tab w:val="left" w:pos="1872"/>
          <w:tab w:val="left" w:pos="2160"/>
          <w:tab w:val="left" w:pos="2448"/>
          <w:tab w:val="left" w:pos="2736"/>
          <w:tab w:val="left" w:pos="7884"/>
        </w:tabs>
        <w:outlineLvl w:val="0"/>
        <w:rPr>
          <w:rFonts w:asciiTheme="minorHAnsi" w:hAnsiTheme="minorHAnsi" w:cstheme="minorHAnsi"/>
          <w:b/>
          <w:sz w:val="32"/>
          <w:szCs w:val="32"/>
        </w:rPr>
      </w:pPr>
      <w:r>
        <w:rPr>
          <w:rFonts w:asciiTheme="minorHAnsi" w:hAnsiTheme="minorHAnsi" w:cstheme="minorHAnsi"/>
          <w:b/>
          <w:sz w:val="32"/>
          <w:szCs w:val="32"/>
        </w:rPr>
        <w:t>WaterMaster CI</w:t>
      </w:r>
      <w:r w:rsidR="00C7282C" w:rsidRPr="00915DF5">
        <w:rPr>
          <w:rFonts w:asciiTheme="minorHAnsi" w:hAnsiTheme="minorHAnsi" w:cstheme="minorHAnsi"/>
          <w:b/>
          <w:sz w:val="32"/>
          <w:szCs w:val="32"/>
        </w:rPr>
        <w:t xml:space="preserve"> </w:t>
      </w:r>
      <w:r w:rsidR="00861D08" w:rsidRPr="00915DF5">
        <w:rPr>
          <w:rFonts w:asciiTheme="minorHAnsi" w:hAnsiTheme="minorHAnsi" w:cstheme="minorHAnsi"/>
          <w:b/>
          <w:sz w:val="32"/>
          <w:szCs w:val="32"/>
        </w:rPr>
        <w:t>with DensElement® Sheathing –</w:t>
      </w:r>
      <w:r w:rsidR="006D6E53" w:rsidRPr="00915DF5">
        <w:rPr>
          <w:rFonts w:asciiTheme="minorHAnsi" w:hAnsiTheme="minorHAnsi" w:cstheme="minorHAnsi"/>
          <w:b/>
          <w:sz w:val="32"/>
          <w:szCs w:val="32"/>
        </w:rPr>
        <w:t xml:space="preserve"> Section 07</w:t>
      </w:r>
      <w:r w:rsidR="00B15FBA" w:rsidRPr="00915DF5">
        <w:rPr>
          <w:rFonts w:asciiTheme="minorHAnsi" w:hAnsiTheme="minorHAnsi" w:cstheme="minorHAnsi"/>
          <w:b/>
          <w:sz w:val="32"/>
          <w:szCs w:val="32"/>
        </w:rPr>
        <w:t xml:space="preserve"> </w:t>
      </w:r>
      <w:r w:rsidR="006D6E53" w:rsidRPr="00915DF5">
        <w:rPr>
          <w:rFonts w:asciiTheme="minorHAnsi" w:hAnsiTheme="minorHAnsi" w:cstheme="minorHAnsi"/>
          <w:b/>
          <w:sz w:val="32"/>
          <w:szCs w:val="32"/>
        </w:rPr>
        <w:t>24</w:t>
      </w:r>
      <w:r w:rsidR="00B15FBA" w:rsidRPr="00915DF5">
        <w:rPr>
          <w:rFonts w:asciiTheme="minorHAnsi" w:hAnsiTheme="minorHAnsi" w:cstheme="minorHAnsi"/>
          <w:b/>
          <w:sz w:val="32"/>
          <w:szCs w:val="32"/>
        </w:rPr>
        <w:t xml:space="preserve"> </w:t>
      </w:r>
      <w:r w:rsidR="006D6E53" w:rsidRPr="00915DF5">
        <w:rPr>
          <w:rFonts w:asciiTheme="minorHAnsi" w:hAnsiTheme="minorHAnsi" w:cstheme="minorHAnsi"/>
          <w:b/>
          <w:sz w:val="32"/>
          <w:szCs w:val="32"/>
        </w:rPr>
        <w:t>19</w:t>
      </w:r>
    </w:p>
    <w:p w14:paraId="759F5FC8" w14:textId="4EBF2298" w:rsidR="00861D08" w:rsidRPr="00915DF5" w:rsidRDefault="00C6305F" w:rsidP="00916C29">
      <w:pPr>
        <w:pStyle w:val="BodyText"/>
        <w:spacing w:line="202" w:lineRule="exact"/>
        <w:ind w:left="0" w:right="-5436" w:firstLine="0"/>
        <w:rPr>
          <w:rFonts w:asciiTheme="minorHAnsi" w:hAnsiTheme="minorHAnsi" w:cstheme="minorHAnsi"/>
          <w:i/>
          <w:iCs/>
          <w:color w:val="000000"/>
        </w:rPr>
      </w:pPr>
      <w:r w:rsidRPr="00915DF5">
        <w:rPr>
          <w:rFonts w:asciiTheme="minorHAnsi" w:hAnsiTheme="minorHAnsi" w:cstheme="minorHAnsi"/>
          <w:i/>
          <w:iCs/>
          <w:color w:val="000000"/>
        </w:rPr>
        <w:t>Water-</w:t>
      </w:r>
      <w:r w:rsidR="00D325DC" w:rsidRPr="00915DF5">
        <w:rPr>
          <w:rFonts w:asciiTheme="minorHAnsi" w:hAnsiTheme="minorHAnsi" w:cstheme="minorHAnsi"/>
          <w:i/>
          <w:iCs/>
          <w:color w:val="000000"/>
        </w:rPr>
        <w:t>drainage</w:t>
      </w:r>
      <w:r w:rsidRPr="00915DF5">
        <w:rPr>
          <w:rFonts w:asciiTheme="minorHAnsi" w:hAnsiTheme="minorHAnsi" w:cstheme="minorHAnsi"/>
          <w:i/>
          <w:iCs/>
          <w:color w:val="000000"/>
        </w:rPr>
        <w:t xml:space="preserve"> </w:t>
      </w:r>
      <w:r w:rsidR="004B3D39" w:rsidRPr="00915DF5">
        <w:rPr>
          <w:rFonts w:asciiTheme="minorHAnsi" w:hAnsiTheme="minorHAnsi" w:cstheme="minorHAnsi"/>
          <w:i/>
          <w:iCs/>
          <w:color w:val="000000"/>
        </w:rPr>
        <w:t>polymer-based</w:t>
      </w:r>
      <w:r w:rsidRPr="00915DF5">
        <w:rPr>
          <w:rFonts w:asciiTheme="minorHAnsi" w:hAnsiTheme="minorHAnsi" w:cstheme="minorHAnsi"/>
          <w:i/>
          <w:iCs/>
          <w:color w:val="000000"/>
        </w:rPr>
        <w:t xml:space="preserve"> EIFS incorpora</w:t>
      </w:r>
      <w:r w:rsidR="006248D1" w:rsidRPr="00915DF5">
        <w:rPr>
          <w:rFonts w:asciiTheme="minorHAnsi" w:hAnsiTheme="minorHAnsi" w:cstheme="minorHAnsi"/>
          <w:i/>
          <w:iCs/>
          <w:color w:val="000000"/>
        </w:rPr>
        <w:t xml:space="preserve">ting vertical drainage channels </w:t>
      </w:r>
      <w:r w:rsidR="00A377E8" w:rsidRPr="00915DF5">
        <w:rPr>
          <w:rFonts w:asciiTheme="minorHAnsi" w:hAnsiTheme="minorHAnsi" w:cstheme="minorHAnsi"/>
          <w:i/>
          <w:iCs/>
          <w:color w:val="000000"/>
        </w:rPr>
        <w:t>over</w:t>
      </w:r>
      <w:r w:rsidRPr="00915DF5">
        <w:rPr>
          <w:rFonts w:asciiTheme="minorHAnsi" w:hAnsiTheme="minorHAnsi" w:cstheme="minorHAnsi"/>
          <w:i/>
          <w:iCs/>
          <w:color w:val="000000"/>
        </w:rPr>
        <w:t xml:space="preserve"> </w:t>
      </w:r>
      <w:r w:rsidR="00861D08" w:rsidRPr="00915DF5">
        <w:rPr>
          <w:rFonts w:asciiTheme="minorHAnsi" w:hAnsiTheme="minorHAnsi" w:cstheme="minorHAnsi"/>
          <w:i/>
          <w:iCs/>
          <w:color w:val="000000"/>
        </w:rPr>
        <w:t>Georgia</w:t>
      </w:r>
      <w:r w:rsidR="003E7807" w:rsidRPr="00915DF5">
        <w:rPr>
          <w:rFonts w:asciiTheme="minorHAnsi" w:hAnsiTheme="minorHAnsi" w:cstheme="minorHAnsi"/>
          <w:i/>
          <w:iCs/>
          <w:color w:val="000000"/>
        </w:rPr>
        <w:t>-</w:t>
      </w:r>
      <w:r w:rsidR="00861D08" w:rsidRPr="00915DF5">
        <w:rPr>
          <w:rFonts w:asciiTheme="minorHAnsi" w:hAnsiTheme="minorHAnsi" w:cstheme="minorHAnsi"/>
          <w:i/>
          <w:iCs/>
          <w:color w:val="000000"/>
        </w:rPr>
        <w:t>Pacific</w:t>
      </w:r>
    </w:p>
    <w:p w14:paraId="68C8780D" w14:textId="1EFA076A" w:rsidR="00C6305F" w:rsidRPr="00915DF5" w:rsidRDefault="00861D08" w:rsidP="00916C29">
      <w:pPr>
        <w:pStyle w:val="BodyText"/>
        <w:spacing w:line="202" w:lineRule="exact"/>
        <w:ind w:left="0" w:right="-5436" w:firstLine="0"/>
        <w:rPr>
          <w:rFonts w:asciiTheme="minorHAnsi" w:hAnsiTheme="minorHAnsi" w:cstheme="minorHAnsi"/>
          <w:i/>
          <w:iCs/>
          <w:color w:val="000000"/>
        </w:rPr>
      </w:pPr>
      <w:r w:rsidRPr="00915DF5">
        <w:rPr>
          <w:rFonts w:asciiTheme="minorHAnsi" w:hAnsiTheme="minorHAnsi" w:cstheme="minorHAnsi"/>
          <w:i/>
          <w:iCs/>
          <w:color w:val="000000"/>
        </w:rPr>
        <w:t>DensElement® integrated water-resistive barrier sheathing system.</w:t>
      </w:r>
    </w:p>
    <w:p w14:paraId="6DB27DCF" w14:textId="77777777" w:rsidR="00C6305F" w:rsidRPr="00915DF5" w:rsidRDefault="00C6305F" w:rsidP="002C21DD">
      <w:pPr>
        <w:tabs>
          <w:tab w:val="left" w:pos="144"/>
          <w:tab w:val="left" w:pos="432"/>
          <w:tab w:val="left" w:pos="720"/>
          <w:tab w:val="left" w:pos="1008"/>
          <w:tab w:val="left" w:pos="1296"/>
          <w:tab w:val="left" w:pos="1584"/>
          <w:tab w:val="left" w:pos="1872"/>
          <w:tab w:val="left" w:pos="2160"/>
          <w:tab w:val="left" w:pos="2448"/>
          <w:tab w:val="left" w:pos="2736"/>
          <w:tab w:val="left" w:pos="3960"/>
          <w:tab w:val="left" w:pos="5958"/>
        </w:tabs>
        <w:rPr>
          <w:rFonts w:asciiTheme="minorHAnsi" w:hAnsiTheme="minorHAnsi" w:cstheme="minorHAnsi"/>
          <w:i/>
          <w:sz w:val="20"/>
          <w:szCs w:val="20"/>
        </w:rPr>
      </w:pPr>
    </w:p>
    <w:p w14:paraId="73916E66" w14:textId="77777777" w:rsidR="00C6305F" w:rsidRPr="00915DF5" w:rsidRDefault="00C6305F" w:rsidP="007A346D">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915DF5">
        <w:rPr>
          <w:rFonts w:asciiTheme="minorHAnsi" w:hAnsiTheme="minorHAnsi" w:cstheme="minorHAnsi"/>
          <w:b/>
          <w:sz w:val="20"/>
          <w:szCs w:val="20"/>
        </w:rPr>
        <w:t>INTRODUCTION</w:t>
      </w:r>
    </w:p>
    <w:p w14:paraId="2D45372B" w14:textId="466275B7" w:rsidR="00C6305F" w:rsidRPr="00915DF5" w:rsidRDefault="00DB7626" w:rsidP="00C6305F">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r w:rsidRPr="00915DF5">
        <w:rPr>
          <w:rFonts w:asciiTheme="minorHAnsi" w:hAnsiTheme="minorHAnsi" w:cstheme="minorHAnsi"/>
          <w:sz w:val="20"/>
          <w:szCs w:val="20"/>
        </w:rPr>
        <w:t>This s</w:t>
      </w:r>
      <w:r w:rsidR="00C6305F" w:rsidRPr="00915DF5">
        <w:rPr>
          <w:rFonts w:asciiTheme="minorHAnsi" w:hAnsiTheme="minorHAnsi" w:cstheme="minorHAnsi"/>
          <w:sz w:val="20"/>
          <w:szCs w:val="20"/>
        </w:rPr>
        <w:t xml:space="preserve">pecification has been assembled to enable the design professional to select or delete sections to suit the project requirements and is intended to be used in conjunction with </w:t>
      </w:r>
      <w:r w:rsidR="00BB3967">
        <w:rPr>
          <w:rFonts w:asciiTheme="minorHAnsi" w:hAnsiTheme="minorHAnsi" w:cstheme="minorHAnsi"/>
          <w:sz w:val="20"/>
          <w:szCs w:val="20"/>
        </w:rPr>
        <w:t>Parex</w:t>
      </w:r>
      <w:r w:rsidR="00C6305F" w:rsidRPr="00915DF5">
        <w:rPr>
          <w:rFonts w:asciiTheme="minorHAnsi" w:hAnsiTheme="minorHAnsi" w:cstheme="minorHAnsi"/>
          <w:sz w:val="20"/>
          <w:szCs w:val="20"/>
          <w:vertAlign w:val="superscript"/>
        </w:rPr>
        <w:t>®</w:t>
      </w:r>
      <w:r w:rsidR="00C6305F" w:rsidRPr="00915DF5">
        <w:rPr>
          <w:rFonts w:asciiTheme="minorHAnsi" w:hAnsiTheme="minorHAnsi" w:cstheme="minorHAnsi"/>
          <w:sz w:val="20"/>
          <w:szCs w:val="20"/>
        </w:rPr>
        <w:t xml:space="preserve"> </w:t>
      </w:r>
      <w:r w:rsidR="00A377E8" w:rsidRPr="00915DF5">
        <w:rPr>
          <w:rFonts w:asciiTheme="minorHAnsi" w:hAnsiTheme="minorHAnsi" w:cstheme="minorHAnsi"/>
          <w:sz w:val="20"/>
          <w:szCs w:val="20"/>
        </w:rPr>
        <w:t xml:space="preserve">and Georgia-Pacific </w:t>
      </w:r>
      <w:r w:rsidR="00C6305F" w:rsidRPr="00915DF5">
        <w:rPr>
          <w:rFonts w:asciiTheme="minorHAnsi" w:hAnsiTheme="minorHAnsi" w:cstheme="minorHAnsi"/>
          <w:sz w:val="20"/>
          <w:szCs w:val="20"/>
        </w:rPr>
        <w:t xml:space="preserve">typical details, </w:t>
      </w:r>
      <w:r w:rsidR="002B34BE" w:rsidRPr="00915DF5">
        <w:rPr>
          <w:rFonts w:asciiTheme="minorHAnsi" w:hAnsiTheme="minorHAnsi" w:cstheme="minorHAnsi"/>
          <w:sz w:val="20"/>
          <w:szCs w:val="20"/>
        </w:rPr>
        <w:t>product</w:t>
      </w:r>
      <w:r w:rsidR="00A377E8" w:rsidRPr="00915DF5">
        <w:rPr>
          <w:rFonts w:asciiTheme="minorHAnsi" w:hAnsiTheme="minorHAnsi" w:cstheme="minorHAnsi"/>
          <w:sz w:val="20"/>
          <w:szCs w:val="20"/>
        </w:rPr>
        <w:t xml:space="preserve"> data sheets</w:t>
      </w:r>
      <w:r w:rsidR="00C6305F" w:rsidRPr="00915DF5">
        <w:rPr>
          <w:rFonts w:asciiTheme="minorHAnsi" w:hAnsiTheme="minorHAnsi" w:cstheme="minorHAnsi"/>
          <w:sz w:val="20"/>
          <w:szCs w:val="20"/>
        </w:rPr>
        <w:t>,</w:t>
      </w:r>
      <w:r w:rsidR="002B34BE" w:rsidRPr="00915DF5">
        <w:rPr>
          <w:rFonts w:asciiTheme="minorHAnsi" w:hAnsiTheme="minorHAnsi" w:cstheme="minorHAnsi"/>
          <w:sz w:val="20"/>
          <w:szCs w:val="20"/>
        </w:rPr>
        <w:t xml:space="preserve"> technical bulletins,</w:t>
      </w:r>
      <w:r w:rsidR="00C6305F" w:rsidRPr="00915DF5">
        <w:rPr>
          <w:rFonts w:asciiTheme="minorHAnsi" w:hAnsiTheme="minorHAnsi" w:cstheme="minorHAnsi"/>
          <w:sz w:val="20"/>
          <w:szCs w:val="20"/>
        </w:rPr>
        <w:t xml:space="preserve"> etc.</w:t>
      </w:r>
    </w:p>
    <w:p w14:paraId="536226B1" w14:textId="77777777" w:rsidR="00C6305F" w:rsidRPr="00915DF5" w:rsidRDefault="00C6305F" w:rsidP="00C6305F">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p>
    <w:p w14:paraId="7773255F" w14:textId="77777777" w:rsidR="005A5AEC" w:rsidRPr="00915DF5" w:rsidRDefault="005A5AEC" w:rsidP="00916C29">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915DF5">
        <w:rPr>
          <w:rFonts w:asciiTheme="minorHAnsi" w:hAnsiTheme="minorHAnsi" w:cstheme="minorHAnsi"/>
          <w:b/>
          <w:sz w:val="20"/>
          <w:szCs w:val="20"/>
        </w:rPr>
        <w:t>DESIGN RESPONSIBILITY</w:t>
      </w:r>
    </w:p>
    <w:p w14:paraId="176D9BE2" w14:textId="30F8B008" w:rsidR="005A5AEC" w:rsidRPr="00915DF5" w:rsidRDefault="005A5AEC" w:rsidP="00916C29">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bookmarkStart w:id="0" w:name="_Hlk79395284"/>
      <w:bookmarkStart w:id="1" w:name="_Hlk161060162"/>
      <w:r w:rsidRPr="00915DF5">
        <w:rPr>
          <w:rFonts w:asciiTheme="minorHAnsi" w:hAnsiTheme="minorHAnsi" w:cstheme="minorHAnsi"/>
          <w:sz w:val="20"/>
          <w:szCs w:val="20"/>
        </w:rPr>
        <w:t xml:space="preserve">It is the responsibility of both the specifier and the purchaser to determine if a product is suitable for its intended use. The designer selected by the purchaser shall be responsible for all decisions pertaining to design, detail, structural capability, attachment details, shop drawings and the like. </w:t>
      </w:r>
      <w:r w:rsidR="00873A72" w:rsidRPr="00915DF5">
        <w:rPr>
          <w:rFonts w:asciiTheme="minorHAnsi" w:hAnsiTheme="minorHAnsi" w:cstheme="minorHAnsi"/>
          <w:sz w:val="20"/>
          <w:szCs w:val="20"/>
        </w:rPr>
        <w:t xml:space="preserve">The </w:t>
      </w:r>
      <w:r w:rsidR="00BB3967">
        <w:rPr>
          <w:rFonts w:asciiTheme="minorHAnsi" w:hAnsiTheme="minorHAnsi" w:cstheme="minorHAnsi"/>
          <w:sz w:val="20"/>
          <w:szCs w:val="20"/>
        </w:rPr>
        <w:t>Parex</w:t>
      </w:r>
      <w:r w:rsidR="007C5605" w:rsidRPr="00915DF5">
        <w:rPr>
          <w:rFonts w:asciiTheme="minorHAnsi" w:hAnsiTheme="minorHAnsi" w:cstheme="minorHAnsi"/>
          <w:sz w:val="20"/>
          <w:szCs w:val="20"/>
        </w:rPr>
        <w:t xml:space="preserve">® brand of </w:t>
      </w:r>
      <w:r w:rsidR="008E2023" w:rsidRPr="00915DF5">
        <w:rPr>
          <w:rFonts w:asciiTheme="minorHAnsi" w:hAnsiTheme="minorHAnsi" w:cstheme="minorHAnsi"/>
          <w:sz w:val="20"/>
          <w:szCs w:val="20"/>
        </w:rPr>
        <w:t>Sika Corporation US</w:t>
      </w:r>
      <w:r w:rsidR="00873A72" w:rsidRPr="00915DF5">
        <w:rPr>
          <w:rFonts w:asciiTheme="minorHAnsi" w:hAnsiTheme="minorHAnsi" w:cstheme="minorHAnsi"/>
          <w:sz w:val="20"/>
          <w:szCs w:val="20"/>
        </w:rPr>
        <w:t xml:space="preserve"> (herein referred to as </w:t>
      </w:r>
      <w:r w:rsidR="00A16413" w:rsidRPr="00915DF5">
        <w:rPr>
          <w:rFonts w:asciiTheme="minorHAnsi" w:hAnsiTheme="minorHAnsi" w:cstheme="minorHAnsi"/>
          <w:sz w:val="20"/>
          <w:szCs w:val="20"/>
        </w:rPr>
        <w:t>“</w:t>
      </w:r>
      <w:r w:rsidR="008E2023" w:rsidRPr="00915DF5">
        <w:rPr>
          <w:rFonts w:asciiTheme="minorHAnsi" w:hAnsiTheme="minorHAnsi" w:cstheme="minorHAnsi"/>
          <w:sz w:val="20"/>
          <w:szCs w:val="20"/>
        </w:rPr>
        <w:t>Sika</w:t>
      </w:r>
      <w:r w:rsidR="00873A72" w:rsidRPr="00915DF5">
        <w:rPr>
          <w:rFonts w:asciiTheme="minorHAnsi" w:hAnsiTheme="minorHAnsi" w:cstheme="minorHAnsi"/>
          <w:sz w:val="20"/>
          <w:szCs w:val="20"/>
        </w:rPr>
        <w:t>”)</w:t>
      </w:r>
      <w:r w:rsidRPr="00915DF5">
        <w:rPr>
          <w:rFonts w:asciiTheme="minorHAnsi" w:hAnsiTheme="minorHAnsi" w:cstheme="minorHAnsi"/>
          <w:sz w:val="20"/>
          <w:szCs w:val="20"/>
        </w:rPr>
        <w:t xml:space="preserve"> has prepared guidelines in the form of specifications, typical application details, and product </w:t>
      </w:r>
      <w:r w:rsidR="00A377E8" w:rsidRPr="00915DF5">
        <w:rPr>
          <w:rFonts w:asciiTheme="minorHAnsi" w:hAnsiTheme="minorHAnsi" w:cstheme="minorHAnsi"/>
          <w:sz w:val="20"/>
          <w:szCs w:val="20"/>
        </w:rPr>
        <w:t>data sheets</w:t>
      </w:r>
      <w:r w:rsidRPr="00915DF5">
        <w:rPr>
          <w:rFonts w:asciiTheme="minorHAnsi" w:hAnsiTheme="minorHAnsi" w:cstheme="minorHAnsi"/>
          <w:sz w:val="20"/>
          <w:szCs w:val="20"/>
        </w:rPr>
        <w:t xml:space="preserve"> to facilitate the design process only. </w:t>
      </w:r>
      <w:r w:rsidR="008E2023"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is not liable for any errors or omissions in design, detail, structural capability, attachment details, shop drawings or the like, whether based upon the information provided by </w:t>
      </w:r>
      <w:r w:rsidR="008E2023"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or otherwise, or for any changes which the purchasers, specifiers, designers or their appointed representatives may make </w:t>
      </w:r>
      <w:r w:rsidR="000E6749" w:rsidRPr="00915DF5">
        <w:rPr>
          <w:rFonts w:asciiTheme="minorHAnsi" w:hAnsiTheme="minorHAnsi" w:cstheme="minorHAnsi"/>
          <w:sz w:val="20"/>
          <w:szCs w:val="20"/>
        </w:rPr>
        <w:t xml:space="preserve">to </w:t>
      </w:r>
      <w:r w:rsidR="008E2023"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published comments.</w:t>
      </w:r>
    </w:p>
    <w:p w14:paraId="0C480FDB" w14:textId="77777777" w:rsidR="003E7807" w:rsidRPr="00915DF5" w:rsidRDefault="003E7807" w:rsidP="00916C29">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p>
    <w:p w14:paraId="4ED563B7" w14:textId="77777777" w:rsidR="003E7807" w:rsidRPr="00915DF5" w:rsidRDefault="003E7807" w:rsidP="003E7807">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r w:rsidRPr="00915DF5">
        <w:rPr>
          <w:rFonts w:asciiTheme="minorHAnsi" w:hAnsiTheme="minorHAnsi" w:cstheme="minorHAnsi"/>
          <w:sz w:val="20"/>
          <w:szCs w:val="20"/>
        </w:rPr>
        <w:t>DensElement® Barrier System must be installed in accordance with Georgia</w:t>
      </w:r>
      <w:r w:rsidRPr="00915DF5">
        <w:rPr>
          <w:rFonts w:asciiTheme="minorHAnsi" w:hAnsiTheme="minorHAnsi" w:cstheme="minorHAnsi"/>
          <w:sz w:val="20"/>
          <w:szCs w:val="20"/>
        </w:rPr>
        <w:noBreakHyphen/>
        <w:t>Pacific’s published literature, which provides the authoritative guidelines for system components, transitions, flashing, and detailing. For all questions or clarifications related to Georgia</w:t>
      </w:r>
      <w:r w:rsidRPr="00915DF5">
        <w:rPr>
          <w:rFonts w:asciiTheme="minorHAnsi" w:hAnsiTheme="minorHAnsi" w:cstheme="minorHAnsi"/>
          <w:sz w:val="20"/>
          <w:szCs w:val="20"/>
        </w:rPr>
        <w:noBreakHyphen/>
        <w:t xml:space="preserve">Pacific DensElement® Sheathing and </w:t>
      </w:r>
      <w:proofErr w:type="spellStart"/>
      <w:r w:rsidRPr="00915DF5">
        <w:rPr>
          <w:rFonts w:asciiTheme="minorHAnsi" w:hAnsiTheme="minorHAnsi" w:cstheme="minorHAnsi"/>
          <w:sz w:val="20"/>
          <w:szCs w:val="20"/>
        </w:rPr>
        <w:t>DensDefy</w:t>
      </w:r>
      <w:proofErr w:type="spellEnd"/>
      <w:r w:rsidRPr="00915DF5">
        <w:rPr>
          <w:rFonts w:asciiTheme="minorHAnsi" w:hAnsiTheme="minorHAnsi" w:cstheme="minorHAnsi"/>
          <w:sz w:val="20"/>
          <w:szCs w:val="20"/>
        </w:rPr>
        <w:t>® flashing products, including installation requirements, limitations, or project-specific applications, please contact Georgia</w:t>
      </w:r>
      <w:r w:rsidRPr="00915DF5">
        <w:rPr>
          <w:rFonts w:asciiTheme="minorHAnsi" w:hAnsiTheme="minorHAnsi" w:cstheme="minorHAnsi"/>
          <w:sz w:val="20"/>
          <w:szCs w:val="20"/>
        </w:rPr>
        <w:noBreakHyphen/>
        <w:t>Pacific directly at 1</w:t>
      </w:r>
      <w:r w:rsidRPr="00915DF5">
        <w:rPr>
          <w:rFonts w:asciiTheme="minorHAnsi" w:hAnsiTheme="minorHAnsi" w:cstheme="minorHAnsi"/>
          <w:sz w:val="20"/>
          <w:szCs w:val="20"/>
        </w:rPr>
        <w:noBreakHyphen/>
        <w:t>800</w:t>
      </w:r>
      <w:r w:rsidRPr="00915DF5">
        <w:rPr>
          <w:rFonts w:asciiTheme="minorHAnsi" w:hAnsiTheme="minorHAnsi" w:cstheme="minorHAnsi"/>
          <w:sz w:val="20"/>
          <w:szCs w:val="20"/>
        </w:rPr>
        <w:noBreakHyphen/>
        <w:t>225</w:t>
      </w:r>
      <w:r w:rsidRPr="00915DF5">
        <w:rPr>
          <w:rFonts w:asciiTheme="minorHAnsi" w:hAnsiTheme="minorHAnsi" w:cstheme="minorHAnsi"/>
          <w:sz w:val="20"/>
          <w:szCs w:val="20"/>
        </w:rPr>
        <w:noBreakHyphen/>
        <w:t xml:space="preserve">6119 or visit </w:t>
      </w:r>
      <w:hyperlink r:id="rId12" w:history="1">
        <w:r w:rsidRPr="00915DF5">
          <w:rPr>
            <w:rStyle w:val="Hyperlink"/>
            <w:rFonts w:asciiTheme="minorHAnsi" w:hAnsiTheme="minorHAnsi" w:cstheme="minorHAnsi"/>
            <w:sz w:val="20"/>
            <w:szCs w:val="20"/>
          </w:rPr>
          <w:t>www.buildgp.com</w:t>
        </w:r>
      </w:hyperlink>
      <w:r w:rsidRPr="00915DF5">
        <w:rPr>
          <w:rFonts w:asciiTheme="minorHAnsi" w:hAnsiTheme="minorHAnsi" w:cstheme="minorHAnsi"/>
          <w:sz w:val="20"/>
          <w:szCs w:val="20"/>
        </w:rPr>
        <w:t>. Georgia</w:t>
      </w:r>
      <w:r w:rsidRPr="00915DF5">
        <w:rPr>
          <w:rFonts w:asciiTheme="minorHAnsi" w:hAnsiTheme="minorHAnsi" w:cstheme="minorHAnsi"/>
          <w:sz w:val="20"/>
          <w:szCs w:val="20"/>
        </w:rPr>
        <w:noBreakHyphen/>
        <w:t>Pacific is the sole source for the most current product instructions, technical data, and warranty information.</w:t>
      </w:r>
    </w:p>
    <w:bookmarkEnd w:id="0"/>
    <w:p w14:paraId="6301F601" w14:textId="77777777" w:rsidR="00C46A68" w:rsidRPr="00915DF5" w:rsidRDefault="00C46A68" w:rsidP="00916C29">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p>
    <w:bookmarkEnd w:id="1"/>
    <w:p w14:paraId="5D477A73" w14:textId="0C79DC48" w:rsidR="00583E0E" w:rsidRPr="00915DF5" w:rsidRDefault="00583E0E" w:rsidP="00916C29">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915DF5">
        <w:rPr>
          <w:rFonts w:asciiTheme="minorHAnsi" w:hAnsiTheme="minorHAnsi" w:cstheme="minorHAnsi"/>
          <w:b/>
          <w:sz w:val="20"/>
          <w:szCs w:val="20"/>
        </w:rPr>
        <w:t>Design</w:t>
      </w:r>
      <w:r w:rsidR="007A346D" w:rsidRPr="00915DF5">
        <w:rPr>
          <w:rFonts w:asciiTheme="minorHAnsi" w:hAnsiTheme="minorHAnsi" w:cstheme="minorHAnsi"/>
          <w:b/>
          <w:sz w:val="20"/>
          <w:szCs w:val="20"/>
        </w:rPr>
        <w:t>ing</w:t>
      </w:r>
      <w:r w:rsidRPr="00915DF5">
        <w:rPr>
          <w:rFonts w:asciiTheme="minorHAnsi" w:hAnsiTheme="minorHAnsi" w:cstheme="minorHAnsi"/>
          <w:b/>
          <w:sz w:val="20"/>
          <w:szCs w:val="20"/>
        </w:rPr>
        <w:t xml:space="preserve"> and Detailing a </w:t>
      </w:r>
      <w:r w:rsidR="00BB3967">
        <w:rPr>
          <w:rFonts w:asciiTheme="minorHAnsi" w:hAnsiTheme="minorHAnsi" w:cstheme="minorHAnsi"/>
          <w:b/>
          <w:sz w:val="20"/>
          <w:szCs w:val="20"/>
        </w:rPr>
        <w:t>WaterMaster CI</w:t>
      </w:r>
      <w:r w:rsidR="00C7282C" w:rsidRPr="00915DF5">
        <w:rPr>
          <w:rFonts w:asciiTheme="minorHAnsi" w:hAnsiTheme="minorHAnsi" w:cstheme="minorHAnsi"/>
          <w:b/>
          <w:sz w:val="20"/>
          <w:szCs w:val="20"/>
        </w:rPr>
        <w:t xml:space="preserve"> with DensElement Sheathing</w:t>
      </w:r>
      <w:r w:rsidRPr="00915DF5">
        <w:rPr>
          <w:rFonts w:asciiTheme="minorHAnsi" w:hAnsiTheme="minorHAnsi" w:cstheme="minorHAnsi"/>
          <w:b/>
          <w:sz w:val="20"/>
          <w:szCs w:val="20"/>
        </w:rPr>
        <w:t xml:space="preserve"> Wall System</w:t>
      </w:r>
    </w:p>
    <w:p w14:paraId="1A3171CF" w14:textId="77777777" w:rsidR="00583E0E" w:rsidRPr="00915DF5" w:rsidRDefault="00583E0E" w:rsidP="00AB526C">
      <w:pPr>
        <w:widowControl w:val="0"/>
        <w:tabs>
          <w:tab w:val="left" w:pos="144"/>
          <w:tab w:val="left" w:pos="432"/>
          <w:tab w:val="left" w:pos="720"/>
          <w:tab w:val="left" w:pos="1008"/>
          <w:tab w:val="left" w:pos="1584"/>
          <w:tab w:val="left" w:pos="1872"/>
          <w:tab w:val="left" w:pos="2160"/>
          <w:tab w:val="left" w:pos="9270"/>
        </w:tabs>
        <w:autoSpaceDE w:val="0"/>
        <w:autoSpaceDN w:val="0"/>
        <w:adjustRightInd w:val="0"/>
        <w:rPr>
          <w:rFonts w:asciiTheme="minorHAnsi" w:hAnsiTheme="minorHAnsi" w:cstheme="minorHAnsi"/>
          <w:sz w:val="20"/>
          <w:szCs w:val="20"/>
        </w:rPr>
      </w:pPr>
      <w:r w:rsidRPr="00915DF5">
        <w:rPr>
          <w:rFonts w:asciiTheme="minorHAnsi" w:hAnsiTheme="minorHAnsi" w:cstheme="minorHAnsi"/>
          <w:sz w:val="20"/>
          <w:szCs w:val="20"/>
        </w:rPr>
        <w:t>General</w:t>
      </w:r>
      <w:r w:rsidR="00CD1FBE"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The system </w:t>
      </w:r>
      <w:proofErr w:type="gramStart"/>
      <w:r w:rsidRPr="00915DF5">
        <w:rPr>
          <w:rFonts w:asciiTheme="minorHAnsi" w:hAnsiTheme="minorHAnsi" w:cstheme="minorHAnsi"/>
          <w:sz w:val="20"/>
          <w:szCs w:val="20"/>
        </w:rPr>
        <w:t>shall</w:t>
      </w:r>
      <w:proofErr w:type="gramEnd"/>
      <w:r w:rsidRPr="00915DF5">
        <w:rPr>
          <w:rFonts w:asciiTheme="minorHAnsi" w:hAnsiTheme="minorHAnsi" w:cstheme="minorHAnsi"/>
          <w:sz w:val="20"/>
          <w:szCs w:val="20"/>
        </w:rPr>
        <w:t xml:space="preserve"> be installed in strict accordance with current recommended published details and product specifications from the system’s manufacturer.</w:t>
      </w:r>
    </w:p>
    <w:p w14:paraId="75E7D87B" w14:textId="77777777" w:rsidR="008B298D" w:rsidRPr="00915DF5" w:rsidRDefault="008B298D" w:rsidP="00275F43">
      <w:pPr>
        <w:widowControl w:val="0"/>
        <w:tabs>
          <w:tab w:val="left" w:pos="144"/>
          <w:tab w:val="left" w:pos="432"/>
          <w:tab w:val="left" w:pos="720"/>
          <w:tab w:val="left" w:pos="1008"/>
          <w:tab w:val="left" w:pos="1584"/>
          <w:tab w:val="left" w:pos="1872"/>
          <w:tab w:val="left" w:pos="2160"/>
        </w:tabs>
        <w:autoSpaceDE w:val="0"/>
        <w:autoSpaceDN w:val="0"/>
        <w:adjustRightInd w:val="0"/>
        <w:rPr>
          <w:rFonts w:asciiTheme="minorHAnsi" w:hAnsiTheme="minorHAnsi" w:cstheme="minorHAnsi"/>
          <w:sz w:val="20"/>
          <w:szCs w:val="20"/>
        </w:rPr>
      </w:pPr>
    </w:p>
    <w:p w14:paraId="5A68CF0F" w14:textId="77777777" w:rsidR="006A541E" w:rsidRPr="00915DF5" w:rsidRDefault="006A541E" w:rsidP="0093214F">
      <w:pPr>
        <w:numPr>
          <w:ilvl w:val="0"/>
          <w:numId w:val="12"/>
        </w:numPr>
        <w:tabs>
          <w:tab w:val="clear" w:pos="795"/>
        </w:tabs>
        <w:ind w:left="270" w:hanging="270"/>
        <w:rPr>
          <w:rFonts w:asciiTheme="minorHAnsi" w:eastAsia="Arial" w:hAnsiTheme="minorHAnsi" w:cstheme="minorHAnsi"/>
          <w:b/>
          <w:bCs/>
          <w:spacing w:val="-2"/>
          <w:sz w:val="20"/>
          <w:szCs w:val="20"/>
        </w:rPr>
      </w:pPr>
      <w:r w:rsidRPr="00915DF5">
        <w:rPr>
          <w:rFonts w:asciiTheme="minorHAnsi" w:eastAsia="Arial" w:hAnsiTheme="minorHAnsi" w:cstheme="minorHAnsi"/>
          <w:b/>
          <w:bCs/>
          <w:spacing w:val="-2"/>
          <w:sz w:val="20"/>
          <w:szCs w:val="20"/>
        </w:rPr>
        <w:t>Wind Load</w:t>
      </w:r>
    </w:p>
    <w:p w14:paraId="01DC4D57" w14:textId="551C3070" w:rsidR="00587F09" w:rsidRPr="00915DF5" w:rsidRDefault="00587F09" w:rsidP="00787CF5">
      <w:pPr>
        <w:widowControl w:val="0"/>
        <w:numPr>
          <w:ilvl w:val="1"/>
          <w:numId w:val="34"/>
        </w:numPr>
        <w:tabs>
          <w:tab w:val="clear" w:pos="1440"/>
          <w:tab w:val="left" w:pos="144"/>
          <w:tab w:val="left" w:pos="540"/>
          <w:tab w:val="left" w:pos="630"/>
          <w:tab w:val="num" w:pos="81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bookmarkStart w:id="2" w:name="_Hlk167284243"/>
      <w:r w:rsidRPr="00915DF5">
        <w:rPr>
          <w:rFonts w:asciiTheme="minorHAnsi" w:hAnsiTheme="minorHAnsi" w:cstheme="minorHAnsi"/>
          <w:sz w:val="20"/>
          <w:szCs w:val="20"/>
        </w:rPr>
        <w:t>Maximum deflection not to exceed L/</w:t>
      </w:r>
      <w:r w:rsidR="002F6228" w:rsidRPr="00915DF5">
        <w:rPr>
          <w:rFonts w:asciiTheme="minorHAnsi" w:hAnsiTheme="minorHAnsi" w:cstheme="minorHAnsi"/>
          <w:sz w:val="20"/>
          <w:szCs w:val="20"/>
        </w:rPr>
        <w:t>240 under</w:t>
      </w:r>
      <w:r w:rsidRPr="00915DF5">
        <w:rPr>
          <w:rFonts w:asciiTheme="minorHAnsi" w:hAnsiTheme="minorHAnsi" w:cstheme="minorHAnsi"/>
          <w:sz w:val="20"/>
          <w:szCs w:val="20"/>
        </w:rPr>
        <w:t xml:space="preserve"> positive or negative design loads</w:t>
      </w:r>
      <w:r w:rsidR="002F6228" w:rsidRPr="00915DF5">
        <w:rPr>
          <w:rFonts w:asciiTheme="minorHAnsi" w:hAnsiTheme="minorHAnsi" w:cstheme="minorHAnsi"/>
          <w:sz w:val="20"/>
          <w:szCs w:val="20"/>
        </w:rPr>
        <w:t>.</w:t>
      </w:r>
      <w:r w:rsidRPr="00915DF5">
        <w:rPr>
          <w:rFonts w:asciiTheme="minorHAnsi" w:hAnsiTheme="minorHAnsi" w:cstheme="minorHAnsi"/>
          <w:sz w:val="20"/>
          <w:szCs w:val="20"/>
        </w:rPr>
        <w:t xml:space="preserve"> </w:t>
      </w:r>
    </w:p>
    <w:bookmarkEnd w:id="2"/>
    <w:p w14:paraId="7B8FC2BE" w14:textId="77777777" w:rsidR="00587F09" w:rsidRPr="00915DF5" w:rsidRDefault="00587F09" w:rsidP="00787CF5">
      <w:pPr>
        <w:widowControl w:val="0"/>
        <w:numPr>
          <w:ilvl w:val="1"/>
          <w:numId w:val="34"/>
        </w:numPr>
        <w:tabs>
          <w:tab w:val="clear" w:pos="1440"/>
          <w:tab w:val="left" w:pos="144"/>
          <w:tab w:val="left" w:pos="540"/>
          <w:tab w:val="left" w:pos="630"/>
          <w:tab w:val="num" w:pos="81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Design for wind load in conformance with local code requirements.</w:t>
      </w:r>
    </w:p>
    <w:p w14:paraId="465E9C93" w14:textId="7F606B09" w:rsidR="00975573" w:rsidRPr="00915DF5" w:rsidRDefault="00975573" w:rsidP="00C7282C">
      <w:pPr>
        <w:numPr>
          <w:ilvl w:val="0"/>
          <w:numId w:val="12"/>
        </w:numPr>
        <w:tabs>
          <w:tab w:val="clear" w:pos="795"/>
        </w:tabs>
        <w:ind w:left="270" w:hanging="270"/>
        <w:rPr>
          <w:rFonts w:asciiTheme="minorHAnsi" w:eastAsia="Arial" w:hAnsiTheme="minorHAnsi" w:cstheme="minorHAnsi"/>
          <w:b/>
          <w:bCs/>
          <w:spacing w:val="-2"/>
          <w:sz w:val="20"/>
          <w:szCs w:val="20"/>
        </w:rPr>
      </w:pPr>
      <w:r w:rsidRPr="00915DF5">
        <w:rPr>
          <w:rFonts w:asciiTheme="minorHAnsi" w:eastAsia="Arial" w:hAnsiTheme="minorHAnsi" w:cstheme="minorHAnsi"/>
          <w:b/>
          <w:bCs/>
          <w:spacing w:val="-2"/>
          <w:sz w:val="20"/>
          <w:szCs w:val="20"/>
        </w:rPr>
        <w:t>Substrate Systems</w:t>
      </w:r>
      <w:r w:rsidR="00C7282C" w:rsidRPr="00915DF5">
        <w:rPr>
          <w:rFonts w:asciiTheme="minorHAnsi" w:eastAsia="Arial" w:hAnsiTheme="minorHAnsi" w:cstheme="minorHAnsi"/>
          <w:b/>
          <w:bCs/>
          <w:spacing w:val="-2"/>
          <w:sz w:val="20"/>
          <w:szCs w:val="20"/>
        </w:rPr>
        <w:t xml:space="preserve">: </w:t>
      </w:r>
      <w:r w:rsidR="00C7282C" w:rsidRPr="00915DF5">
        <w:rPr>
          <w:rFonts w:asciiTheme="minorHAnsi" w:eastAsia="Arial" w:hAnsiTheme="minorHAnsi" w:cstheme="minorHAnsi"/>
          <w:spacing w:val="-2"/>
          <w:sz w:val="20"/>
          <w:szCs w:val="20"/>
        </w:rPr>
        <w:t>Georgia-Pacific</w:t>
      </w:r>
      <w:r w:rsidR="00C7282C" w:rsidRPr="00915DF5">
        <w:rPr>
          <w:rFonts w:asciiTheme="minorHAnsi" w:eastAsia="Arial" w:hAnsiTheme="minorHAnsi" w:cstheme="minorHAnsi"/>
          <w:b/>
          <w:bCs/>
          <w:spacing w:val="-2"/>
          <w:sz w:val="20"/>
          <w:szCs w:val="20"/>
        </w:rPr>
        <w:t xml:space="preserve"> </w:t>
      </w:r>
      <w:r w:rsidR="003E7807" w:rsidRPr="00915DF5">
        <w:rPr>
          <w:rFonts w:asciiTheme="minorHAnsi" w:hAnsiTheme="minorHAnsi" w:cstheme="minorHAnsi"/>
          <w:sz w:val="20"/>
          <w:szCs w:val="20"/>
        </w:rPr>
        <w:t>DensElement® Barrier System</w:t>
      </w:r>
      <w:r w:rsidR="00C7282C" w:rsidRPr="00915DF5">
        <w:rPr>
          <w:rFonts w:asciiTheme="minorHAnsi" w:hAnsiTheme="minorHAnsi" w:cstheme="minorHAnsi"/>
          <w:sz w:val="20"/>
          <w:szCs w:val="20"/>
        </w:rPr>
        <w:t>.</w:t>
      </w:r>
      <w:r w:rsidR="001637C7" w:rsidRPr="00915DF5">
        <w:rPr>
          <w:rFonts w:asciiTheme="minorHAnsi" w:hAnsiTheme="minorHAnsi" w:cstheme="minorHAnsi"/>
          <w:sz w:val="20"/>
          <w:szCs w:val="20"/>
        </w:rPr>
        <w:t xml:space="preserve"> </w:t>
      </w:r>
    </w:p>
    <w:p w14:paraId="36A992A4" w14:textId="77777777" w:rsidR="00975573" w:rsidRPr="00915DF5" w:rsidRDefault="00975573" w:rsidP="00787CF5">
      <w:pPr>
        <w:widowControl w:val="0"/>
        <w:numPr>
          <w:ilvl w:val="0"/>
          <w:numId w:val="25"/>
        </w:numPr>
        <w:tabs>
          <w:tab w:val="clear" w:pos="810"/>
          <w:tab w:val="left" w:pos="144"/>
          <w:tab w:val="left" w:pos="540"/>
          <w:tab w:val="left" w:pos="90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 xml:space="preserve">The substrate systems shall be engineered </w:t>
      </w:r>
      <w:proofErr w:type="gramStart"/>
      <w:r w:rsidRPr="00915DF5">
        <w:rPr>
          <w:rFonts w:asciiTheme="minorHAnsi" w:hAnsiTheme="minorHAnsi" w:cstheme="minorHAnsi"/>
          <w:sz w:val="20"/>
          <w:szCs w:val="20"/>
        </w:rPr>
        <w:t>with regard to</w:t>
      </w:r>
      <w:proofErr w:type="gramEnd"/>
      <w:r w:rsidRPr="00915DF5">
        <w:rPr>
          <w:rFonts w:asciiTheme="minorHAnsi" w:hAnsiTheme="minorHAnsi" w:cstheme="minorHAnsi"/>
          <w:sz w:val="20"/>
          <w:szCs w:val="20"/>
        </w:rPr>
        <w:t xml:space="preserve"> structural performance by others.</w:t>
      </w:r>
    </w:p>
    <w:p w14:paraId="226B62E4" w14:textId="77777777" w:rsidR="006A541E" w:rsidRPr="00915DF5" w:rsidRDefault="006A541E" w:rsidP="0093214F">
      <w:pPr>
        <w:numPr>
          <w:ilvl w:val="0"/>
          <w:numId w:val="12"/>
        </w:numPr>
        <w:tabs>
          <w:tab w:val="clear" w:pos="795"/>
        </w:tabs>
        <w:ind w:left="270" w:hanging="270"/>
        <w:rPr>
          <w:rFonts w:asciiTheme="minorHAnsi" w:eastAsia="Arial" w:hAnsiTheme="minorHAnsi" w:cstheme="minorHAnsi"/>
          <w:b/>
          <w:bCs/>
          <w:spacing w:val="-2"/>
          <w:sz w:val="20"/>
          <w:szCs w:val="20"/>
        </w:rPr>
      </w:pPr>
      <w:r w:rsidRPr="00915DF5">
        <w:rPr>
          <w:rFonts w:asciiTheme="minorHAnsi" w:eastAsia="Arial" w:hAnsiTheme="minorHAnsi" w:cstheme="minorHAnsi"/>
          <w:b/>
          <w:bCs/>
          <w:spacing w:val="-2"/>
          <w:sz w:val="20"/>
          <w:szCs w:val="20"/>
        </w:rPr>
        <w:t>Moisture Control</w:t>
      </w:r>
    </w:p>
    <w:p w14:paraId="0CBD78FB" w14:textId="77777777" w:rsidR="00BA5135" w:rsidRPr="00915DF5" w:rsidRDefault="006A541E" w:rsidP="00787CF5">
      <w:pPr>
        <w:widowControl w:val="0"/>
        <w:numPr>
          <w:ilvl w:val="0"/>
          <w:numId w:val="26"/>
        </w:numPr>
        <w:tabs>
          <w:tab w:val="clear" w:pos="810"/>
          <w:tab w:val="left" w:pos="144"/>
          <w:tab w:val="left" w:pos="540"/>
          <w:tab w:val="num" w:pos="720"/>
          <w:tab w:val="left" w:pos="900"/>
          <w:tab w:val="left" w:pos="117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Prevent the accumulatio</w:t>
      </w:r>
      <w:r w:rsidR="004D18B2" w:rsidRPr="00915DF5">
        <w:rPr>
          <w:rFonts w:asciiTheme="minorHAnsi" w:hAnsiTheme="minorHAnsi" w:cstheme="minorHAnsi"/>
          <w:sz w:val="20"/>
          <w:szCs w:val="20"/>
        </w:rPr>
        <w:t>n of water behind the EIFS</w:t>
      </w:r>
      <w:r w:rsidRPr="00915DF5">
        <w:rPr>
          <w:rFonts w:asciiTheme="minorHAnsi" w:hAnsiTheme="minorHAnsi" w:cstheme="minorHAnsi"/>
          <w:sz w:val="20"/>
          <w:szCs w:val="20"/>
        </w:rPr>
        <w:t>, either by condensation or leakage through the wall</w:t>
      </w:r>
      <w:r w:rsidR="00A624C9" w:rsidRPr="00915DF5">
        <w:rPr>
          <w:rFonts w:asciiTheme="minorHAnsi" w:hAnsiTheme="minorHAnsi" w:cstheme="minorHAnsi"/>
          <w:sz w:val="20"/>
          <w:szCs w:val="20"/>
        </w:rPr>
        <w:t xml:space="preserve"> </w:t>
      </w:r>
      <w:r w:rsidRPr="00915DF5">
        <w:rPr>
          <w:rFonts w:asciiTheme="minorHAnsi" w:hAnsiTheme="minorHAnsi" w:cstheme="minorHAnsi"/>
          <w:sz w:val="20"/>
          <w:szCs w:val="20"/>
        </w:rPr>
        <w:t>construction, in the design and detailing of the wall assembly.</w:t>
      </w:r>
    </w:p>
    <w:p w14:paraId="5BD6F8D8" w14:textId="77777777" w:rsidR="00BA5135" w:rsidRPr="00915DF5" w:rsidRDefault="00BA5135" w:rsidP="0093214F">
      <w:pPr>
        <w:numPr>
          <w:ilvl w:val="1"/>
          <w:numId w:val="13"/>
        </w:numPr>
        <w:tabs>
          <w:tab w:val="clear" w:pos="1440"/>
        </w:tabs>
        <w:ind w:left="810" w:hanging="270"/>
        <w:rPr>
          <w:rFonts w:asciiTheme="minorHAnsi" w:eastAsia="Arial" w:hAnsiTheme="minorHAnsi" w:cstheme="minorHAnsi"/>
          <w:sz w:val="20"/>
          <w:szCs w:val="20"/>
        </w:rPr>
      </w:pPr>
      <w:r w:rsidRPr="00915DF5">
        <w:rPr>
          <w:rFonts w:asciiTheme="minorHAnsi" w:eastAsia="Arial" w:hAnsiTheme="minorHAnsi" w:cstheme="minorHAnsi"/>
          <w:sz w:val="20"/>
          <w:szCs w:val="20"/>
        </w:rPr>
        <w:t xml:space="preserve">Provide flashing to direct water to the exterior where it is likely to penetrate </w:t>
      </w:r>
      <w:r w:rsidR="006A541E" w:rsidRPr="00915DF5">
        <w:rPr>
          <w:rFonts w:asciiTheme="minorHAnsi" w:eastAsia="Arial" w:hAnsiTheme="minorHAnsi" w:cstheme="minorHAnsi"/>
          <w:sz w:val="20"/>
          <w:szCs w:val="20"/>
        </w:rPr>
        <w:t xml:space="preserve">components in the wall assembly, including, above window and door heads, beneath window and door sills, at roof/wall intersections, decks, abutments of lower walls with higher walls, above projecting features, and at the base of the </w:t>
      </w:r>
      <w:r w:rsidR="00843704" w:rsidRPr="00915DF5">
        <w:rPr>
          <w:rFonts w:asciiTheme="minorHAnsi" w:eastAsia="Arial" w:hAnsiTheme="minorHAnsi" w:cstheme="minorHAnsi"/>
          <w:sz w:val="20"/>
          <w:szCs w:val="20"/>
        </w:rPr>
        <w:t>wall and anywhere else required by local code.</w:t>
      </w:r>
    </w:p>
    <w:p w14:paraId="61155121" w14:textId="1D27EF76" w:rsidR="00285DCA" w:rsidRPr="00915DF5" w:rsidRDefault="006A541E" w:rsidP="00680657">
      <w:pPr>
        <w:numPr>
          <w:ilvl w:val="1"/>
          <w:numId w:val="13"/>
        </w:numPr>
        <w:tabs>
          <w:tab w:val="clear" w:pos="1440"/>
        </w:tabs>
        <w:ind w:left="810" w:hanging="270"/>
        <w:rPr>
          <w:rFonts w:asciiTheme="minorHAnsi" w:hAnsiTheme="minorHAnsi" w:cstheme="minorHAnsi"/>
          <w:sz w:val="20"/>
          <w:szCs w:val="20"/>
        </w:rPr>
      </w:pPr>
      <w:r w:rsidRPr="00915DF5">
        <w:rPr>
          <w:rFonts w:asciiTheme="minorHAnsi" w:hAnsiTheme="minorHAnsi" w:cstheme="minorHAnsi"/>
          <w:sz w:val="20"/>
          <w:szCs w:val="20"/>
        </w:rPr>
        <w:t xml:space="preserve">Air Leakage Prevention: </w:t>
      </w:r>
      <w:r w:rsidR="00680657" w:rsidRPr="00915DF5">
        <w:rPr>
          <w:rFonts w:asciiTheme="minorHAnsi" w:hAnsiTheme="minorHAnsi" w:cstheme="minorHAnsi"/>
          <w:sz w:val="20"/>
          <w:szCs w:val="20"/>
        </w:rPr>
        <w:t>P</w:t>
      </w:r>
      <w:r w:rsidRPr="00915DF5">
        <w:rPr>
          <w:rFonts w:asciiTheme="minorHAnsi" w:hAnsiTheme="minorHAnsi" w:cstheme="minorHAnsi"/>
          <w:sz w:val="20"/>
          <w:szCs w:val="20"/>
        </w:rPr>
        <w:t xml:space="preserve">rovide continuity of air barrier system at </w:t>
      </w:r>
      <w:r w:rsidR="008E2023" w:rsidRPr="00915DF5">
        <w:rPr>
          <w:rFonts w:asciiTheme="minorHAnsi" w:hAnsiTheme="minorHAnsi" w:cstheme="minorHAnsi"/>
          <w:sz w:val="20"/>
          <w:szCs w:val="20"/>
        </w:rPr>
        <w:t xml:space="preserve">the </w:t>
      </w:r>
      <w:r w:rsidRPr="00915DF5">
        <w:rPr>
          <w:rFonts w:asciiTheme="minorHAnsi" w:hAnsiTheme="minorHAnsi" w:cstheme="minorHAnsi"/>
          <w:sz w:val="20"/>
          <w:szCs w:val="20"/>
        </w:rPr>
        <w:t>foundation, roof, windows, doors and other penetrations through the system with connecting and compatible air barrier components to minimize condensation and leakage caused by air movement.</w:t>
      </w:r>
    </w:p>
    <w:p w14:paraId="09D656F4" w14:textId="112A41B8" w:rsidR="006A541E" w:rsidRPr="00915DF5" w:rsidRDefault="00721412" w:rsidP="0093214F">
      <w:pPr>
        <w:numPr>
          <w:ilvl w:val="1"/>
          <w:numId w:val="13"/>
        </w:numPr>
        <w:tabs>
          <w:tab w:val="clear" w:pos="1440"/>
        </w:tabs>
        <w:ind w:left="810" w:hanging="270"/>
        <w:rPr>
          <w:rFonts w:asciiTheme="minorHAnsi" w:hAnsiTheme="minorHAnsi" w:cstheme="minorHAnsi"/>
          <w:sz w:val="20"/>
          <w:szCs w:val="20"/>
        </w:rPr>
      </w:pPr>
      <w:r w:rsidRPr="00915DF5">
        <w:rPr>
          <w:rFonts w:asciiTheme="minorHAnsi" w:hAnsiTheme="minorHAnsi" w:cstheme="minorHAnsi"/>
          <w:sz w:val="20"/>
          <w:szCs w:val="20"/>
        </w:rPr>
        <w:t>Vapor</w:t>
      </w:r>
      <w:r w:rsidR="00680657" w:rsidRPr="00915DF5">
        <w:rPr>
          <w:rFonts w:asciiTheme="minorHAnsi" w:hAnsiTheme="minorHAnsi" w:cstheme="minorHAnsi"/>
          <w:sz w:val="20"/>
          <w:szCs w:val="20"/>
        </w:rPr>
        <w:t xml:space="preserve"> Diffusion and Condensation: P</w:t>
      </w:r>
      <w:r w:rsidR="006A541E" w:rsidRPr="00915DF5">
        <w:rPr>
          <w:rFonts w:asciiTheme="minorHAnsi" w:hAnsiTheme="minorHAnsi" w:cstheme="minorHAnsi"/>
          <w:sz w:val="20"/>
          <w:szCs w:val="20"/>
        </w:rPr>
        <w:t>erform a dew point ana</w:t>
      </w:r>
      <w:r w:rsidR="00A269D1" w:rsidRPr="00915DF5">
        <w:rPr>
          <w:rFonts w:asciiTheme="minorHAnsi" w:hAnsiTheme="minorHAnsi" w:cstheme="minorHAnsi"/>
          <w:sz w:val="20"/>
          <w:szCs w:val="20"/>
        </w:rPr>
        <w:t>lysis of the wall</w:t>
      </w:r>
      <w:r w:rsidR="00873A72" w:rsidRPr="00915DF5">
        <w:rPr>
          <w:rFonts w:asciiTheme="minorHAnsi" w:hAnsiTheme="minorHAnsi" w:cstheme="minorHAnsi"/>
          <w:sz w:val="20"/>
          <w:szCs w:val="20"/>
        </w:rPr>
        <w:t xml:space="preserve"> as</w:t>
      </w:r>
      <w:r w:rsidR="006A541E" w:rsidRPr="00915DF5">
        <w:rPr>
          <w:rFonts w:asciiTheme="minorHAnsi" w:hAnsiTheme="minorHAnsi" w:cstheme="minorHAnsi"/>
          <w:sz w:val="20"/>
          <w:szCs w:val="20"/>
        </w:rPr>
        <w:t xml:space="preserve">sembly to determine the potential for accumulation of moisture in the wall assembly </w:t>
      </w:r>
      <w:proofErr w:type="gramStart"/>
      <w:r w:rsidR="006A541E" w:rsidRPr="00915DF5">
        <w:rPr>
          <w:rFonts w:asciiTheme="minorHAnsi" w:hAnsiTheme="minorHAnsi" w:cstheme="minorHAnsi"/>
          <w:sz w:val="20"/>
          <w:szCs w:val="20"/>
        </w:rPr>
        <w:t>as a result of</w:t>
      </w:r>
      <w:proofErr w:type="gramEnd"/>
      <w:r w:rsidR="006A541E" w:rsidRPr="00915DF5">
        <w:rPr>
          <w:rFonts w:asciiTheme="minorHAnsi" w:hAnsiTheme="minorHAnsi" w:cstheme="minorHAnsi"/>
          <w:sz w:val="20"/>
          <w:szCs w:val="20"/>
        </w:rPr>
        <w:t xml:space="preserve"> water vap</w:t>
      </w:r>
      <w:r w:rsidR="00686FAC" w:rsidRPr="00915DF5">
        <w:rPr>
          <w:rFonts w:asciiTheme="minorHAnsi" w:hAnsiTheme="minorHAnsi" w:cstheme="minorHAnsi"/>
          <w:sz w:val="20"/>
          <w:szCs w:val="20"/>
        </w:rPr>
        <w:t xml:space="preserve">or diffusion and condensation. </w:t>
      </w:r>
      <w:r w:rsidR="006A541E" w:rsidRPr="00915DF5">
        <w:rPr>
          <w:rFonts w:asciiTheme="minorHAnsi" w:hAnsiTheme="minorHAnsi" w:cstheme="minorHAnsi"/>
          <w:sz w:val="20"/>
          <w:szCs w:val="20"/>
        </w:rPr>
        <w:t>Adjust insulation thickness and/or other wall assembly components accordingly to minimize the risk of condensation. Avoid the use of vapor retarders on the interior side of the wall in warm, humid climates.</w:t>
      </w:r>
    </w:p>
    <w:p w14:paraId="18904A63" w14:textId="50DD72B0" w:rsidR="00CE788B" w:rsidRPr="00915DF5" w:rsidRDefault="00CE788B" w:rsidP="00C7282C">
      <w:pPr>
        <w:numPr>
          <w:ilvl w:val="1"/>
          <w:numId w:val="13"/>
        </w:numPr>
        <w:tabs>
          <w:tab w:val="clear" w:pos="1440"/>
          <w:tab w:val="left" w:pos="810"/>
        </w:tabs>
        <w:ind w:left="810" w:hanging="270"/>
        <w:rPr>
          <w:rFonts w:asciiTheme="minorHAnsi" w:hAnsiTheme="minorHAnsi" w:cstheme="minorHAnsi"/>
          <w:sz w:val="20"/>
        </w:rPr>
      </w:pPr>
      <w:r w:rsidRPr="00915DF5">
        <w:rPr>
          <w:rFonts w:asciiTheme="minorHAnsi" w:hAnsiTheme="minorHAnsi" w:cstheme="minorHAnsi"/>
          <w:sz w:val="20"/>
        </w:rPr>
        <w:lastRenderedPageBreak/>
        <w:t xml:space="preserve">Openings must be flashed prior to window/door, HVAC, etc. installation to provide moisture protection of the building frame and interior. Reference </w:t>
      </w:r>
      <w:r w:rsidR="005936D8" w:rsidRPr="00915DF5">
        <w:rPr>
          <w:rFonts w:asciiTheme="minorHAnsi" w:hAnsiTheme="minorHAnsi" w:cstheme="minorHAnsi"/>
          <w:sz w:val="20"/>
          <w:szCs w:val="20"/>
        </w:rPr>
        <w:t>Georgia-Pacific</w:t>
      </w:r>
      <w:r w:rsidR="003E7807" w:rsidRPr="00915DF5">
        <w:rPr>
          <w:rFonts w:asciiTheme="minorHAnsi" w:hAnsiTheme="minorHAnsi" w:cstheme="minorHAnsi"/>
          <w:sz w:val="20"/>
          <w:szCs w:val="20"/>
        </w:rPr>
        <w:t>’s</w:t>
      </w:r>
      <w:r w:rsidR="005936D8" w:rsidRPr="00915DF5">
        <w:rPr>
          <w:rFonts w:asciiTheme="minorHAnsi" w:hAnsiTheme="minorHAnsi" w:cstheme="minorHAnsi"/>
          <w:sz w:val="20"/>
          <w:szCs w:val="20"/>
        </w:rPr>
        <w:t xml:space="preserve"> </w:t>
      </w:r>
      <w:r w:rsidR="003E7807" w:rsidRPr="00915DF5">
        <w:rPr>
          <w:rFonts w:asciiTheme="minorHAnsi" w:hAnsiTheme="minorHAnsi" w:cstheme="minorHAnsi"/>
          <w:sz w:val="20"/>
          <w:szCs w:val="20"/>
        </w:rPr>
        <w:t xml:space="preserve">DensElement Barrier System </w:t>
      </w:r>
      <w:r w:rsidRPr="00915DF5">
        <w:rPr>
          <w:rFonts w:asciiTheme="minorHAnsi" w:hAnsiTheme="minorHAnsi" w:cstheme="minorHAnsi"/>
          <w:sz w:val="20"/>
        </w:rPr>
        <w:t xml:space="preserve">published </w:t>
      </w:r>
      <w:r w:rsidR="003E7807" w:rsidRPr="00915DF5">
        <w:rPr>
          <w:rFonts w:asciiTheme="minorHAnsi" w:hAnsiTheme="minorHAnsi" w:cstheme="minorHAnsi"/>
          <w:sz w:val="20"/>
        </w:rPr>
        <w:t>literature</w:t>
      </w:r>
      <w:r w:rsidRPr="00915DF5">
        <w:rPr>
          <w:rFonts w:asciiTheme="minorHAnsi" w:hAnsiTheme="minorHAnsi" w:cstheme="minorHAnsi"/>
          <w:sz w:val="20"/>
        </w:rPr>
        <w:t xml:space="preserve">. </w:t>
      </w:r>
    </w:p>
    <w:p w14:paraId="7ED27AB2" w14:textId="77777777" w:rsidR="006A541E" w:rsidRPr="00915DF5" w:rsidRDefault="00BA5135" w:rsidP="00843577">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left="270" w:hanging="270"/>
        <w:outlineLvl w:val="0"/>
        <w:rPr>
          <w:rFonts w:asciiTheme="minorHAnsi" w:hAnsiTheme="minorHAnsi" w:cstheme="minorHAnsi"/>
          <w:b/>
          <w:bCs/>
          <w:sz w:val="20"/>
          <w:szCs w:val="20"/>
        </w:rPr>
      </w:pPr>
      <w:r w:rsidRPr="00915DF5">
        <w:rPr>
          <w:rFonts w:asciiTheme="minorHAnsi" w:hAnsiTheme="minorHAnsi" w:cstheme="minorHAnsi"/>
          <w:b/>
          <w:bCs/>
          <w:sz w:val="20"/>
          <w:szCs w:val="20"/>
        </w:rPr>
        <w:t>I</w:t>
      </w:r>
      <w:r w:rsidR="006A541E" w:rsidRPr="00915DF5">
        <w:rPr>
          <w:rFonts w:asciiTheme="minorHAnsi" w:hAnsiTheme="minorHAnsi" w:cstheme="minorHAnsi"/>
          <w:b/>
          <w:bCs/>
          <w:sz w:val="20"/>
          <w:szCs w:val="20"/>
        </w:rPr>
        <w:t>mpact Resistance</w:t>
      </w:r>
      <w:r w:rsidR="00843577" w:rsidRPr="00915DF5">
        <w:rPr>
          <w:rFonts w:asciiTheme="minorHAnsi" w:hAnsiTheme="minorHAnsi" w:cstheme="minorHAnsi"/>
          <w:b/>
          <w:bCs/>
          <w:sz w:val="20"/>
          <w:szCs w:val="20"/>
        </w:rPr>
        <w:t xml:space="preserve">: </w:t>
      </w:r>
      <w:r w:rsidR="004D18B2" w:rsidRPr="00915DF5">
        <w:rPr>
          <w:rFonts w:asciiTheme="minorHAnsi" w:hAnsiTheme="minorHAnsi" w:cstheme="minorHAnsi"/>
          <w:sz w:val="20"/>
          <w:szCs w:val="20"/>
        </w:rPr>
        <w:t>Provide ul</w:t>
      </w:r>
      <w:r w:rsidR="006A541E" w:rsidRPr="00915DF5">
        <w:rPr>
          <w:rFonts w:asciiTheme="minorHAnsi" w:hAnsiTheme="minorHAnsi" w:cstheme="minorHAnsi"/>
          <w:sz w:val="20"/>
          <w:szCs w:val="20"/>
        </w:rPr>
        <w:t>tra-</w:t>
      </w:r>
      <w:r w:rsidR="004D18B2" w:rsidRPr="00915DF5">
        <w:rPr>
          <w:rFonts w:asciiTheme="minorHAnsi" w:hAnsiTheme="minorHAnsi" w:cstheme="minorHAnsi"/>
          <w:sz w:val="20"/>
          <w:szCs w:val="20"/>
        </w:rPr>
        <w:t>h</w:t>
      </w:r>
      <w:r w:rsidR="006A541E" w:rsidRPr="00915DF5">
        <w:rPr>
          <w:rFonts w:asciiTheme="minorHAnsi" w:hAnsiTheme="minorHAnsi" w:cstheme="minorHAnsi"/>
          <w:sz w:val="20"/>
          <w:szCs w:val="20"/>
        </w:rPr>
        <w:t>igh impact resist</w:t>
      </w:r>
      <w:r w:rsidR="004D18B2" w:rsidRPr="00915DF5">
        <w:rPr>
          <w:rFonts w:asciiTheme="minorHAnsi" w:hAnsiTheme="minorHAnsi" w:cstheme="minorHAnsi"/>
          <w:sz w:val="20"/>
          <w:szCs w:val="20"/>
        </w:rPr>
        <w:t>ance to a minimum height of 6’</w:t>
      </w:r>
      <w:r w:rsidR="006A541E" w:rsidRPr="00915DF5">
        <w:rPr>
          <w:rFonts w:asciiTheme="minorHAnsi" w:hAnsiTheme="minorHAnsi" w:cstheme="minorHAnsi"/>
          <w:sz w:val="20"/>
          <w:szCs w:val="20"/>
        </w:rPr>
        <w:t xml:space="preserve"> (1.8m) above finished grade at all areas accessible to pedestrian traffic and other areas exposed to abnorm</w:t>
      </w:r>
      <w:r w:rsidR="00174927" w:rsidRPr="00915DF5">
        <w:rPr>
          <w:rFonts w:asciiTheme="minorHAnsi" w:hAnsiTheme="minorHAnsi" w:cstheme="minorHAnsi"/>
          <w:sz w:val="20"/>
          <w:szCs w:val="20"/>
        </w:rPr>
        <w:t xml:space="preserve">al stress or potential impact. </w:t>
      </w:r>
      <w:r w:rsidR="006A541E" w:rsidRPr="00915DF5">
        <w:rPr>
          <w:rFonts w:asciiTheme="minorHAnsi" w:hAnsiTheme="minorHAnsi" w:cstheme="minorHAnsi"/>
          <w:sz w:val="20"/>
          <w:szCs w:val="20"/>
        </w:rPr>
        <w:t>Indicate the areas with impact resistance requirements other than “Standard” on contract drawings.</w:t>
      </w:r>
    </w:p>
    <w:p w14:paraId="6BB9F75F" w14:textId="1076775E" w:rsidR="006A541E" w:rsidRPr="00915DF5" w:rsidRDefault="006A541E" w:rsidP="00843577">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left="270" w:hanging="270"/>
        <w:outlineLvl w:val="0"/>
        <w:rPr>
          <w:rFonts w:asciiTheme="minorHAnsi" w:hAnsiTheme="minorHAnsi" w:cstheme="minorHAnsi"/>
          <w:b/>
          <w:bCs/>
          <w:sz w:val="20"/>
          <w:szCs w:val="20"/>
        </w:rPr>
      </w:pPr>
      <w:r w:rsidRPr="00915DF5">
        <w:rPr>
          <w:rFonts w:asciiTheme="minorHAnsi" w:hAnsiTheme="minorHAnsi" w:cstheme="minorHAnsi"/>
          <w:b/>
          <w:bCs/>
          <w:sz w:val="20"/>
          <w:szCs w:val="20"/>
        </w:rPr>
        <w:t>Color Selection</w:t>
      </w:r>
      <w:r w:rsidR="00843577" w:rsidRPr="00915DF5">
        <w:rPr>
          <w:rFonts w:asciiTheme="minorHAnsi" w:hAnsiTheme="minorHAnsi" w:cstheme="minorHAnsi"/>
          <w:b/>
          <w:bCs/>
          <w:sz w:val="20"/>
          <w:szCs w:val="20"/>
        </w:rPr>
        <w:t xml:space="preserve">: </w:t>
      </w:r>
      <w:r w:rsidRPr="00915DF5">
        <w:rPr>
          <w:rFonts w:asciiTheme="minorHAnsi" w:hAnsiTheme="minorHAnsi" w:cstheme="minorHAnsi"/>
          <w:sz w:val="20"/>
          <w:szCs w:val="20"/>
        </w:rPr>
        <w:t xml:space="preserve">The use of dark colors must be considered in relation to wall surface temperature as a function of local climate conditions. Select </w:t>
      </w:r>
      <w:r w:rsidR="007F5069" w:rsidRPr="00915DF5">
        <w:rPr>
          <w:rFonts w:asciiTheme="minorHAnsi" w:hAnsiTheme="minorHAnsi" w:cstheme="minorHAnsi"/>
          <w:sz w:val="20"/>
          <w:szCs w:val="20"/>
        </w:rPr>
        <w:t>a f</w:t>
      </w:r>
      <w:r w:rsidRPr="00915DF5">
        <w:rPr>
          <w:rFonts w:asciiTheme="minorHAnsi" w:hAnsiTheme="minorHAnsi" w:cstheme="minorHAnsi"/>
          <w:sz w:val="20"/>
          <w:szCs w:val="20"/>
        </w:rPr>
        <w:t xml:space="preserve">inish </w:t>
      </w:r>
      <w:r w:rsidR="007F5069" w:rsidRPr="00915DF5">
        <w:rPr>
          <w:rFonts w:asciiTheme="minorHAnsi" w:hAnsiTheme="minorHAnsi" w:cstheme="minorHAnsi"/>
          <w:sz w:val="20"/>
          <w:szCs w:val="20"/>
        </w:rPr>
        <w:t>c</w:t>
      </w:r>
      <w:r w:rsidRPr="00915DF5">
        <w:rPr>
          <w:rFonts w:asciiTheme="minorHAnsi" w:hAnsiTheme="minorHAnsi" w:cstheme="minorHAnsi"/>
          <w:sz w:val="20"/>
          <w:szCs w:val="20"/>
        </w:rPr>
        <w:t xml:space="preserve">oat color with a light reflectance value (LRV) of 20% or higher. The use of dark colors (LRV less than 20%) is not </w:t>
      </w:r>
      <w:r w:rsidR="00060BA0" w:rsidRPr="00915DF5">
        <w:rPr>
          <w:rFonts w:asciiTheme="minorHAnsi" w:hAnsiTheme="minorHAnsi" w:cstheme="minorHAnsi"/>
          <w:sz w:val="20"/>
          <w:szCs w:val="20"/>
        </w:rPr>
        <w:t>r</w:t>
      </w:r>
      <w:r w:rsidR="004D18B2" w:rsidRPr="00915DF5">
        <w:rPr>
          <w:rFonts w:asciiTheme="minorHAnsi" w:hAnsiTheme="minorHAnsi" w:cstheme="minorHAnsi"/>
          <w:sz w:val="20"/>
          <w:szCs w:val="20"/>
        </w:rPr>
        <w:t>ecommended with EIF</w:t>
      </w:r>
      <w:r w:rsidRPr="00915DF5">
        <w:rPr>
          <w:rFonts w:asciiTheme="minorHAnsi" w:hAnsiTheme="minorHAnsi" w:cstheme="minorHAnsi"/>
          <w:sz w:val="20"/>
          <w:szCs w:val="20"/>
        </w:rPr>
        <w:t>S</w:t>
      </w:r>
      <w:r w:rsidR="00060BA0"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that </w:t>
      </w:r>
      <w:r w:rsidR="00BB3967">
        <w:rPr>
          <w:rFonts w:asciiTheme="minorHAnsi" w:hAnsiTheme="minorHAnsi" w:cstheme="minorHAnsi"/>
          <w:sz w:val="20"/>
          <w:szCs w:val="20"/>
        </w:rPr>
        <w:t>incorporates</w:t>
      </w:r>
      <w:r w:rsidRPr="00915DF5">
        <w:rPr>
          <w:rFonts w:asciiTheme="minorHAnsi" w:hAnsiTheme="minorHAnsi" w:cstheme="minorHAnsi"/>
          <w:sz w:val="20"/>
          <w:szCs w:val="20"/>
        </w:rPr>
        <w:t xml:space="preserve"> expanded polystyrene (EPS). EPS has a sustained service temperature limitation of approximately 160°F</w:t>
      </w:r>
      <w:r w:rsidR="00843577" w:rsidRPr="00915DF5">
        <w:rPr>
          <w:rFonts w:asciiTheme="minorHAnsi" w:hAnsiTheme="minorHAnsi" w:cstheme="minorHAnsi"/>
          <w:sz w:val="20"/>
          <w:szCs w:val="20"/>
        </w:rPr>
        <w:t xml:space="preserve"> (71°C)</w:t>
      </w:r>
      <w:r w:rsidRPr="00915DF5">
        <w:rPr>
          <w:rFonts w:asciiTheme="minorHAnsi" w:hAnsiTheme="minorHAnsi" w:cstheme="minorHAnsi"/>
          <w:sz w:val="20"/>
          <w:szCs w:val="20"/>
        </w:rPr>
        <w:t>.</w:t>
      </w:r>
    </w:p>
    <w:p w14:paraId="5853E954" w14:textId="650FBF95" w:rsidR="006A541E" w:rsidRPr="00915DF5" w:rsidRDefault="006A541E" w:rsidP="0093214F">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hanging="795"/>
        <w:outlineLvl w:val="0"/>
        <w:rPr>
          <w:rFonts w:asciiTheme="minorHAnsi" w:hAnsiTheme="minorHAnsi" w:cstheme="minorHAnsi"/>
          <w:b/>
          <w:bCs/>
          <w:sz w:val="20"/>
          <w:szCs w:val="20"/>
        </w:rPr>
      </w:pPr>
      <w:r w:rsidRPr="00915DF5">
        <w:rPr>
          <w:rFonts w:asciiTheme="minorHAnsi" w:hAnsiTheme="minorHAnsi" w:cstheme="minorHAnsi"/>
          <w:b/>
          <w:bCs/>
          <w:sz w:val="20"/>
          <w:szCs w:val="20"/>
        </w:rPr>
        <w:t>System Joints</w:t>
      </w:r>
      <w:r w:rsidR="003F230C" w:rsidRPr="00915DF5">
        <w:rPr>
          <w:rFonts w:asciiTheme="minorHAnsi" w:hAnsiTheme="minorHAnsi" w:cstheme="minorHAnsi"/>
          <w:b/>
          <w:bCs/>
          <w:sz w:val="20"/>
          <w:szCs w:val="20"/>
        </w:rPr>
        <w:t>:</w:t>
      </w:r>
    </w:p>
    <w:p w14:paraId="11DA1109" w14:textId="77777777" w:rsidR="005E3BD4" w:rsidRPr="00915DF5" w:rsidRDefault="005E3BD4" w:rsidP="00787CF5">
      <w:pPr>
        <w:widowControl w:val="0"/>
        <w:numPr>
          <w:ilvl w:val="0"/>
          <w:numId w:val="14"/>
        </w:numPr>
        <w:tabs>
          <w:tab w:val="clear" w:pos="1080"/>
          <w:tab w:val="left" w:pos="144"/>
          <w:tab w:val="left" w:pos="54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bookmarkStart w:id="3" w:name="_Hlk508894623"/>
      <w:r w:rsidRPr="00915DF5">
        <w:rPr>
          <w:rFonts w:asciiTheme="minorHAnsi" w:hAnsiTheme="minorHAnsi" w:cstheme="minorHAnsi"/>
          <w:sz w:val="20"/>
          <w:szCs w:val="20"/>
        </w:rPr>
        <w:t xml:space="preserve">Typical locations for system expansion joints </w:t>
      </w:r>
      <w:proofErr w:type="gramStart"/>
      <w:r w:rsidRPr="00915DF5">
        <w:rPr>
          <w:rFonts w:asciiTheme="minorHAnsi" w:hAnsiTheme="minorHAnsi" w:cstheme="minorHAnsi"/>
          <w:sz w:val="20"/>
          <w:szCs w:val="20"/>
        </w:rPr>
        <w:t>are at</w:t>
      </w:r>
      <w:proofErr w:type="gramEnd"/>
      <w:r w:rsidRPr="00915DF5">
        <w:rPr>
          <w:rFonts w:asciiTheme="minorHAnsi" w:hAnsiTheme="minorHAnsi" w:cstheme="minorHAnsi"/>
          <w:sz w:val="20"/>
          <w:szCs w:val="20"/>
        </w:rPr>
        <w:t xml:space="preserve"> building expansion joints</w:t>
      </w:r>
      <w:proofErr w:type="gramStart"/>
      <w:r w:rsidRPr="00915DF5">
        <w:rPr>
          <w:rFonts w:asciiTheme="minorHAnsi" w:hAnsiTheme="minorHAnsi" w:cstheme="minorHAnsi"/>
          <w:sz w:val="20"/>
          <w:szCs w:val="20"/>
        </w:rPr>
        <w:t>, at</w:t>
      </w:r>
      <w:proofErr w:type="gramEnd"/>
      <w:r w:rsidRPr="00915DF5">
        <w:rPr>
          <w:rFonts w:asciiTheme="minorHAnsi" w:hAnsiTheme="minorHAnsi" w:cstheme="minorHAnsi"/>
          <w:sz w:val="20"/>
          <w:szCs w:val="20"/>
        </w:rPr>
        <w:t xml:space="preserve"> prefabricated panel joints, floor lines of wood frame construction or where slip tracks are used in steel frame construction, where substrates change and where structural movement is anticipated. It is the sole responsibility of the project design team, including the architect, engineer, etc., to ultimately determine specific expansion joint placement, width and design. Detail specific locations in construction drawings.</w:t>
      </w:r>
    </w:p>
    <w:bookmarkEnd w:id="3"/>
    <w:p w14:paraId="5D609B6B" w14:textId="56359EF2" w:rsidR="00892E15" w:rsidRPr="00915DF5" w:rsidRDefault="00F179DC" w:rsidP="00787CF5">
      <w:pPr>
        <w:widowControl w:val="0"/>
        <w:numPr>
          <w:ilvl w:val="0"/>
          <w:numId w:val="14"/>
        </w:numPr>
        <w:tabs>
          <w:tab w:val="clear" w:pos="1080"/>
          <w:tab w:val="left" w:pos="144"/>
          <w:tab w:val="left" w:pos="540"/>
          <w:tab w:val="left" w:pos="63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S</w:t>
      </w:r>
      <w:r w:rsidR="00892E15" w:rsidRPr="00915DF5">
        <w:rPr>
          <w:rFonts w:asciiTheme="minorHAnsi" w:hAnsiTheme="minorHAnsi" w:cstheme="minorHAnsi"/>
          <w:sz w:val="20"/>
          <w:szCs w:val="20"/>
        </w:rPr>
        <w:t xml:space="preserve">ealant joints are required at all penetrations through the </w:t>
      </w:r>
      <w:r w:rsidR="00BB3967">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 </w:t>
      </w:r>
      <w:r w:rsidR="002D15D0" w:rsidRPr="00915DF5">
        <w:rPr>
          <w:rFonts w:asciiTheme="minorHAnsi" w:hAnsiTheme="minorHAnsi" w:cstheme="minorHAnsi"/>
          <w:sz w:val="20"/>
          <w:szCs w:val="20"/>
        </w:rPr>
        <w:t xml:space="preserve">Wall System </w:t>
      </w:r>
      <w:r w:rsidR="00892E15" w:rsidRPr="00915DF5">
        <w:rPr>
          <w:rFonts w:asciiTheme="minorHAnsi" w:hAnsiTheme="minorHAnsi" w:cstheme="minorHAnsi"/>
          <w:sz w:val="20"/>
          <w:szCs w:val="20"/>
        </w:rPr>
        <w:t>(windows, doors, etc.)</w:t>
      </w:r>
    </w:p>
    <w:p w14:paraId="5E374D22" w14:textId="1B8D811B" w:rsidR="00892E15" w:rsidRPr="00915DF5" w:rsidRDefault="00892E15" w:rsidP="00787CF5">
      <w:pPr>
        <w:widowControl w:val="0"/>
        <w:numPr>
          <w:ilvl w:val="0"/>
          <w:numId w:val="14"/>
        </w:numPr>
        <w:tabs>
          <w:tab w:val="clear" w:pos="1080"/>
          <w:tab w:val="left" w:pos="144"/>
          <w:tab w:val="left" w:pos="540"/>
          <w:tab w:val="num" w:pos="630"/>
          <w:tab w:val="left" w:pos="72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 xml:space="preserve">Specify compatible closed cell backer rod and acceptable sealant that has been evaluated in accordance with ASTM C 1382, “Test Method for Determining Tensile Adhesion Properties of Sealants When Used in Exterior Insulation and Finish System (EIFS) Joints,” and that meets </w:t>
      </w:r>
      <w:r w:rsidR="00BB3967">
        <w:rPr>
          <w:rFonts w:asciiTheme="minorHAnsi" w:hAnsiTheme="minorHAnsi" w:cstheme="minorHAnsi"/>
          <w:sz w:val="20"/>
          <w:szCs w:val="20"/>
        </w:rPr>
        <w:t xml:space="preserve">a </w:t>
      </w:r>
      <w:r w:rsidRPr="00915DF5">
        <w:rPr>
          <w:rFonts w:asciiTheme="minorHAnsi" w:hAnsiTheme="minorHAnsi" w:cstheme="minorHAnsi"/>
          <w:sz w:val="20"/>
          <w:szCs w:val="20"/>
        </w:rPr>
        <w:t>minimum 50% elongation after conditioning.</w:t>
      </w:r>
    </w:p>
    <w:p w14:paraId="3E34DD90" w14:textId="67C4D7FA" w:rsidR="000358C7" w:rsidRPr="00915DF5" w:rsidRDefault="000358C7" w:rsidP="000358C7">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hanging="795"/>
        <w:outlineLvl w:val="0"/>
        <w:rPr>
          <w:rFonts w:asciiTheme="minorHAnsi" w:hAnsiTheme="minorHAnsi" w:cstheme="minorHAnsi"/>
          <w:b/>
          <w:bCs/>
          <w:sz w:val="20"/>
          <w:szCs w:val="20"/>
        </w:rPr>
      </w:pPr>
      <w:bookmarkStart w:id="4" w:name="_Hlk192493435"/>
      <w:r w:rsidRPr="00915DF5">
        <w:rPr>
          <w:rFonts w:asciiTheme="minorHAnsi" w:hAnsiTheme="minorHAnsi" w:cstheme="minorHAnsi"/>
          <w:b/>
          <w:bCs/>
          <w:sz w:val="20"/>
          <w:szCs w:val="20"/>
        </w:rPr>
        <w:t>System Terminations:</w:t>
      </w:r>
    </w:p>
    <w:p w14:paraId="6A0B39D9" w14:textId="03B1A7B4" w:rsidR="000358C7" w:rsidRPr="00915DF5" w:rsidRDefault="000358C7" w:rsidP="000E2B4F">
      <w:pPr>
        <w:widowControl w:val="0"/>
        <w:numPr>
          <w:ilvl w:val="0"/>
          <w:numId w:val="59"/>
        </w:numPr>
        <w:tabs>
          <w:tab w:val="clear" w:pos="1080"/>
          <w:tab w:val="left" w:pos="144"/>
          <w:tab w:val="left" w:pos="540"/>
          <w:tab w:val="left" w:pos="72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 xml:space="preserve">The system must be properly terminated (backwrapped a min. of </w:t>
      </w:r>
      <w:bookmarkStart w:id="5" w:name="_Hlk167284327"/>
      <w:r w:rsidRPr="00915DF5">
        <w:rPr>
          <w:rFonts w:asciiTheme="minorHAnsi" w:hAnsiTheme="minorHAnsi" w:cstheme="minorHAnsi"/>
          <w:sz w:val="20"/>
          <w:szCs w:val="20"/>
        </w:rPr>
        <w:t xml:space="preserve">2 ½” (63 mm), </w:t>
      </w:r>
      <w:bookmarkEnd w:id="5"/>
      <w:r w:rsidRPr="00915DF5">
        <w:rPr>
          <w:rFonts w:asciiTheme="minorHAnsi" w:hAnsiTheme="minorHAnsi" w:cstheme="minorHAnsi"/>
          <w:sz w:val="20"/>
          <w:szCs w:val="20"/>
        </w:rPr>
        <w:t>properly sealed, flashed) at all penetrations, lighting fixtures, electrical outlets, hose bibs, dryer vents, etc.</w:t>
      </w:r>
    </w:p>
    <w:p w14:paraId="2EC7E831" w14:textId="61E20132" w:rsidR="000358C7" w:rsidRPr="00915DF5" w:rsidRDefault="000358C7" w:rsidP="000E2B4F">
      <w:pPr>
        <w:widowControl w:val="0"/>
        <w:numPr>
          <w:ilvl w:val="0"/>
          <w:numId w:val="59"/>
        </w:numPr>
        <w:tabs>
          <w:tab w:val="clear" w:pos="1080"/>
          <w:tab w:val="left" w:pos="144"/>
          <w:tab w:val="left" w:pos="540"/>
          <w:tab w:val="left" w:pos="72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When using SikaWall Rapid Bond, terminations must be pre</w:t>
      </w:r>
      <w:r w:rsidR="007C5088" w:rsidRPr="00915DF5">
        <w:rPr>
          <w:rFonts w:asciiTheme="minorHAnsi" w:hAnsiTheme="minorHAnsi" w:cstheme="minorHAnsi"/>
          <w:sz w:val="20"/>
          <w:szCs w:val="20"/>
        </w:rPr>
        <w:t>-backwrapped</w:t>
      </w:r>
      <w:r w:rsidRPr="00915DF5">
        <w:rPr>
          <w:rFonts w:asciiTheme="minorHAnsi" w:hAnsiTheme="minorHAnsi" w:cstheme="minorHAnsi"/>
          <w:sz w:val="20"/>
          <w:szCs w:val="20"/>
        </w:rPr>
        <w:t xml:space="preserve"> with </w:t>
      </w:r>
      <w:r w:rsidR="00BB3967">
        <w:rPr>
          <w:rFonts w:asciiTheme="minorHAnsi" w:hAnsiTheme="minorHAnsi" w:cstheme="minorHAnsi"/>
          <w:sz w:val="20"/>
          <w:szCs w:val="20"/>
        </w:rPr>
        <w:t>Parex</w:t>
      </w:r>
      <w:r w:rsidRPr="00915DF5">
        <w:rPr>
          <w:rFonts w:asciiTheme="minorHAnsi" w:hAnsiTheme="minorHAnsi" w:cstheme="minorHAnsi"/>
          <w:sz w:val="20"/>
          <w:szCs w:val="20"/>
        </w:rPr>
        <w:t xml:space="preserve"> base coat and SikaWall Detail Backwrap Mesh.</w:t>
      </w:r>
    </w:p>
    <w:bookmarkEnd w:id="4"/>
    <w:p w14:paraId="5C5356C1" w14:textId="6F086988" w:rsidR="00843704" w:rsidRPr="00915DF5" w:rsidRDefault="00843704" w:rsidP="00843577">
      <w:pPr>
        <w:widowControl w:val="0"/>
        <w:numPr>
          <w:ilvl w:val="0"/>
          <w:numId w:val="12"/>
        </w:numPr>
        <w:tabs>
          <w:tab w:val="clear" w:pos="795"/>
          <w:tab w:val="left" w:pos="144"/>
          <w:tab w:val="num" w:pos="270"/>
          <w:tab w:val="left" w:pos="432"/>
          <w:tab w:val="left" w:pos="630"/>
          <w:tab w:val="left" w:pos="1008"/>
          <w:tab w:val="left" w:pos="1296"/>
          <w:tab w:val="left" w:pos="1584"/>
          <w:tab w:val="left" w:pos="1872"/>
          <w:tab w:val="left" w:pos="2160"/>
        </w:tabs>
        <w:autoSpaceDE w:val="0"/>
        <w:autoSpaceDN w:val="0"/>
        <w:adjustRightInd w:val="0"/>
        <w:ind w:left="270" w:hanging="270"/>
        <w:outlineLvl w:val="0"/>
        <w:rPr>
          <w:rFonts w:asciiTheme="minorHAnsi" w:hAnsiTheme="minorHAnsi" w:cstheme="minorHAnsi"/>
          <w:b/>
          <w:bCs/>
          <w:sz w:val="20"/>
          <w:szCs w:val="20"/>
        </w:rPr>
      </w:pPr>
      <w:r w:rsidRPr="00915DF5">
        <w:rPr>
          <w:rFonts w:asciiTheme="minorHAnsi" w:hAnsiTheme="minorHAnsi" w:cstheme="minorHAnsi"/>
          <w:b/>
          <w:bCs/>
          <w:sz w:val="20"/>
          <w:szCs w:val="20"/>
        </w:rPr>
        <w:t>Grade Condition</w:t>
      </w:r>
      <w:r w:rsidR="00843577" w:rsidRPr="00915DF5">
        <w:rPr>
          <w:rFonts w:asciiTheme="minorHAnsi" w:hAnsiTheme="minorHAnsi" w:cstheme="minorHAnsi"/>
          <w:b/>
          <w:bCs/>
          <w:sz w:val="20"/>
          <w:szCs w:val="20"/>
        </w:rPr>
        <w:t xml:space="preserve">: </w:t>
      </w:r>
      <w:r w:rsidRPr="00915DF5">
        <w:rPr>
          <w:rFonts w:asciiTheme="minorHAnsi" w:hAnsiTheme="minorHAnsi" w:cstheme="minorHAnsi"/>
          <w:sz w:val="20"/>
          <w:szCs w:val="20"/>
        </w:rPr>
        <w:t xml:space="preserve">The </w:t>
      </w:r>
      <w:r w:rsidR="00BB3967">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w:t>
      </w:r>
      <w:r w:rsidRPr="00915DF5">
        <w:rPr>
          <w:rFonts w:asciiTheme="minorHAnsi" w:hAnsiTheme="minorHAnsi" w:cstheme="minorHAnsi"/>
          <w:sz w:val="20"/>
        </w:rPr>
        <w:t xml:space="preserve">is </w:t>
      </w:r>
      <w:bookmarkStart w:id="6" w:name="_Hlk161300381"/>
      <w:r w:rsidRPr="00915DF5">
        <w:rPr>
          <w:rFonts w:asciiTheme="minorHAnsi" w:hAnsiTheme="minorHAnsi" w:cstheme="minorHAnsi"/>
          <w:sz w:val="20"/>
        </w:rPr>
        <w:t xml:space="preserve">not intended for use below grade or on surfaces subject to continuous or intermittent immersion in water or hydrostatic pressure.  Ensure a minimum </w:t>
      </w:r>
      <w:r w:rsidR="00A71EAD" w:rsidRPr="00915DF5">
        <w:rPr>
          <w:rFonts w:asciiTheme="minorHAnsi" w:hAnsiTheme="minorHAnsi" w:cstheme="minorHAnsi"/>
          <w:sz w:val="20"/>
        </w:rPr>
        <w:t>6</w:t>
      </w:r>
      <w:r w:rsidRPr="00915DF5">
        <w:rPr>
          <w:rFonts w:asciiTheme="minorHAnsi" w:hAnsiTheme="minorHAnsi" w:cstheme="minorHAnsi"/>
          <w:sz w:val="20"/>
        </w:rPr>
        <w:t>” (</w:t>
      </w:r>
      <w:r w:rsidR="00A71EAD" w:rsidRPr="00915DF5">
        <w:rPr>
          <w:rFonts w:asciiTheme="minorHAnsi" w:hAnsiTheme="minorHAnsi" w:cstheme="minorHAnsi"/>
          <w:sz w:val="20"/>
        </w:rPr>
        <w:t>152</w:t>
      </w:r>
      <w:r w:rsidR="00FF63D1" w:rsidRPr="00915DF5">
        <w:rPr>
          <w:rFonts w:asciiTheme="minorHAnsi" w:hAnsiTheme="minorHAnsi" w:cstheme="minorHAnsi"/>
          <w:sz w:val="20"/>
        </w:rPr>
        <w:t xml:space="preserve"> </w:t>
      </w:r>
      <w:r w:rsidRPr="00915DF5">
        <w:rPr>
          <w:rFonts w:asciiTheme="minorHAnsi" w:hAnsiTheme="minorHAnsi" w:cstheme="minorHAnsi"/>
          <w:sz w:val="20"/>
        </w:rPr>
        <w:t>mm) clearance above grade or as required by code, a minimum 1” (25</w:t>
      </w:r>
      <w:r w:rsidR="00FF63D1" w:rsidRPr="00915DF5">
        <w:rPr>
          <w:rFonts w:asciiTheme="minorHAnsi" w:hAnsiTheme="minorHAnsi" w:cstheme="minorHAnsi"/>
          <w:sz w:val="20"/>
        </w:rPr>
        <w:t xml:space="preserve"> </w:t>
      </w:r>
      <w:r w:rsidRPr="00915DF5">
        <w:rPr>
          <w:rFonts w:asciiTheme="minorHAnsi" w:hAnsiTheme="minorHAnsi" w:cstheme="minorHAnsi"/>
          <w:sz w:val="20"/>
        </w:rPr>
        <w:t>mm) clearance above finished grade (sidewalk/concrete flatwork).</w:t>
      </w:r>
    </w:p>
    <w:bookmarkEnd w:id="6"/>
    <w:p w14:paraId="04340E5F" w14:textId="77777777" w:rsidR="006A541E" w:rsidRPr="00915DF5" w:rsidRDefault="00975573" w:rsidP="000E2B4F">
      <w:pPr>
        <w:widowControl w:val="0"/>
        <w:numPr>
          <w:ilvl w:val="0"/>
          <w:numId w:val="12"/>
        </w:numPr>
        <w:tabs>
          <w:tab w:val="clear" w:pos="795"/>
          <w:tab w:val="num" w:pos="270"/>
          <w:tab w:val="left" w:pos="360"/>
          <w:tab w:val="left" w:pos="432"/>
          <w:tab w:val="left" w:pos="630"/>
          <w:tab w:val="left" w:pos="1008"/>
          <w:tab w:val="left" w:pos="1296"/>
          <w:tab w:val="left" w:pos="1584"/>
          <w:tab w:val="left" w:pos="1872"/>
          <w:tab w:val="left" w:pos="2160"/>
        </w:tabs>
        <w:autoSpaceDE w:val="0"/>
        <w:autoSpaceDN w:val="0"/>
        <w:adjustRightInd w:val="0"/>
        <w:ind w:hanging="795"/>
        <w:outlineLvl w:val="0"/>
        <w:rPr>
          <w:rFonts w:asciiTheme="minorHAnsi" w:hAnsiTheme="minorHAnsi" w:cstheme="minorHAnsi"/>
          <w:b/>
          <w:bCs/>
          <w:sz w:val="20"/>
          <w:szCs w:val="20"/>
        </w:rPr>
      </w:pPr>
      <w:r w:rsidRPr="00915DF5">
        <w:rPr>
          <w:rFonts w:asciiTheme="minorHAnsi" w:hAnsiTheme="minorHAnsi" w:cstheme="minorHAnsi"/>
          <w:b/>
          <w:bCs/>
          <w:sz w:val="20"/>
          <w:szCs w:val="20"/>
        </w:rPr>
        <w:t>Trim, Projecting Architectural Features</w:t>
      </w:r>
    </w:p>
    <w:p w14:paraId="5C180756" w14:textId="1E0CD8E6" w:rsidR="007F2E2E" w:rsidRPr="00915DF5" w:rsidRDefault="007F2E2E" w:rsidP="001026AD">
      <w:pPr>
        <w:widowControl w:val="0"/>
        <w:tabs>
          <w:tab w:val="left" w:pos="144"/>
          <w:tab w:val="left" w:pos="270"/>
          <w:tab w:val="left" w:pos="720"/>
          <w:tab w:val="left" w:pos="1008"/>
          <w:tab w:val="left" w:pos="1584"/>
          <w:tab w:val="left" w:pos="1872"/>
          <w:tab w:val="left" w:pos="2160"/>
        </w:tabs>
        <w:autoSpaceDE w:val="0"/>
        <w:autoSpaceDN w:val="0"/>
        <w:adjustRightInd w:val="0"/>
        <w:ind w:left="270"/>
        <w:rPr>
          <w:rFonts w:asciiTheme="minorHAnsi" w:hAnsiTheme="minorHAnsi" w:cstheme="minorHAnsi"/>
          <w:b/>
          <w:sz w:val="20"/>
          <w:szCs w:val="20"/>
        </w:rPr>
      </w:pPr>
      <w:r w:rsidRPr="00915DF5">
        <w:rPr>
          <w:rFonts w:asciiTheme="minorHAnsi" w:hAnsiTheme="minorHAnsi" w:cstheme="minorHAnsi"/>
          <w:b/>
          <w:sz w:val="20"/>
          <w:szCs w:val="20"/>
        </w:rPr>
        <w:t>(NOTE</w:t>
      </w:r>
      <w:r w:rsidR="005D0DDB" w:rsidRPr="00915DF5">
        <w:rPr>
          <w:rFonts w:asciiTheme="minorHAnsi" w:hAnsiTheme="minorHAnsi" w:cstheme="minorHAnsi"/>
          <w:b/>
          <w:sz w:val="20"/>
          <w:szCs w:val="20"/>
        </w:rPr>
        <w:t xml:space="preserve"> TO SPECIFIER</w:t>
      </w:r>
      <w:r w:rsidRPr="00915DF5">
        <w:rPr>
          <w:rFonts w:asciiTheme="minorHAnsi" w:hAnsiTheme="minorHAnsi" w:cstheme="minorHAnsi"/>
          <w:b/>
          <w:sz w:val="20"/>
          <w:szCs w:val="20"/>
        </w:rPr>
        <w:t>:</w:t>
      </w:r>
      <w:r w:rsidRPr="00915DF5">
        <w:rPr>
          <w:rFonts w:asciiTheme="minorHAnsi" w:hAnsiTheme="minorHAnsi" w:cstheme="minorHAnsi"/>
          <w:b/>
          <w:sz w:val="21"/>
          <w:szCs w:val="21"/>
        </w:rPr>
        <w:t xml:space="preserve"> </w:t>
      </w:r>
      <w:r w:rsidRPr="00915DF5">
        <w:rPr>
          <w:rFonts w:asciiTheme="minorHAnsi" w:hAnsiTheme="minorHAnsi" w:cstheme="minorHAnsi"/>
          <w:b/>
          <w:sz w:val="20"/>
          <w:szCs w:val="20"/>
        </w:rPr>
        <w:t xml:space="preserve">Installation of the </w:t>
      </w:r>
      <w:r w:rsidR="00BB3967">
        <w:rPr>
          <w:rFonts w:asciiTheme="minorHAnsi" w:hAnsiTheme="minorHAnsi" w:cstheme="minorHAnsi"/>
          <w:b/>
          <w:sz w:val="20"/>
          <w:szCs w:val="20"/>
        </w:rPr>
        <w:t>Parex</w:t>
      </w:r>
      <w:r w:rsidRPr="00915DF5">
        <w:rPr>
          <w:rFonts w:asciiTheme="minorHAnsi" w:hAnsiTheme="minorHAnsi" w:cstheme="minorHAnsi"/>
          <w:b/>
          <w:sz w:val="20"/>
          <w:szCs w:val="20"/>
        </w:rPr>
        <w:t xml:space="preserve"> </w:t>
      </w:r>
      <w:r w:rsidR="0004797C" w:rsidRPr="00915DF5">
        <w:rPr>
          <w:rFonts w:asciiTheme="minorHAnsi" w:hAnsiTheme="minorHAnsi" w:cstheme="minorHAnsi"/>
          <w:b/>
          <w:sz w:val="20"/>
          <w:szCs w:val="20"/>
        </w:rPr>
        <w:t>w</w:t>
      </w:r>
      <w:r w:rsidRPr="00915DF5">
        <w:rPr>
          <w:rFonts w:asciiTheme="minorHAnsi" w:hAnsiTheme="minorHAnsi" w:cstheme="minorHAnsi"/>
          <w:b/>
          <w:sz w:val="20"/>
          <w:szCs w:val="20"/>
        </w:rPr>
        <w:t xml:space="preserve">all </w:t>
      </w:r>
      <w:r w:rsidR="0004797C" w:rsidRPr="00915DF5">
        <w:rPr>
          <w:rFonts w:asciiTheme="minorHAnsi" w:hAnsiTheme="minorHAnsi" w:cstheme="minorHAnsi"/>
          <w:b/>
          <w:sz w:val="20"/>
          <w:szCs w:val="20"/>
        </w:rPr>
        <w:t>s</w:t>
      </w:r>
      <w:r w:rsidRPr="00915DF5">
        <w:rPr>
          <w:rFonts w:asciiTheme="minorHAnsi" w:hAnsiTheme="minorHAnsi" w:cstheme="minorHAnsi"/>
          <w:b/>
          <w:sz w:val="20"/>
          <w:szCs w:val="20"/>
        </w:rPr>
        <w:t>ystem outside the slope guidelines referenced in this specification may still qualify for a standard warranty; however,</w:t>
      </w:r>
      <w:r w:rsidR="008D0C1C" w:rsidRPr="00915DF5">
        <w:rPr>
          <w:rFonts w:asciiTheme="minorHAnsi" w:hAnsiTheme="minorHAnsi" w:cstheme="minorHAnsi"/>
          <w:sz w:val="20"/>
          <w:szCs w:val="20"/>
        </w:rPr>
        <w:t xml:space="preserve"> </w:t>
      </w:r>
      <w:r w:rsidR="008D0C1C" w:rsidRPr="00915DF5">
        <w:rPr>
          <w:rFonts w:asciiTheme="minorHAnsi" w:hAnsiTheme="minorHAnsi" w:cstheme="minorHAnsi"/>
          <w:b/>
          <w:bCs/>
          <w:sz w:val="20"/>
          <w:szCs w:val="20"/>
        </w:rPr>
        <w:t>low sloping EIFS conditions are subject to extreme heat,</w:t>
      </w:r>
      <w:r w:rsidRPr="00915DF5">
        <w:rPr>
          <w:rFonts w:asciiTheme="minorHAnsi" w:hAnsiTheme="minorHAnsi" w:cstheme="minorHAnsi"/>
          <w:b/>
          <w:sz w:val="20"/>
          <w:szCs w:val="20"/>
        </w:rPr>
        <w:t xml:space="preserve"> increased maintenance and premature deterioration of the system shall be expected and any deleterious </w:t>
      </w:r>
      <w:r w:rsidR="00C32B7D" w:rsidRPr="00915DF5">
        <w:rPr>
          <w:rFonts w:asciiTheme="minorHAnsi" w:hAnsiTheme="minorHAnsi" w:cstheme="minorHAnsi"/>
          <w:b/>
          <w:sz w:val="20"/>
          <w:szCs w:val="20"/>
        </w:rPr>
        <w:t>effects</w:t>
      </w:r>
      <w:r w:rsidRPr="00915DF5">
        <w:rPr>
          <w:rFonts w:asciiTheme="minorHAnsi" w:hAnsiTheme="minorHAnsi" w:cstheme="minorHAnsi"/>
          <w:b/>
          <w:sz w:val="20"/>
          <w:szCs w:val="20"/>
        </w:rPr>
        <w:t xml:space="preserve"> caused by the lack of slope will not be the responsibility of </w:t>
      </w:r>
      <w:r w:rsidR="008E2023" w:rsidRPr="00915DF5">
        <w:rPr>
          <w:rFonts w:asciiTheme="minorHAnsi" w:hAnsiTheme="minorHAnsi" w:cstheme="minorHAnsi"/>
          <w:b/>
          <w:sz w:val="20"/>
          <w:szCs w:val="20"/>
        </w:rPr>
        <w:t>Sika</w:t>
      </w:r>
      <w:r w:rsidRPr="00915DF5">
        <w:rPr>
          <w:rFonts w:asciiTheme="minorHAnsi" w:hAnsiTheme="minorHAnsi" w:cstheme="minorHAnsi"/>
          <w:b/>
          <w:sz w:val="20"/>
          <w:szCs w:val="20"/>
        </w:rPr>
        <w:t xml:space="preserve">. </w:t>
      </w:r>
      <w:r w:rsidR="00BB3967">
        <w:rPr>
          <w:rFonts w:asciiTheme="minorHAnsi" w:hAnsiTheme="minorHAnsi" w:cstheme="minorHAnsi"/>
          <w:b/>
          <w:sz w:val="20"/>
          <w:szCs w:val="20"/>
        </w:rPr>
        <w:t>Parex</w:t>
      </w:r>
      <w:r w:rsidR="0084547D" w:rsidRPr="00915DF5">
        <w:rPr>
          <w:rFonts w:asciiTheme="minorHAnsi" w:hAnsiTheme="minorHAnsi" w:cstheme="minorHAnsi"/>
          <w:b/>
          <w:sz w:val="20"/>
          <w:szCs w:val="20"/>
        </w:rPr>
        <w:t xml:space="preserve"> </w:t>
      </w:r>
      <w:r w:rsidR="0004797C" w:rsidRPr="00915DF5">
        <w:rPr>
          <w:rFonts w:asciiTheme="minorHAnsi" w:hAnsiTheme="minorHAnsi" w:cstheme="minorHAnsi"/>
          <w:b/>
          <w:sz w:val="20"/>
          <w:szCs w:val="20"/>
        </w:rPr>
        <w:t>w</w:t>
      </w:r>
      <w:r w:rsidR="0084547D" w:rsidRPr="00915DF5">
        <w:rPr>
          <w:rFonts w:asciiTheme="minorHAnsi" w:hAnsiTheme="minorHAnsi" w:cstheme="minorHAnsi"/>
          <w:b/>
          <w:sz w:val="20"/>
          <w:szCs w:val="20"/>
        </w:rPr>
        <w:t xml:space="preserve">all </w:t>
      </w:r>
      <w:r w:rsidR="0004797C" w:rsidRPr="00915DF5">
        <w:rPr>
          <w:rFonts w:asciiTheme="minorHAnsi" w:hAnsiTheme="minorHAnsi" w:cstheme="minorHAnsi"/>
          <w:b/>
          <w:sz w:val="20"/>
          <w:szCs w:val="20"/>
        </w:rPr>
        <w:t>s</w:t>
      </w:r>
      <w:r w:rsidR="0084547D" w:rsidRPr="00915DF5">
        <w:rPr>
          <w:rFonts w:asciiTheme="minorHAnsi" w:hAnsiTheme="minorHAnsi" w:cstheme="minorHAnsi"/>
          <w:b/>
          <w:sz w:val="20"/>
          <w:szCs w:val="20"/>
        </w:rPr>
        <w:t>ystems are</w:t>
      </w:r>
      <w:r w:rsidR="008D0C1C" w:rsidRPr="00915DF5">
        <w:rPr>
          <w:rFonts w:asciiTheme="minorHAnsi" w:hAnsiTheme="minorHAnsi" w:cstheme="minorHAnsi"/>
          <w:b/>
          <w:sz w:val="20"/>
          <w:szCs w:val="20"/>
        </w:rPr>
        <w:t xml:space="preserve"> designed and tested to be applied to vertical surfaces. </w:t>
      </w:r>
      <w:r w:rsidRPr="00915DF5">
        <w:rPr>
          <w:rFonts w:asciiTheme="minorHAnsi" w:hAnsiTheme="minorHAnsi" w:cstheme="minorHAnsi"/>
          <w:b/>
          <w:sz w:val="20"/>
          <w:szCs w:val="20"/>
        </w:rPr>
        <w:t xml:space="preserve">The design professional has the option to build according to his/her project needs. The design professional must also consider geography, climate, building orientation, wall orientation and adjacent building components when designing with EIFS.  The slope guidelines referenced </w:t>
      </w:r>
      <w:r w:rsidR="002E48C0" w:rsidRPr="00915DF5">
        <w:rPr>
          <w:rFonts w:asciiTheme="minorHAnsi" w:hAnsiTheme="minorHAnsi" w:cstheme="minorHAnsi"/>
          <w:b/>
          <w:sz w:val="20"/>
          <w:szCs w:val="20"/>
        </w:rPr>
        <w:t xml:space="preserve">below </w:t>
      </w:r>
      <w:r w:rsidRPr="00915DF5">
        <w:rPr>
          <w:rFonts w:asciiTheme="minorHAnsi" w:hAnsiTheme="minorHAnsi" w:cstheme="minorHAnsi"/>
          <w:b/>
          <w:sz w:val="20"/>
          <w:szCs w:val="20"/>
        </w:rPr>
        <w:t xml:space="preserve">are provided to </w:t>
      </w:r>
      <w:r w:rsidR="00FE4297" w:rsidRPr="00915DF5">
        <w:rPr>
          <w:rFonts w:asciiTheme="minorHAnsi" w:hAnsiTheme="minorHAnsi" w:cstheme="minorHAnsi"/>
          <w:b/>
          <w:sz w:val="20"/>
          <w:szCs w:val="20"/>
        </w:rPr>
        <w:t>assist</w:t>
      </w:r>
      <w:r w:rsidRPr="00915DF5">
        <w:rPr>
          <w:rFonts w:asciiTheme="minorHAnsi" w:hAnsiTheme="minorHAnsi" w:cstheme="minorHAnsi"/>
          <w:b/>
          <w:sz w:val="20"/>
          <w:szCs w:val="20"/>
        </w:rPr>
        <w:t xml:space="preserve"> the owner and/or design professional. Final design of any building is the responsibility of the design professional.)</w:t>
      </w:r>
    </w:p>
    <w:p w14:paraId="20DE4A42" w14:textId="6DF469AF" w:rsidR="002171FD" w:rsidRPr="00915DF5" w:rsidRDefault="00583E0E" w:rsidP="000E2B4F">
      <w:pPr>
        <w:widowControl w:val="0"/>
        <w:numPr>
          <w:ilvl w:val="0"/>
          <w:numId w:val="15"/>
        </w:numPr>
        <w:tabs>
          <w:tab w:val="clear" w:pos="1080"/>
          <w:tab w:val="left" w:pos="144"/>
          <w:tab w:val="left" w:pos="540"/>
          <w:tab w:val="left" w:pos="630"/>
          <w:tab w:val="num" w:pos="810"/>
          <w:tab w:val="left" w:pos="1296"/>
          <w:tab w:val="left" w:pos="1584"/>
          <w:tab w:val="left" w:pos="1872"/>
          <w:tab w:val="left" w:pos="216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 xml:space="preserve">Minimum slope for all projections shall be 1:2 </w:t>
      </w:r>
      <w:r w:rsidR="00975573" w:rsidRPr="00915DF5">
        <w:rPr>
          <w:rFonts w:asciiTheme="minorHAnsi" w:hAnsiTheme="minorHAnsi" w:cstheme="minorHAnsi"/>
          <w:sz w:val="20"/>
          <w:szCs w:val="20"/>
        </w:rPr>
        <w:t xml:space="preserve">(27º) </w:t>
      </w:r>
      <w:r w:rsidRPr="00915DF5">
        <w:rPr>
          <w:rFonts w:asciiTheme="minorHAnsi" w:hAnsiTheme="minorHAnsi" w:cstheme="minorHAnsi"/>
          <w:sz w:val="20"/>
          <w:szCs w:val="20"/>
        </w:rPr>
        <w:t>with a maximum length of 12"</w:t>
      </w:r>
      <w:r w:rsidR="00C4177A" w:rsidRPr="00915DF5">
        <w:rPr>
          <w:rFonts w:asciiTheme="minorHAnsi" w:hAnsiTheme="minorHAnsi" w:cstheme="minorHAnsi"/>
          <w:sz w:val="20"/>
          <w:szCs w:val="20"/>
        </w:rPr>
        <w:t xml:space="preserve"> (30.5 cm) </w:t>
      </w:r>
      <w:r w:rsidRPr="00915DF5">
        <w:rPr>
          <w:rFonts w:asciiTheme="minorHAnsi" w:hAnsiTheme="minorHAnsi" w:cstheme="minorHAnsi"/>
          <w:sz w:val="20"/>
          <w:szCs w:val="20"/>
        </w:rPr>
        <w:t>[6" in 12"</w:t>
      </w:r>
      <w:r w:rsidR="00C4177A" w:rsidRPr="00915DF5">
        <w:rPr>
          <w:rFonts w:asciiTheme="minorHAnsi" w:hAnsiTheme="minorHAnsi" w:cstheme="minorHAnsi"/>
          <w:sz w:val="20"/>
          <w:szCs w:val="20"/>
        </w:rPr>
        <w:t xml:space="preserve"> (15 cm in 30.5 cm)</w:t>
      </w:r>
      <w:r w:rsidRPr="00915DF5">
        <w:rPr>
          <w:rFonts w:asciiTheme="minorHAnsi" w:hAnsiTheme="minorHAnsi" w:cstheme="minorHAnsi"/>
          <w:sz w:val="20"/>
          <w:szCs w:val="20"/>
        </w:rPr>
        <w:t>].</w:t>
      </w:r>
      <w:r w:rsidR="00975573" w:rsidRPr="00915DF5">
        <w:rPr>
          <w:rFonts w:asciiTheme="minorHAnsi" w:hAnsiTheme="minorHAnsi" w:cstheme="minorHAnsi"/>
          <w:sz w:val="20"/>
          <w:szCs w:val="20"/>
        </w:rPr>
        <w:t xml:space="preserve"> Increase slope for northern climates to prevent accumulation of ice/snow on the surface.</w:t>
      </w:r>
    </w:p>
    <w:p w14:paraId="0AD37B8E" w14:textId="77777777" w:rsidR="00583E0E" w:rsidRPr="00915DF5" w:rsidRDefault="005B7C45" w:rsidP="0093214F">
      <w:pPr>
        <w:widowControl w:val="0"/>
        <w:numPr>
          <w:ilvl w:val="0"/>
          <w:numId w:val="12"/>
        </w:numPr>
        <w:tabs>
          <w:tab w:val="clear" w:pos="795"/>
          <w:tab w:val="left" w:pos="270"/>
          <w:tab w:val="left" w:pos="432"/>
          <w:tab w:val="left" w:pos="630"/>
          <w:tab w:val="left" w:pos="1008"/>
          <w:tab w:val="left" w:pos="1296"/>
          <w:tab w:val="left" w:pos="1584"/>
          <w:tab w:val="left" w:pos="1872"/>
          <w:tab w:val="left" w:pos="2160"/>
        </w:tabs>
        <w:autoSpaceDE w:val="0"/>
        <w:autoSpaceDN w:val="0"/>
        <w:adjustRightInd w:val="0"/>
        <w:ind w:hanging="795"/>
        <w:outlineLvl w:val="0"/>
        <w:rPr>
          <w:rFonts w:asciiTheme="minorHAnsi" w:hAnsiTheme="minorHAnsi" w:cstheme="minorHAnsi"/>
          <w:b/>
          <w:bCs/>
          <w:sz w:val="20"/>
          <w:szCs w:val="20"/>
        </w:rPr>
      </w:pPr>
      <w:r w:rsidRPr="00915DF5">
        <w:rPr>
          <w:rFonts w:asciiTheme="minorHAnsi" w:hAnsiTheme="minorHAnsi" w:cstheme="minorHAnsi"/>
          <w:b/>
          <w:bCs/>
          <w:sz w:val="20"/>
          <w:szCs w:val="20"/>
        </w:rPr>
        <w:t>Coordination with other trades</w:t>
      </w:r>
      <w:r w:rsidRPr="00915DF5">
        <w:rPr>
          <w:rFonts w:asciiTheme="minorHAnsi" w:hAnsiTheme="minorHAnsi" w:cstheme="minorHAnsi"/>
          <w:b/>
          <w:bCs/>
          <w:sz w:val="20"/>
          <w:szCs w:val="20"/>
        </w:rPr>
        <w:tab/>
      </w:r>
    </w:p>
    <w:p w14:paraId="6E37A530" w14:textId="77777777" w:rsidR="00C46A68" w:rsidRPr="00915DF5" w:rsidRDefault="00A91D9E" w:rsidP="0093214F">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E</w:t>
      </w:r>
      <w:r w:rsidR="00583E0E" w:rsidRPr="00915DF5">
        <w:rPr>
          <w:rFonts w:asciiTheme="minorHAnsi" w:hAnsiTheme="minorHAnsi" w:cstheme="minorHAnsi"/>
          <w:sz w:val="20"/>
          <w:szCs w:val="20"/>
        </w:rPr>
        <w:t>valuate adjacent materials such as windows, doors, etc. for conformance to manufacturer’s details. Adjacent trades shall provide scaled shop drawings for review.</w:t>
      </w:r>
    </w:p>
    <w:p w14:paraId="67C921E3" w14:textId="77777777" w:rsidR="00BE68C0" w:rsidRDefault="00CD1FBE" w:rsidP="0093214F">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 xml:space="preserve">Air </w:t>
      </w:r>
      <w:r w:rsidR="004D18B2" w:rsidRPr="00915DF5">
        <w:rPr>
          <w:rFonts w:asciiTheme="minorHAnsi" w:hAnsiTheme="minorHAnsi" w:cstheme="minorHAnsi"/>
          <w:sz w:val="20"/>
          <w:szCs w:val="20"/>
        </w:rPr>
        <w:t>s</w:t>
      </w:r>
      <w:r w:rsidRPr="00915DF5">
        <w:rPr>
          <w:rFonts w:asciiTheme="minorHAnsi" w:hAnsiTheme="minorHAnsi" w:cstheme="minorHAnsi"/>
          <w:sz w:val="20"/>
          <w:szCs w:val="20"/>
        </w:rPr>
        <w:t xml:space="preserve">eals at any joints/gaps between adjoining components (penetrations, etc.) are of primary importance to maintain continuity of </w:t>
      </w:r>
      <w:r w:rsidR="006D6E53" w:rsidRPr="00915DF5">
        <w:rPr>
          <w:rFonts w:asciiTheme="minorHAnsi" w:hAnsiTheme="minorHAnsi" w:cstheme="minorHAnsi"/>
          <w:sz w:val="20"/>
          <w:szCs w:val="20"/>
        </w:rPr>
        <w:t xml:space="preserve">an </w:t>
      </w:r>
      <w:r w:rsidRPr="00915DF5">
        <w:rPr>
          <w:rFonts w:asciiTheme="minorHAnsi" w:hAnsiTheme="minorHAnsi" w:cstheme="minorHAnsi"/>
          <w:sz w:val="20"/>
          <w:szCs w:val="20"/>
        </w:rPr>
        <w:t>air barrier system and must be considered by the design professional in the overall wall assembly design.</w:t>
      </w:r>
      <w:r w:rsidRPr="00915DF5" w:rsidDel="00CD1FBE">
        <w:rPr>
          <w:rFonts w:asciiTheme="minorHAnsi" w:hAnsiTheme="minorHAnsi" w:cstheme="minorHAnsi"/>
          <w:sz w:val="20"/>
          <w:szCs w:val="20"/>
        </w:rPr>
        <w:t xml:space="preserve"> </w:t>
      </w:r>
      <w:r w:rsidR="00BE68C0" w:rsidRPr="00915DF5">
        <w:rPr>
          <w:rFonts w:asciiTheme="minorHAnsi" w:hAnsiTheme="minorHAnsi" w:cstheme="minorHAnsi"/>
          <w:sz w:val="20"/>
          <w:szCs w:val="20"/>
        </w:rPr>
        <w:t xml:space="preserve">Install </w:t>
      </w:r>
      <w:r w:rsidR="00FA2170" w:rsidRPr="00915DF5">
        <w:rPr>
          <w:rFonts w:asciiTheme="minorHAnsi" w:hAnsiTheme="minorHAnsi" w:cstheme="minorHAnsi"/>
          <w:sz w:val="20"/>
          <w:szCs w:val="20"/>
        </w:rPr>
        <w:t>a</w:t>
      </w:r>
      <w:r w:rsidRPr="00915DF5">
        <w:rPr>
          <w:rFonts w:asciiTheme="minorHAnsi" w:hAnsiTheme="minorHAnsi" w:cstheme="minorHAnsi"/>
          <w:sz w:val="20"/>
          <w:szCs w:val="20"/>
        </w:rPr>
        <w:t xml:space="preserve">ir </w:t>
      </w:r>
      <w:r w:rsidR="00FA2170" w:rsidRPr="00915DF5">
        <w:rPr>
          <w:rFonts w:asciiTheme="minorHAnsi" w:hAnsiTheme="minorHAnsi" w:cstheme="minorHAnsi"/>
          <w:sz w:val="20"/>
          <w:szCs w:val="20"/>
        </w:rPr>
        <w:t>s</w:t>
      </w:r>
      <w:r w:rsidRPr="00915DF5">
        <w:rPr>
          <w:rFonts w:asciiTheme="minorHAnsi" w:hAnsiTheme="minorHAnsi" w:cstheme="minorHAnsi"/>
          <w:sz w:val="20"/>
          <w:szCs w:val="20"/>
        </w:rPr>
        <w:t xml:space="preserve">eals </w:t>
      </w:r>
      <w:r w:rsidR="00BE68C0" w:rsidRPr="00915DF5">
        <w:rPr>
          <w:rFonts w:asciiTheme="minorHAnsi" w:hAnsiTheme="minorHAnsi" w:cstheme="minorHAnsi"/>
          <w:sz w:val="20"/>
          <w:szCs w:val="20"/>
        </w:rPr>
        <w:t xml:space="preserve">between the primary </w:t>
      </w:r>
      <w:r w:rsidR="004D18B2" w:rsidRPr="00915DF5">
        <w:rPr>
          <w:rFonts w:asciiTheme="minorHAnsi" w:hAnsiTheme="minorHAnsi" w:cstheme="minorHAnsi"/>
          <w:sz w:val="20"/>
          <w:szCs w:val="20"/>
        </w:rPr>
        <w:t>air/w</w:t>
      </w:r>
      <w:r w:rsidR="002D49C9" w:rsidRPr="00915DF5">
        <w:rPr>
          <w:rFonts w:asciiTheme="minorHAnsi" w:hAnsiTheme="minorHAnsi" w:cstheme="minorHAnsi"/>
          <w:sz w:val="20"/>
          <w:szCs w:val="20"/>
        </w:rPr>
        <w:t>ater</w:t>
      </w:r>
      <w:r w:rsidR="004D18B2" w:rsidRPr="00915DF5">
        <w:rPr>
          <w:rFonts w:asciiTheme="minorHAnsi" w:hAnsiTheme="minorHAnsi" w:cstheme="minorHAnsi"/>
          <w:sz w:val="20"/>
          <w:szCs w:val="20"/>
        </w:rPr>
        <w:t>-</w:t>
      </w:r>
      <w:r w:rsidR="007A346D" w:rsidRPr="00915DF5">
        <w:rPr>
          <w:rFonts w:asciiTheme="minorHAnsi" w:hAnsiTheme="minorHAnsi" w:cstheme="minorHAnsi"/>
          <w:sz w:val="20"/>
          <w:szCs w:val="20"/>
        </w:rPr>
        <w:t xml:space="preserve"> </w:t>
      </w:r>
      <w:r w:rsidR="004D18B2" w:rsidRPr="00915DF5">
        <w:rPr>
          <w:rFonts w:asciiTheme="minorHAnsi" w:hAnsiTheme="minorHAnsi" w:cstheme="minorHAnsi"/>
          <w:sz w:val="20"/>
          <w:szCs w:val="20"/>
        </w:rPr>
        <w:t>r</w:t>
      </w:r>
      <w:r w:rsidR="002D49C9" w:rsidRPr="00915DF5">
        <w:rPr>
          <w:rFonts w:asciiTheme="minorHAnsi" w:hAnsiTheme="minorHAnsi" w:cstheme="minorHAnsi"/>
          <w:sz w:val="20"/>
          <w:szCs w:val="20"/>
        </w:rPr>
        <w:t>esistive</w:t>
      </w:r>
      <w:r w:rsidR="00BE68C0" w:rsidRPr="00915DF5">
        <w:rPr>
          <w:rFonts w:asciiTheme="minorHAnsi" w:hAnsiTheme="minorHAnsi" w:cstheme="minorHAnsi"/>
          <w:sz w:val="20"/>
          <w:szCs w:val="20"/>
        </w:rPr>
        <w:t xml:space="preserve"> barrier and other wall components (penetrations, etc.) </w:t>
      </w:r>
      <w:proofErr w:type="gramStart"/>
      <w:r w:rsidR="00BE68C0" w:rsidRPr="00915DF5">
        <w:rPr>
          <w:rFonts w:asciiTheme="minorHAnsi" w:hAnsiTheme="minorHAnsi" w:cstheme="minorHAnsi"/>
          <w:sz w:val="20"/>
          <w:szCs w:val="20"/>
        </w:rPr>
        <w:t>in order to</w:t>
      </w:r>
      <w:proofErr w:type="gramEnd"/>
      <w:r w:rsidR="00BE68C0" w:rsidRPr="00915DF5">
        <w:rPr>
          <w:rFonts w:asciiTheme="minorHAnsi" w:hAnsiTheme="minorHAnsi" w:cstheme="minorHAnsi"/>
          <w:sz w:val="20"/>
          <w:szCs w:val="20"/>
        </w:rPr>
        <w:t xml:space="preserve"> maintain continuity of </w:t>
      </w:r>
      <w:r w:rsidR="006D6E53" w:rsidRPr="00915DF5">
        <w:rPr>
          <w:rFonts w:asciiTheme="minorHAnsi" w:hAnsiTheme="minorHAnsi" w:cstheme="minorHAnsi"/>
          <w:sz w:val="20"/>
          <w:szCs w:val="20"/>
        </w:rPr>
        <w:t xml:space="preserve">an </w:t>
      </w:r>
      <w:r w:rsidR="00BE68C0" w:rsidRPr="00915DF5">
        <w:rPr>
          <w:rFonts w:asciiTheme="minorHAnsi" w:hAnsiTheme="minorHAnsi" w:cstheme="minorHAnsi"/>
          <w:sz w:val="20"/>
          <w:szCs w:val="20"/>
        </w:rPr>
        <w:t>air barrier system.</w:t>
      </w:r>
    </w:p>
    <w:p w14:paraId="2A26009F" w14:textId="22BBD803" w:rsidR="005B7C45" w:rsidRDefault="005B7C45" w:rsidP="0093214F">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 xml:space="preserve">Provide site grading such that </w:t>
      </w:r>
      <w:r w:rsidR="00BB3967">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terminates a minimum</w:t>
      </w:r>
      <w:r w:rsidR="00060BA0"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of </w:t>
      </w:r>
      <w:r w:rsidR="00404FEE" w:rsidRPr="00915DF5">
        <w:rPr>
          <w:rFonts w:asciiTheme="minorHAnsi" w:hAnsiTheme="minorHAnsi" w:cstheme="minorHAnsi"/>
          <w:sz w:val="20"/>
          <w:szCs w:val="20"/>
        </w:rPr>
        <w:t>6</w:t>
      </w:r>
      <w:r w:rsidRPr="00915DF5">
        <w:rPr>
          <w:rFonts w:asciiTheme="minorHAnsi" w:hAnsiTheme="minorHAnsi" w:cstheme="minorHAnsi"/>
          <w:sz w:val="20"/>
          <w:szCs w:val="20"/>
        </w:rPr>
        <w:t>” (</w:t>
      </w:r>
      <w:r w:rsidR="00404FEE" w:rsidRPr="00915DF5">
        <w:rPr>
          <w:rFonts w:asciiTheme="minorHAnsi" w:hAnsiTheme="minorHAnsi" w:cstheme="minorHAnsi"/>
          <w:sz w:val="20"/>
          <w:szCs w:val="20"/>
        </w:rPr>
        <w:t>152</w:t>
      </w:r>
      <w:r w:rsidR="00285DCA" w:rsidRPr="00915DF5">
        <w:rPr>
          <w:rFonts w:asciiTheme="minorHAnsi" w:hAnsiTheme="minorHAnsi" w:cstheme="minorHAnsi"/>
          <w:sz w:val="20"/>
          <w:szCs w:val="20"/>
        </w:rPr>
        <w:t xml:space="preserve"> </w:t>
      </w:r>
      <w:r w:rsidRPr="00915DF5">
        <w:rPr>
          <w:rFonts w:asciiTheme="minorHAnsi" w:hAnsiTheme="minorHAnsi" w:cstheme="minorHAnsi"/>
          <w:sz w:val="20"/>
          <w:szCs w:val="20"/>
        </w:rPr>
        <w:t>mm) above finished grade or as required by code.</w:t>
      </w:r>
    </w:p>
    <w:p w14:paraId="20A99060" w14:textId="77777777" w:rsidR="00BB3967" w:rsidRPr="00915DF5" w:rsidRDefault="00BB3967" w:rsidP="00BB3967">
      <w:pPr>
        <w:widowControl w:val="0"/>
        <w:autoSpaceDE w:val="0"/>
        <w:autoSpaceDN w:val="0"/>
        <w:adjustRightInd w:val="0"/>
        <w:outlineLvl w:val="0"/>
        <w:rPr>
          <w:rFonts w:asciiTheme="minorHAnsi" w:hAnsiTheme="minorHAnsi" w:cstheme="minorHAnsi"/>
          <w:sz w:val="20"/>
          <w:szCs w:val="20"/>
        </w:rPr>
      </w:pPr>
    </w:p>
    <w:p w14:paraId="0AA250AB" w14:textId="34B0B939" w:rsidR="00843577" w:rsidRPr="00915DF5" w:rsidRDefault="005B7C45" w:rsidP="00A70066">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bookmarkStart w:id="7" w:name="_Hlk161300437"/>
      <w:r w:rsidRPr="00915DF5">
        <w:rPr>
          <w:rFonts w:asciiTheme="minorHAnsi" w:hAnsiTheme="minorHAnsi" w:cstheme="minorHAnsi"/>
          <w:sz w:val="20"/>
          <w:szCs w:val="20"/>
        </w:rPr>
        <w:lastRenderedPageBreak/>
        <w:t>Provide protection of rough open</w:t>
      </w:r>
      <w:r w:rsidR="00A7609C" w:rsidRPr="00915DF5">
        <w:rPr>
          <w:rFonts w:asciiTheme="minorHAnsi" w:hAnsiTheme="minorHAnsi" w:cstheme="minorHAnsi"/>
          <w:sz w:val="20"/>
          <w:szCs w:val="20"/>
        </w:rPr>
        <w:t xml:space="preserve">ings in accordance with </w:t>
      </w:r>
      <w:bookmarkStart w:id="8" w:name="_Hlk171083310"/>
      <w:r w:rsidR="00D63536" w:rsidRPr="00915DF5">
        <w:rPr>
          <w:rFonts w:asciiTheme="minorHAnsi" w:hAnsiTheme="minorHAnsi" w:cstheme="minorHAnsi"/>
          <w:sz w:val="20"/>
          <w:szCs w:val="20"/>
        </w:rPr>
        <w:t xml:space="preserve">Georgia-Pacific </w:t>
      </w:r>
      <w:bookmarkEnd w:id="8"/>
      <w:r w:rsidR="003E7807" w:rsidRPr="00915DF5">
        <w:rPr>
          <w:rFonts w:asciiTheme="minorHAnsi" w:hAnsiTheme="minorHAnsi" w:cstheme="minorHAnsi"/>
          <w:sz w:val="20"/>
          <w:szCs w:val="20"/>
        </w:rPr>
        <w:t>DensElement Barrier System</w:t>
      </w:r>
      <w:r w:rsidR="00060BA0" w:rsidRPr="00915DF5">
        <w:rPr>
          <w:rFonts w:asciiTheme="minorHAnsi" w:hAnsiTheme="minorHAnsi" w:cstheme="minorHAnsi"/>
          <w:sz w:val="20"/>
          <w:szCs w:val="20"/>
        </w:rPr>
        <w:t xml:space="preserve"> </w:t>
      </w:r>
      <w:r w:rsidR="003E7807" w:rsidRPr="00915DF5">
        <w:rPr>
          <w:rFonts w:asciiTheme="minorHAnsi" w:hAnsiTheme="minorHAnsi" w:cstheme="minorHAnsi"/>
          <w:sz w:val="20"/>
          <w:szCs w:val="20"/>
        </w:rPr>
        <w:t xml:space="preserve">literature </w:t>
      </w:r>
      <w:r w:rsidRPr="00915DF5">
        <w:rPr>
          <w:rFonts w:asciiTheme="minorHAnsi" w:hAnsiTheme="minorHAnsi" w:cstheme="minorHAnsi"/>
          <w:sz w:val="20"/>
          <w:szCs w:val="20"/>
        </w:rPr>
        <w:t>before installing windows, doors, and other</w:t>
      </w:r>
      <w:r w:rsidR="00717B93" w:rsidRPr="00915DF5">
        <w:rPr>
          <w:rFonts w:asciiTheme="minorHAnsi" w:hAnsiTheme="minorHAnsi" w:cstheme="minorHAnsi"/>
          <w:sz w:val="20"/>
          <w:szCs w:val="20"/>
        </w:rPr>
        <w:t xml:space="preserve"> </w:t>
      </w:r>
      <w:r w:rsidRPr="00915DF5">
        <w:rPr>
          <w:rFonts w:asciiTheme="minorHAnsi" w:hAnsiTheme="minorHAnsi" w:cstheme="minorHAnsi"/>
          <w:sz w:val="20"/>
          <w:szCs w:val="20"/>
        </w:rPr>
        <w:t>penetrations through the wall.</w:t>
      </w:r>
      <w:bookmarkEnd w:id="7"/>
    </w:p>
    <w:p w14:paraId="0FFD791B" w14:textId="0239678B" w:rsidR="005B7C45" w:rsidRPr="00915DF5" w:rsidRDefault="005B7C45" w:rsidP="0093214F">
      <w:pPr>
        <w:widowControl w:val="0"/>
        <w:numPr>
          <w:ilvl w:val="0"/>
          <w:numId w:val="16"/>
        </w:numPr>
        <w:tabs>
          <w:tab w:val="clear" w:pos="108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 xml:space="preserve">Install copings and sealant immediately after installation of the </w:t>
      </w:r>
      <w:r w:rsidR="00BB3967">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and when </w:t>
      </w:r>
      <w:r w:rsidR="00BB3967">
        <w:rPr>
          <w:rFonts w:asciiTheme="minorHAnsi" w:hAnsiTheme="minorHAnsi" w:cstheme="minorHAnsi"/>
          <w:sz w:val="20"/>
          <w:szCs w:val="20"/>
        </w:rPr>
        <w:t>Parex</w:t>
      </w:r>
      <w:r w:rsidRPr="00915DF5">
        <w:rPr>
          <w:rFonts w:asciiTheme="minorHAnsi" w:hAnsiTheme="minorHAnsi" w:cstheme="minorHAnsi"/>
          <w:sz w:val="20"/>
          <w:szCs w:val="20"/>
        </w:rPr>
        <w:t xml:space="preserve"> coatings are completely dry. </w:t>
      </w:r>
    </w:p>
    <w:p w14:paraId="0A1BB124" w14:textId="77777777" w:rsidR="002171FD" w:rsidRPr="00915DF5" w:rsidRDefault="002171FD" w:rsidP="00275F43">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63676B9F" w14:textId="77777777" w:rsidR="00C6305F" w:rsidRPr="00915DF5" w:rsidRDefault="00C6305F" w:rsidP="00275F43">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915DF5">
        <w:rPr>
          <w:rFonts w:asciiTheme="minorHAnsi" w:hAnsiTheme="minorHAnsi" w:cstheme="minorHAnsi"/>
          <w:b/>
          <w:sz w:val="20"/>
          <w:szCs w:val="20"/>
        </w:rPr>
        <w:t>TECHNICAL INFORMATION</w:t>
      </w:r>
    </w:p>
    <w:p w14:paraId="6002979B" w14:textId="40C0B8AC" w:rsidR="00DB3E51" w:rsidRPr="00915DF5" w:rsidRDefault="00C6305F" w:rsidP="00275F43">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bookmarkStart w:id="9" w:name="_Hlk171081093"/>
      <w:r w:rsidRPr="00915DF5">
        <w:rPr>
          <w:rFonts w:asciiTheme="minorHAnsi" w:hAnsiTheme="minorHAnsi" w:cstheme="minorHAnsi"/>
          <w:sz w:val="20"/>
          <w:szCs w:val="20"/>
        </w:rPr>
        <w:t xml:space="preserve">Consult </w:t>
      </w:r>
      <w:r w:rsidR="008E2023" w:rsidRPr="00915DF5">
        <w:rPr>
          <w:rFonts w:asciiTheme="minorHAnsi" w:hAnsiTheme="minorHAnsi" w:cstheme="minorHAnsi"/>
          <w:sz w:val="20"/>
          <w:szCs w:val="20"/>
        </w:rPr>
        <w:t>Sika Facades’</w:t>
      </w:r>
      <w:r w:rsidRPr="00915DF5">
        <w:rPr>
          <w:rFonts w:asciiTheme="minorHAnsi" w:hAnsiTheme="minorHAnsi" w:cstheme="minorHAnsi"/>
          <w:sz w:val="20"/>
          <w:szCs w:val="20"/>
        </w:rPr>
        <w:t xml:space="preserve"> Technical Services Department for specific recommendations concerning </w:t>
      </w:r>
      <w:r w:rsidR="00DB3E51" w:rsidRPr="00915DF5">
        <w:rPr>
          <w:rFonts w:asciiTheme="minorHAnsi" w:hAnsiTheme="minorHAnsi" w:cstheme="minorHAnsi"/>
          <w:sz w:val="20"/>
          <w:szCs w:val="20"/>
        </w:rPr>
        <w:t xml:space="preserve">Sika </w:t>
      </w:r>
      <w:r w:rsidR="00BB3967">
        <w:rPr>
          <w:rFonts w:asciiTheme="minorHAnsi" w:hAnsiTheme="minorHAnsi" w:cstheme="minorHAnsi"/>
          <w:sz w:val="20"/>
          <w:szCs w:val="20"/>
        </w:rPr>
        <w:t>product</w:t>
      </w:r>
      <w:r w:rsidRPr="00915DF5">
        <w:rPr>
          <w:rFonts w:asciiTheme="minorHAnsi" w:hAnsiTheme="minorHAnsi" w:cstheme="minorHAnsi"/>
          <w:sz w:val="20"/>
          <w:szCs w:val="20"/>
        </w:rPr>
        <w:t xml:space="preserve"> applications.</w:t>
      </w:r>
      <w:r w:rsidR="004D33B8"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Consult the </w:t>
      </w:r>
      <w:r w:rsidR="00BB3967">
        <w:rPr>
          <w:rFonts w:asciiTheme="minorHAnsi" w:hAnsiTheme="minorHAnsi" w:cstheme="minorHAnsi"/>
          <w:sz w:val="20"/>
          <w:szCs w:val="20"/>
        </w:rPr>
        <w:t>Parex</w:t>
      </w:r>
      <w:r w:rsidRPr="00915DF5">
        <w:rPr>
          <w:rFonts w:asciiTheme="minorHAnsi" w:hAnsiTheme="minorHAnsi" w:cstheme="minorHAnsi"/>
          <w:sz w:val="20"/>
          <w:szCs w:val="20"/>
        </w:rPr>
        <w:t xml:space="preserve"> website, </w:t>
      </w:r>
      <w:bookmarkStart w:id="10" w:name="_Hlk157420603"/>
      <w:r w:rsidR="00104378" w:rsidRPr="00915DF5">
        <w:rPr>
          <w:rFonts w:asciiTheme="minorHAnsi" w:hAnsiTheme="minorHAnsi" w:cstheme="minorHAnsi"/>
          <w:sz w:val="20"/>
          <w:szCs w:val="20"/>
        </w:rPr>
        <w:t>usa.sika.com/</w:t>
      </w:r>
      <w:r w:rsidR="00BB3967">
        <w:rPr>
          <w:rFonts w:asciiTheme="minorHAnsi" w:hAnsiTheme="minorHAnsi" w:cstheme="minorHAnsi"/>
          <w:sz w:val="20"/>
          <w:szCs w:val="20"/>
        </w:rPr>
        <w:t>Parex</w:t>
      </w:r>
      <w:bookmarkEnd w:id="10"/>
      <w:r w:rsidRPr="00915DF5">
        <w:rPr>
          <w:rFonts w:asciiTheme="minorHAnsi" w:hAnsiTheme="minorHAnsi" w:cstheme="minorHAnsi"/>
          <w:sz w:val="20"/>
          <w:szCs w:val="20"/>
        </w:rPr>
        <w:t>, for additiona</w:t>
      </w:r>
      <w:r w:rsidR="00680657" w:rsidRPr="00915DF5">
        <w:rPr>
          <w:rFonts w:asciiTheme="minorHAnsi" w:hAnsiTheme="minorHAnsi" w:cstheme="minorHAnsi"/>
          <w:sz w:val="20"/>
          <w:szCs w:val="20"/>
        </w:rPr>
        <w:t xml:space="preserve">l information about </w:t>
      </w:r>
      <w:r w:rsidR="00DB3E51" w:rsidRPr="00915DF5">
        <w:rPr>
          <w:rFonts w:asciiTheme="minorHAnsi" w:hAnsiTheme="minorHAnsi" w:cstheme="minorHAnsi"/>
          <w:sz w:val="20"/>
          <w:szCs w:val="20"/>
        </w:rPr>
        <w:t xml:space="preserve">Sika </w:t>
      </w:r>
      <w:r w:rsidR="00680657" w:rsidRPr="00915DF5">
        <w:rPr>
          <w:rFonts w:asciiTheme="minorHAnsi" w:hAnsiTheme="minorHAnsi" w:cstheme="minorHAnsi"/>
          <w:sz w:val="20"/>
          <w:szCs w:val="20"/>
        </w:rPr>
        <w:t>products,</w:t>
      </w:r>
      <w:r w:rsidRPr="00915DF5">
        <w:rPr>
          <w:rFonts w:asciiTheme="minorHAnsi" w:hAnsiTheme="minorHAnsi" w:cstheme="minorHAnsi"/>
          <w:sz w:val="20"/>
          <w:szCs w:val="20"/>
        </w:rPr>
        <w:t xml:space="preserve"> systems</w:t>
      </w:r>
      <w:r w:rsidR="00104378" w:rsidRPr="00915DF5">
        <w:rPr>
          <w:rFonts w:asciiTheme="minorHAnsi" w:hAnsiTheme="minorHAnsi" w:cstheme="minorHAnsi"/>
          <w:sz w:val="20"/>
          <w:szCs w:val="20"/>
        </w:rPr>
        <w:t>,</w:t>
      </w:r>
      <w:r w:rsidRPr="00915DF5">
        <w:rPr>
          <w:rFonts w:asciiTheme="minorHAnsi" w:hAnsiTheme="minorHAnsi" w:cstheme="minorHAnsi"/>
          <w:sz w:val="20"/>
          <w:szCs w:val="20"/>
        </w:rPr>
        <w:t xml:space="preserve"> and </w:t>
      </w:r>
      <w:r w:rsidR="00104378" w:rsidRPr="00915DF5">
        <w:rPr>
          <w:rFonts w:asciiTheme="minorHAnsi" w:hAnsiTheme="minorHAnsi" w:cstheme="minorHAnsi"/>
          <w:sz w:val="20"/>
          <w:szCs w:val="20"/>
        </w:rPr>
        <w:t>upda</w:t>
      </w:r>
      <w:r w:rsidRPr="00915DF5">
        <w:rPr>
          <w:rFonts w:asciiTheme="minorHAnsi" w:hAnsiTheme="minorHAnsi" w:cstheme="minorHAnsi"/>
          <w:sz w:val="20"/>
          <w:szCs w:val="20"/>
        </w:rPr>
        <w:t>ted literature.</w:t>
      </w:r>
      <w:r w:rsidR="00DB3E51" w:rsidRPr="00915DF5">
        <w:rPr>
          <w:rFonts w:asciiTheme="minorHAnsi" w:hAnsiTheme="minorHAnsi" w:cstheme="minorHAnsi"/>
          <w:sz w:val="20"/>
          <w:szCs w:val="20"/>
        </w:rPr>
        <w:t xml:space="preserve"> Consult Georgia</w:t>
      </w:r>
      <w:r w:rsidR="00DB3E51" w:rsidRPr="00915DF5">
        <w:rPr>
          <w:rFonts w:asciiTheme="minorHAnsi" w:hAnsiTheme="minorHAnsi" w:cstheme="minorHAnsi"/>
          <w:sz w:val="20"/>
          <w:szCs w:val="20"/>
        </w:rPr>
        <w:noBreakHyphen/>
        <w:t>Pacific regarding DensElement Barrier System questions at 1</w:t>
      </w:r>
      <w:r w:rsidR="00DB3E51" w:rsidRPr="00915DF5">
        <w:rPr>
          <w:rFonts w:asciiTheme="minorHAnsi" w:hAnsiTheme="minorHAnsi" w:cstheme="minorHAnsi"/>
          <w:sz w:val="20"/>
          <w:szCs w:val="20"/>
        </w:rPr>
        <w:noBreakHyphen/>
        <w:t>800</w:t>
      </w:r>
      <w:r w:rsidR="00DB3E51" w:rsidRPr="00915DF5">
        <w:rPr>
          <w:rFonts w:asciiTheme="minorHAnsi" w:hAnsiTheme="minorHAnsi" w:cstheme="minorHAnsi"/>
          <w:sz w:val="20"/>
          <w:szCs w:val="20"/>
        </w:rPr>
        <w:noBreakHyphen/>
        <w:t>225</w:t>
      </w:r>
      <w:r w:rsidR="00DB3E51" w:rsidRPr="00915DF5">
        <w:rPr>
          <w:rFonts w:asciiTheme="minorHAnsi" w:hAnsiTheme="minorHAnsi" w:cstheme="minorHAnsi"/>
          <w:sz w:val="20"/>
          <w:szCs w:val="20"/>
        </w:rPr>
        <w:noBreakHyphen/>
        <w:t xml:space="preserve">6119 or visit </w:t>
      </w:r>
      <w:hyperlink r:id="rId13" w:history="1">
        <w:r w:rsidR="00DB3E51" w:rsidRPr="00915DF5">
          <w:rPr>
            <w:rStyle w:val="Hyperlink"/>
            <w:rFonts w:asciiTheme="minorHAnsi" w:hAnsiTheme="minorHAnsi" w:cstheme="minorHAnsi"/>
            <w:sz w:val="20"/>
            <w:szCs w:val="20"/>
          </w:rPr>
          <w:t>www.buildgp.com</w:t>
        </w:r>
      </w:hyperlink>
      <w:r w:rsidR="00DB3E51" w:rsidRPr="00915DF5">
        <w:rPr>
          <w:rFonts w:asciiTheme="minorHAnsi" w:hAnsiTheme="minorHAnsi" w:cstheme="minorHAnsi"/>
          <w:sz w:val="20"/>
          <w:szCs w:val="20"/>
        </w:rPr>
        <w:t>.</w:t>
      </w:r>
    </w:p>
    <w:bookmarkEnd w:id="9"/>
    <w:p w14:paraId="2736A083" w14:textId="77777777" w:rsidR="00C6305F" w:rsidRPr="00915DF5" w:rsidRDefault="00C6305F" w:rsidP="00275F43">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sz w:val="20"/>
          <w:szCs w:val="20"/>
        </w:rPr>
      </w:pPr>
    </w:p>
    <w:p w14:paraId="44A6B45B" w14:textId="77777777" w:rsidR="00C6305F" w:rsidRPr="00915DF5" w:rsidRDefault="00C6305F" w:rsidP="007A346D">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915DF5">
        <w:rPr>
          <w:rFonts w:asciiTheme="minorHAnsi" w:hAnsiTheme="minorHAnsi" w:cstheme="minorHAnsi"/>
          <w:b/>
          <w:sz w:val="20"/>
          <w:szCs w:val="20"/>
        </w:rPr>
        <w:t>PART 1 GENERAL</w:t>
      </w:r>
    </w:p>
    <w:p w14:paraId="4A61D6A2" w14:textId="77777777" w:rsidR="008D0C1C" w:rsidRPr="00915DF5" w:rsidRDefault="008D0C1C" w:rsidP="008D0C1C">
      <w:pPr>
        <w:tabs>
          <w:tab w:val="left" w:pos="144"/>
          <w:tab w:val="left" w:pos="432"/>
          <w:tab w:val="left" w:pos="720"/>
          <w:tab w:val="left" w:pos="1008"/>
          <w:tab w:val="left" w:pos="1296"/>
          <w:tab w:val="left" w:pos="1584"/>
          <w:tab w:val="left" w:pos="1872"/>
          <w:tab w:val="left" w:pos="2160"/>
          <w:tab w:val="left" w:pos="2448"/>
          <w:tab w:val="left" w:pos="2736"/>
        </w:tabs>
        <w:outlineLvl w:val="0"/>
        <w:rPr>
          <w:rFonts w:asciiTheme="minorHAnsi" w:hAnsiTheme="minorHAnsi" w:cstheme="minorHAnsi"/>
          <w:b/>
          <w:sz w:val="20"/>
          <w:szCs w:val="20"/>
        </w:rPr>
      </w:pPr>
      <w:r w:rsidRPr="00915DF5">
        <w:rPr>
          <w:rFonts w:asciiTheme="minorHAnsi" w:hAnsiTheme="minorHAnsi" w:cstheme="minorHAnsi"/>
          <w:b/>
          <w:color w:val="0000FF"/>
          <w:sz w:val="20"/>
          <w:szCs w:val="20"/>
          <w:u w:val="single"/>
        </w:rPr>
        <w:t>NOTE TO SPECIFIER: Items in blue/underlined indicate a system option or choice of options. Throughout the specification, delete those which are not required or utilized</w:t>
      </w:r>
      <w:r w:rsidR="00D24AE7" w:rsidRPr="00915DF5">
        <w:rPr>
          <w:rFonts w:asciiTheme="minorHAnsi" w:hAnsiTheme="minorHAnsi" w:cstheme="minorHAnsi"/>
          <w:b/>
          <w:color w:val="0000FF"/>
          <w:sz w:val="20"/>
          <w:szCs w:val="20"/>
          <w:u w:val="single"/>
        </w:rPr>
        <w:t>.</w:t>
      </w:r>
    </w:p>
    <w:p w14:paraId="2673DAF2" w14:textId="77777777" w:rsidR="00251C94" w:rsidRPr="00915DF5" w:rsidRDefault="00C6305F" w:rsidP="000E2B4F">
      <w:pPr>
        <w:numPr>
          <w:ilvl w:val="1"/>
          <w:numId w:val="27"/>
        </w:numPr>
        <w:tabs>
          <w:tab w:val="left" w:pos="144"/>
          <w:tab w:val="left" w:pos="432"/>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SECTION INCLUDES</w:t>
      </w:r>
    </w:p>
    <w:p w14:paraId="45A34470" w14:textId="77777777" w:rsidR="00C6305F" w:rsidRPr="00915DF5" w:rsidRDefault="00C6305F" w:rsidP="00A2523C">
      <w:pPr>
        <w:widowControl w:val="0"/>
        <w:numPr>
          <w:ilvl w:val="0"/>
          <w:numId w:val="2"/>
        </w:numPr>
        <w:tabs>
          <w:tab w:val="clear" w:pos="432"/>
          <w:tab w:val="num" w:pos="27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Refer to all drawings and other sections of this specification to determine the type and extent of work therein affecting the work of this section, </w:t>
      </w:r>
      <w:proofErr w:type="gramStart"/>
      <w:r w:rsidRPr="00915DF5">
        <w:rPr>
          <w:rFonts w:asciiTheme="minorHAnsi" w:hAnsiTheme="minorHAnsi" w:cstheme="minorHAnsi"/>
          <w:sz w:val="20"/>
          <w:szCs w:val="20"/>
        </w:rPr>
        <w:t>whether or not</w:t>
      </w:r>
      <w:proofErr w:type="gramEnd"/>
      <w:r w:rsidRPr="00915DF5">
        <w:rPr>
          <w:rFonts w:asciiTheme="minorHAnsi" w:hAnsiTheme="minorHAnsi" w:cstheme="minorHAnsi"/>
          <w:sz w:val="20"/>
          <w:szCs w:val="20"/>
        </w:rPr>
        <w:t xml:space="preserve"> such work is specifically mentioned herein.</w:t>
      </w:r>
    </w:p>
    <w:p w14:paraId="23856451" w14:textId="6C024F8C" w:rsidR="00C6305F" w:rsidRPr="00915DF5" w:rsidRDefault="00BB3967" w:rsidP="004D18B2">
      <w:pPr>
        <w:widowControl w:val="0"/>
        <w:numPr>
          <w:ilvl w:val="0"/>
          <w:numId w:val="2"/>
        </w:numPr>
        <w:tabs>
          <w:tab w:val="clear" w:pos="432"/>
          <w:tab w:val="num" w:pos="270"/>
        </w:tabs>
        <w:autoSpaceDE w:val="0"/>
        <w:autoSpaceDN w:val="0"/>
        <w:adjustRightInd w:val="0"/>
        <w:ind w:left="270" w:hanging="270"/>
        <w:rPr>
          <w:rFonts w:asciiTheme="minorHAnsi" w:hAnsiTheme="minorHAnsi" w:cstheme="minorHAnsi"/>
          <w:sz w:val="20"/>
          <w:szCs w:val="20"/>
        </w:rPr>
      </w:pPr>
      <w:r>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w:t>
      </w:r>
      <w:r w:rsidR="002D15D0" w:rsidRPr="00915DF5">
        <w:rPr>
          <w:rFonts w:asciiTheme="minorHAnsi" w:hAnsiTheme="minorHAnsi" w:cstheme="minorHAnsi"/>
          <w:sz w:val="20"/>
          <w:szCs w:val="20"/>
        </w:rPr>
        <w:t xml:space="preserve"> Wall System</w:t>
      </w:r>
      <w:r w:rsidR="00C6305F" w:rsidRPr="00915DF5">
        <w:rPr>
          <w:rFonts w:asciiTheme="minorHAnsi" w:hAnsiTheme="minorHAnsi" w:cstheme="minorHAnsi"/>
          <w:sz w:val="20"/>
          <w:szCs w:val="20"/>
        </w:rPr>
        <w:t xml:space="preserve">: Composite wall Exterior Insulation and Finish System consisting of </w:t>
      </w:r>
      <w:r>
        <w:rPr>
          <w:rFonts w:asciiTheme="minorHAnsi" w:hAnsiTheme="minorHAnsi" w:cstheme="minorHAnsi"/>
          <w:sz w:val="20"/>
          <w:szCs w:val="20"/>
        </w:rPr>
        <w:t>Parex</w:t>
      </w:r>
      <w:r w:rsidR="000E5488" w:rsidRPr="00915DF5">
        <w:rPr>
          <w:rFonts w:asciiTheme="minorHAnsi" w:hAnsiTheme="minorHAnsi" w:cstheme="minorHAnsi"/>
          <w:sz w:val="20"/>
          <w:szCs w:val="20"/>
        </w:rPr>
        <w:t xml:space="preserve"> adhesive/base coat</w:t>
      </w:r>
      <w:r w:rsidR="00C6305F" w:rsidRPr="00915DF5">
        <w:rPr>
          <w:rFonts w:asciiTheme="minorHAnsi" w:hAnsiTheme="minorHAnsi" w:cstheme="minorHAnsi"/>
          <w:sz w:val="20"/>
          <w:szCs w:val="20"/>
        </w:rPr>
        <w:t xml:space="preserve">, </w:t>
      </w:r>
      <w:r w:rsidR="000E5488" w:rsidRPr="00915DF5">
        <w:rPr>
          <w:rFonts w:asciiTheme="minorHAnsi" w:hAnsiTheme="minorHAnsi" w:cstheme="minorHAnsi"/>
          <w:sz w:val="20"/>
          <w:szCs w:val="20"/>
        </w:rPr>
        <w:t xml:space="preserve">Approved </w:t>
      </w:r>
      <w:r w:rsidR="00D63536" w:rsidRPr="00915DF5">
        <w:rPr>
          <w:rFonts w:asciiTheme="minorHAnsi" w:hAnsiTheme="minorHAnsi" w:cstheme="minorHAnsi"/>
          <w:sz w:val="20"/>
          <w:szCs w:val="20"/>
        </w:rPr>
        <w:t xml:space="preserve">EPS </w:t>
      </w:r>
      <w:r w:rsidR="000E5488" w:rsidRPr="00915DF5">
        <w:rPr>
          <w:rFonts w:asciiTheme="minorHAnsi" w:hAnsiTheme="minorHAnsi" w:cstheme="minorHAnsi"/>
          <w:sz w:val="20"/>
          <w:szCs w:val="20"/>
        </w:rPr>
        <w:t>R</w:t>
      </w:r>
      <w:r w:rsidR="00C6305F" w:rsidRPr="00915DF5">
        <w:rPr>
          <w:rFonts w:asciiTheme="minorHAnsi" w:hAnsiTheme="minorHAnsi" w:cstheme="minorHAnsi"/>
          <w:sz w:val="20"/>
          <w:szCs w:val="20"/>
        </w:rPr>
        <w:t xml:space="preserve">igid </w:t>
      </w:r>
      <w:r w:rsidR="000E5488" w:rsidRPr="00915DF5">
        <w:rPr>
          <w:rFonts w:asciiTheme="minorHAnsi" w:hAnsiTheme="minorHAnsi" w:cstheme="minorHAnsi"/>
          <w:sz w:val="20"/>
          <w:szCs w:val="20"/>
        </w:rPr>
        <w:t>I</w:t>
      </w:r>
      <w:r w:rsidR="00C6305F" w:rsidRPr="00915DF5">
        <w:rPr>
          <w:rFonts w:asciiTheme="minorHAnsi" w:hAnsiTheme="minorHAnsi" w:cstheme="minorHAnsi"/>
          <w:sz w:val="20"/>
          <w:szCs w:val="20"/>
        </w:rPr>
        <w:t xml:space="preserve">nsulation, </w:t>
      </w:r>
      <w:r>
        <w:rPr>
          <w:rFonts w:asciiTheme="minorHAnsi" w:hAnsiTheme="minorHAnsi" w:cstheme="minorHAnsi"/>
          <w:sz w:val="20"/>
          <w:szCs w:val="20"/>
        </w:rPr>
        <w:t>Parex</w:t>
      </w:r>
      <w:r w:rsidR="000E5488" w:rsidRPr="00915DF5">
        <w:rPr>
          <w:rFonts w:asciiTheme="minorHAnsi" w:hAnsiTheme="minorHAnsi" w:cstheme="minorHAnsi"/>
          <w:sz w:val="20"/>
          <w:szCs w:val="20"/>
        </w:rPr>
        <w:t xml:space="preserve"> </w:t>
      </w:r>
      <w:r w:rsidR="004D18B2" w:rsidRPr="00915DF5">
        <w:rPr>
          <w:rFonts w:asciiTheme="minorHAnsi" w:hAnsiTheme="minorHAnsi" w:cstheme="minorHAnsi"/>
          <w:sz w:val="20"/>
          <w:szCs w:val="20"/>
        </w:rPr>
        <w:t>r</w:t>
      </w:r>
      <w:r w:rsidR="005A083F" w:rsidRPr="00915DF5">
        <w:rPr>
          <w:rFonts w:asciiTheme="minorHAnsi" w:hAnsiTheme="minorHAnsi" w:cstheme="minorHAnsi"/>
          <w:sz w:val="20"/>
          <w:szCs w:val="20"/>
        </w:rPr>
        <w:t xml:space="preserve">einforcing </w:t>
      </w:r>
      <w:r w:rsidR="004D18B2" w:rsidRPr="00915DF5">
        <w:rPr>
          <w:rFonts w:asciiTheme="minorHAnsi" w:hAnsiTheme="minorHAnsi" w:cstheme="minorHAnsi"/>
          <w:sz w:val="20"/>
          <w:szCs w:val="20"/>
        </w:rPr>
        <w:t>m</w:t>
      </w:r>
      <w:r w:rsidR="005A083F" w:rsidRPr="00915DF5">
        <w:rPr>
          <w:rFonts w:asciiTheme="minorHAnsi" w:hAnsiTheme="minorHAnsi" w:cstheme="minorHAnsi"/>
          <w:sz w:val="20"/>
          <w:szCs w:val="20"/>
        </w:rPr>
        <w:t>esh</w:t>
      </w:r>
      <w:r w:rsidR="00C6305F" w:rsidRPr="00915DF5">
        <w:rPr>
          <w:rFonts w:asciiTheme="minorHAnsi" w:hAnsiTheme="minorHAnsi" w:cstheme="minorHAnsi"/>
          <w:sz w:val="20"/>
          <w:szCs w:val="20"/>
        </w:rPr>
        <w:t xml:space="preserve">, and </w:t>
      </w:r>
      <w:r>
        <w:rPr>
          <w:rFonts w:asciiTheme="minorHAnsi" w:hAnsiTheme="minorHAnsi" w:cstheme="minorHAnsi"/>
          <w:sz w:val="20"/>
          <w:szCs w:val="20"/>
        </w:rPr>
        <w:t>Parex</w:t>
      </w:r>
      <w:r w:rsidR="000E5488" w:rsidRPr="00915DF5">
        <w:rPr>
          <w:rFonts w:asciiTheme="minorHAnsi" w:hAnsiTheme="minorHAnsi" w:cstheme="minorHAnsi"/>
          <w:sz w:val="20"/>
          <w:szCs w:val="20"/>
        </w:rPr>
        <w:t xml:space="preserve"> </w:t>
      </w:r>
      <w:r w:rsidR="004D18B2" w:rsidRPr="00915DF5">
        <w:rPr>
          <w:rFonts w:asciiTheme="minorHAnsi" w:hAnsiTheme="minorHAnsi" w:cstheme="minorHAnsi"/>
          <w:sz w:val="20"/>
          <w:szCs w:val="20"/>
        </w:rPr>
        <w:t>f</w:t>
      </w:r>
      <w:r w:rsidR="005A083F" w:rsidRPr="00915DF5">
        <w:rPr>
          <w:rFonts w:asciiTheme="minorHAnsi" w:hAnsiTheme="minorHAnsi" w:cstheme="minorHAnsi"/>
          <w:sz w:val="20"/>
          <w:szCs w:val="20"/>
        </w:rPr>
        <w:t xml:space="preserve">inish </w:t>
      </w:r>
      <w:r w:rsidR="004D18B2" w:rsidRPr="00915DF5">
        <w:rPr>
          <w:rFonts w:asciiTheme="minorHAnsi" w:hAnsiTheme="minorHAnsi" w:cstheme="minorHAnsi"/>
          <w:sz w:val="20"/>
          <w:szCs w:val="20"/>
        </w:rPr>
        <w:t>c</w:t>
      </w:r>
      <w:r w:rsidR="005A083F" w:rsidRPr="00915DF5">
        <w:rPr>
          <w:rFonts w:asciiTheme="minorHAnsi" w:hAnsiTheme="minorHAnsi" w:cstheme="minorHAnsi"/>
          <w:sz w:val="20"/>
          <w:szCs w:val="20"/>
        </w:rPr>
        <w:t>oat</w:t>
      </w:r>
      <w:r w:rsidR="000E5488" w:rsidRPr="00915DF5">
        <w:rPr>
          <w:rFonts w:asciiTheme="minorHAnsi" w:hAnsiTheme="minorHAnsi" w:cstheme="minorHAnsi"/>
          <w:sz w:val="20"/>
          <w:szCs w:val="20"/>
        </w:rPr>
        <w:t xml:space="preserve">. </w:t>
      </w:r>
      <w:r w:rsidR="00936099" w:rsidRPr="00915DF5">
        <w:rPr>
          <w:rFonts w:asciiTheme="minorHAnsi" w:hAnsiTheme="minorHAnsi" w:cstheme="minorHAnsi"/>
          <w:sz w:val="20"/>
          <w:szCs w:val="20"/>
        </w:rPr>
        <w:t xml:space="preserve"> </w:t>
      </w:r>
    </w:p>
    <w:p w14:paraId="4F6632EB" w14:textId="2D0D9FAC" w:rsidR="00C6305F" w:rsidRPr="00915DF5" w:rsidRDefault="00BB3967" w:rsidP="00251C94">
      <w:pPr>
        <w:widowControl w:val="0"/>
        <w:numPr>
          <w:ilvl w:val="0"/>
          <w:numId w:val="2"/>
        </w:numPr>
        <w:tabs>
          <w:tab w:val="clear" w:pos="432"/>
          <w:tab w:val="num" w:pos="270"/>
        </w:tabs>
        <w:autoSpaceDE w:val="0"/>
        <w:autoSpaceDN w:val="0"/>
        <w:adjustRightInd w:val="0"/>
        <w:ind w:left="270" w:hanging="270"/>
        <w:rPr>
          <w:rFonts w:asciiTheme="minorHAnsi" w:hAnsiTheme="minorHAnsi" w:cstheme="minorHAnsi"/>
          <w:sz w:val="20"/>
          <w:szCs w:val="20"/>
        </w:rPr>
      </w:pPr>
      <w:r>
        <w:rPr>
          <w:rFonts w:asciiTheme="minorHAnsi" w:hAnsiTheme="minorHAnsi" w:cstheme="minorHAnsi"/>
          <w:sz w:val="20"/>
          <w:szCs w:val="20"/>
        </w:rPr>
        <w:t>Parex</w:t>
      </w:r>
      <w:r w:rsidR="00C6305F" w:rsidRPr="00915DF5">
        <w:rPr>
          <w:rFonts w:asciiTheme="minorHAnsi" w:hAnsiTheme="minorHAnsi" w:cstheme="minorHAnsi"/>
          <w:sz w:val="20"/>
          <w:szCs w:val="20"/>
        </w:rPr>
        <w:t xml:space="preserve"> products are listed in this specification to establish a standard of quality. Any substitutions to this specification shall be submitted to and receive approval from the Architect at least 10 days before bidding. Proof of equality shall be borne by the submitter.</w:t>
      </w:r>
    </w:p>
    <w:p w14:paraId="1EBC43C1" w14:textId="73EC37A5" w:rsidR="00C6305F" w:rsidRPr="00915DF5" w:rsidRDefault="00C6305F" w:rsidP="004D18B2">
      <w:pPr>
        <w:widowControl w:val="0"/>
        <w:numPr>
          <w:ilvl w:val="0"/>
          <w:numId w:val="2"/>
        </w:numPr>
        <w:tabs>
          <w:tab w:val="clear" w:pos="432"/>
          <w:tab w:val="num" w:pos="27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The </w:t>
      </w:r>
      <w:r w:rsidR="00DB3E51" w:rsidRPr="00915DF5">
        <w:rPr>
          <w:rFonts w:asciiTheme="minorHAnsi" w:hAnsiTheme="minorHAnsi" w:cstheme="minorHAnsi"/>
          <w:sz w:val="20"/>
          <w:szCs w:val="20"/>
        </w:rPr>
        <w:t xml:space="preserve">EIFS </w:t>
      </w:r>
      <w:r w:rsidRPr="00915DF5">
        <w:rPr>
          <w:rFonts w:asciiTheme="minorHAnsi" w:hAnsiTheme="minorHAnsi" w:cstheme="minorHAnsi"/>
          <w:sz w:val="20"/>
          <w:szCs w:val="20"/>
        </w:rPr>
        <w:t xml:space="preserve">type shall be </w:t>
      </w:r>
      <w:r w:rsidR="00BB3967">
        <w:rPr>
          <w:rFonts w:asciiTheme="minorHAnsi" w:hAnsiTheme="minorHAnsi" w:cstheme="minorHAnsi"/>
          <w:sz w:val="20"/>
          <w:szCs w:val="20"/>
        </w:rPr>
        <w:t>Parex</w:t>
      </w:r>
      <w:r w:rsidRPr="00915DF5">
        <w:rPr>
          <w:rFonts w:asciiTheme="minorHAnsi" w:hAnsiTheme="minorHAnsi" w:cstheme="minorHAnsi"/>
          <w:sz w:val="20"/>
          <w:szCs w:val="20"/>
        </w:rPr>
        <w:t xml:space="preserve"> </w:t>
      </w:r>
      <w:r w:rsidR="00BB3967">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w:t>
      </w:r>
      <w:bookmarkStart w:id="11" w:name="_Hlk161060348"/>
      <w:r w:rsidRPr="00915DF5">
        <w:rPr>
          <w:rFonts w:asciiTheme="minorHAnsi" w:hAnsiTheme="minorHAnsi" w:cstheme="minorHAnsi"/>
          <w:sz w:val="20"/>
          <w:szCs w:val="20"/>
        </w:rPr>
        <w:t xml:space="preserve">as manufactured by </w:t>
      </w:r>
      <w:bookmarkStart w:id="12" w:name="_Hlk161299900"/>
      <w:bookmarkStart w:id="13" w:name="_Hlk157420667"/>
      <w:r w:rsidR="008E2023" w:rsidRPr="00915DF5">
        <w:rPr>
          <w:rFonts w:asciiTheme="minorHAnsi" w:hAnsiTheme="minorHAnsi" w:cstheme="minorHAnsi"/>
          <w:sz w:val="20"/>
          <w:szCs w:val="20"/>
        </w:rPr>
        <w:t>Sika</w:t>
      </w:r>
      <w:r w:rsidR="0004797C" w:rsidRPr="00915DF5">
        <w:rPr>
          <w:rFonts w:asciiTheme="minorHAnsi" w:hAnsiTheme="minorHAnsi" w:cstheme="minorHAnsi"/>
          <w:sz w:val="20"/>
          <w:szCs w:val="20"/>
        </w:rPr>
        <w:t xml:space="preserve"> Corporation US</w:t>
      </w:r>
      <w:r w:rsidRPr="00915DF5">
        <w:rPr>
          <w:rFonts w:asciiTheme="minorHAnsi" w:hAnsiTheme="minorHAnsi" w:cstheme="minorHAnsi"/>
          <w:sz w:val="20"/>
          <w:szCs w:val="20"/>
        </w:rPr>
        <w:t xml:space="preserve">, </w:t>
      </w:r>
      <w:r w:rsidR="008E2023" w:rsidRPr="00915DF5">
        <w:rPr>
          <w:rFonts w:asciiTheme="minorHAnsi" w:hAnsiTheme="minorHAnsi" w:cstheme="minorHAnsi"/>
          <w:sz w:val="20"/>
          <w:szCs w:val="20"/>
        </w:rPr>
        <w:t>Lyndhurst, NJ</w:t>
      </w:r>
      <w:bookmarkEnd w:id="11"/>
      <w:bookmarkEnd w:id="12"/>
      <w:r w:rsidR="004D18B2" w:rsidRPr="00915DF5">
        <w:rPr>
          <w:rFonts w:asciiTheme="minorHAnsi" w:hAnsiTheme="minorHAnsi" w:cstheme="minorHAnsi"/>
          <w:sz w:val="20"/>
          <w:szCs w:val="20"/>
        </w:rPr>
        <w:t>.</w:t>
      </w:r>
    </w:p>
    <w:bookmarkEnd w:id="13"/>
    <w:p w14:paraId="3780098C" w14:textId="77777777" w:rsidR="00C6305F" w:rsidRPr="00915DF5" w:rsidRDefault="00C6305F" w:rsidP="00C6305F">
      <w:pPr>
        <w:tabs>
          <w:tab w:val="left" w:pos="144"/>
          <w:tab w:val="left" w:pos="432"/>
          <w:tab w:val="left" w:pos="720"/>
          <w:tab w:val="left" w:pos="1008"/>
          <w:tab w:val="left" w:pos="1296"/>
          <w:tab w:val="left" w:pos="1584"/>
          <w:tab w:val="left" w:pos="1872"/>
          <w:tab w:val="left" w:pos="2160"/>
          <w:tab w:val="left" w:pos="2448"/>
          <w:tab w:val="left" w:pos="2736"/>
        </w:tabs>
        <w:ind w:left="432"/>
        <w:rPr>
          <w:rFonts w:asciiTheme="minorHAnsi" w:hAnsiTheme="minorHAnsi" w:cstheme="minorHAnsi"/>
          <w:sz w:val="20"/>
          <w:szCs w:val="20"/>
        </w:rPr>
      </w:pPr>
    </w:p>
    <w:p w14:paraId="45FB0FCF" w14:textId="77777777" w:rsidR="00C6305F" w:rsidRPr="00915DF5" w:rsidRDefault="00C6305F" w:rsidP="000E2B4F">
      <w:pPr>
        <w:numPr>
          <w:ilvl w:val="1"/>
          <w:numId w:val="27"/>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RELATED SECTIONS</w:t>
      </w:r>
    </w:p>
    <w:p w14:paraId="4B9A4AC5"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03</w:t>
      </w:r>
      <w:r w:rsidR="00703839" w:rsidRPr="00915DF5">
        <w:rPr>
          <w:rFonts w:asciiTheme="minorHAnsi" w:hAnsiTheme="minorHAnsi" w:cstheme="minorHAnsi"/>
          <w:sz w:val="20"/>
          <w:szCs w:val="20"/>
        </w:rPr>
        <w:t xml:space="preserve"> </w:t>
      </w:r>
      <w:r w:rsidR="006D6E53" w:rsidRPr="00915DF5">
        <w:rPr>
          <w:rFonts w:asciiTheme="minorHAnsi" w:hAnsiTheme="minorHAnsi" w:cstheme="minorHAnsi"/>
          <w:sz w:val="20"/>
          <w:szCs w:val="20"/>
        </w:rPr>
        <w:t>00</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00 Concrete </w:t>
      </w:r>
      <w:r w:rsidR="007A346D" w:rsidRPr="00915DF5">
        <w:rPr>
          <w:rFonts w:asciiTheme="minorHAnsi" w:hAnsiTheme="minorHAnsi" w:cstheme="minorHAnsi"/>
          <w:sz w:val="20"/>
          <w:szCs w:val="20"/>
        </w:rPr>
        <w:t>s</w:t>
      </w:r>
      <w:r w:rsidRPr="00915DF5">
        <w:rPr>
          <w:rFonts w:asciiTheme="minorHAnsi" w:hAnsiTheme="minorHAnsi" w:cstheme="minorHAnsi"/>
          <w:sz w:val="20"/>
          <w:szCs w:val="20"/>
        </w:rPr>
        <w:t>ubstrate</w:t>
      </w:r>
    </w:p>
    <w:p w14:paraId="793347D9"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 xml:space="preserve">Section </w:t>
      </w:r>
      <w:r w:rsidR="006D6E53" w:rsidRPr="00915DF5">
        <w:rPr>
          <w:rFonts w:asciiTheme="minorHAnsi" w:hAnsiTheme="minorHAnsi" w:cstheme="minorHAnsi"/>
          <w:sz w:val="20"/>
          <w:szCs w:val="20"/>
        </w:rPr>
        <w:t>04</w:t>
      </w:r>
      <w:r w:rsidR="00703839" w:rsidRPr="00915DF5">
        <w:rPr>
          <w:rFonts w:asciiTheme="minorHAnsi" w:hAnsiTheme="minorHAnsi" w:cstheme="minorHAnsi"/>
          <w:sz w:val="20"/>
          <w:szCs w:val="20"/>
        </w:rPr>
        <w:t xml:space="preserve"> </w:t>
      </w:r>
      <w:r w:rsidR="006D6E53" w:rsidRPr="00915DF5">
        <w:rPr>
          <w:rFonts w:asciiTheme="minorHAnsi" w:hAnsiTheme="minorHAnsi" w:cstheme="minorHAnsi"/>
          <w:sz w:val="20"/>
          <w:szCs w:val="20"/>
        </w:rPr>
        <w:t>00</w:t>
      </w:r>
      <w:r w:rsidR="00703839" w:rsidRPr="00915DF5">
        <w:rPr>
          <w:rFonts w:asciiTheme="minorHAnsi" w:hAnsiTheme="minorHAnsi" w:cstheme="minorHAnsi"/>
          <w:sz w:val="20"/>
          <w:szCs w:val="20"/>
        </w:rPr>
        <w:t xml:space="preserve"> </w:t>
      </w:r>
      <w:r w:rsidR="006D6E53" w:rsidRPr="00915DF5">
        <w:rPr>
          <w:rFonts w:asciiTheme="minorHAnsi" w:hAnsiTheme="minorHAnsi" w:cstheme="minorHAnsi"/>
          <w:sz w:val="20"/>
          <w:szCs w:val="20"/>
        </w:rPr>
        <w:t xml:space="preserve">00 </w:t>
      </w:r>
      <w:r w:rsidRPr="00915DF5">
        <w:rPr>
          <w:rFonts w:asciiTheme="minorHAnsi" w:hAnsiTheme="minorHAnsi" w:cstheme="minorHAnsi"/>
          <w:sz w:val="20"/>
          <w:szCs w:val="20"/>
        </w:rPr>
        <w:t xml:space="preserve">Masonry </w:t>
      </w:r>
      <w:r w:rsidR="007A346D" w:rsidRPr="00915DF5">
        <w:rPr>
          <w:rFonts w:asciiTheme="minorHAnsi" w:hAnsiTheme="minorHAnsi" w:cstheme="minorHAnsi"/>
          <w:sz w:val="20"/>
          <w:szCs w:val="20"/>
        </w:rPr>
        <w:t>s</w:t>
      </w:r>
      <w:r w:rsidRPr="00915DF5">
        <w:rPr>
          <w:rFonts w:asciiTheme="minorHAnsi" w:hAnsiTheme="minorHAnsi" w:cstheme="minorHAnsi"/>
          <w:sz w:val="20"/>
          <w:szCs w:val="20"/>
        </w:rPr>
        <w:t>ubstrate</w:t>
      </w:r>
    </w:p>
    <w:p w14:paraId="3F583955"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05</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4</w:t>
      </w:r>
      <w:r w:rsidR="006D6E53" w:rsidRPr="00915DF5">
        <w:rPr>
          <w:rFonts w:asciiTheme="minorHAnsi" w:hAnsiTheme="minorHAnsi" w:cstheme="minorHAnsi"/>
          <w:sz w:val="20"/>
          <w:szCs w:val="20"/>
        </w:rPr>
        <w:t>0</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00 Cold-formed metal framing</w:t>
      </w:r>
    </w:p>
    <w:p w14:paraId="369C4221"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06</w:t>
      </w:r>
      <w:r w:rsidR="00703839" w:rsidRPr="00915DF5">
        <w:rPr>
          <w:rFonts w:asciiTheme="minorHAnsi" w:hAnsiTheme="minorHAnsi" w:cstheme="minorHAnsi"/>
          <w:sz w:val="20"/>
          <w:szCs w:val="20"/>
        </w:rPr>
        <w:t xml:space="preserve"> </w:t>
      </w:r>
      <w:r w:rsidR="006D6E53" w:rsidRPr="00915DF5">
        <w:rPr>
          <w:rFonts w:asciiTheme="minorHAnsi" w:hAnsiTheme="minorHAnsi" w:cstheme="minorHAnsi"/>
          <w:sz w:val="20"/>
          <w:szCs w:val="20"/>
        </w:rPr>
        <w:t>16</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00 </w:t>
      </w:r>
      <w:r w:rsidR="00843704" w:rsidRPr="00915DF5">
        <w:rPr>
          <w:rFonts w:asciiTheme="minorHAnsi" w:hAnsiTheme="minorHAnsi" w:cstheme="minorHAnsi"/>
          <w:sz w:val="20"/>
          <w:szCs w:val="20"/>
        </w:rPr>
        <w:t>S</w:t>
      </w:r>
      <w:r w:rsidR="006D6E53" w:rsidRPr="00915DF5">
        <w:rPr>
          <w:rFonts w:asciiTheme="minorHAnsi" w:hAnsiTheme="minorHAnsi" w:cstheme="minorHAnsi"/>
          <w:sz w:val="20"/>
          <w:szCs w:val="20"/>
        </w:rPr>
        <w:t>heathing</w:t>
      </w:r>
    </w:p>
    <w:p w14:paraId="23A1B412"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06</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11</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0</w:t>
      </w:r>
      <w:r w:rsidRPr="00915DF5">
        <w:rPr>
          <w:rFonts w:asciiTheme="minorHAnsi" w:hAnsiTheme="minorHAnsi" w:cstheme="minorHAnsi"/>
          <w:sz w:val="20"/>
          <w:szCs w:val="20"/>
        </w:rPr>
        <w:t xml:space="preserve">0 Wood </w:t>
      </w:r>
      <w:r w:rsidR="007A346D" w:rsidRPr="00915DF5">
        <w:rPr>
          <w:rFonts w:asciiTheme="minorHAnsi" w:hAnsiTheme="minorHAnsi" w:cstheme="minorHAnsi"/>
          <w:sz w:val="20"/>
          <w:szCs w:val="20"/>
        </w:rPr>
        <w:t>f</w:t>
      </w:r>
      <w:r w:rsidRPr="00915DF5">
        <w:rPr>
          <w:rFonts w:asciiTheme="minorHAnsi" w:hAnsiTheme="minorHAnsi" w:cstheme="minorHAnsi"/>
          <w:sz w:val="20"/>
          <w:szCs w:val="20"/>
        </w:rPr>
        <w:t>raming</w:t>
      </w:r>
    </w:p>
    <w:p w14:paraId="0D85E657" w14:textId="77777777" w:rsidR="00C6305F" w:rsidRPr="00915DF5" w:rsidRDefault="00C6305F" w:rsidP="000E2B4F">
      <w:pPr>
        <w:numPr>
          <w:ilvl w:val="0"/>
          <w:numId w:val="1"/>
        </w:numPr>
        <w:tabs>
          <w:tab w:val="left" w:pos="270"/>
          <w:tab w:val="left" w:pos="36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 xml:space="preserve">Section </w:t>
      </w:r>
      <w:r w:rsidR="00340551" w:rsidRPr="00915DF5">
        <w:rPr>
          <w:rFonts w:asciiTheme="minorHAnsi" w:hAnsiTheme="minorHAnsi" w:cstheme="minorHAnsi"/>
          <w:sz w:val="20"/>
          <w:szCs w:val="20"/>
        </w:rPr>
        <w:t>07</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27</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 xml:space="preserve">00 </w:t>
      </w:r>
      <w:r w:rsidRPr="00915DF5">
        <w:rPr>
          <w:rFonts w:asciiTheme="minorHAnsi" w:hAnsiTheme="minorHAnsi" w:cstheme="minorHAnsi"/>
          <w:sz w:val="20"/>
          <w:szCs w:val="20"/>
        </w:rPr>
        <w:t xml:space="preserve">Air </w:t>
      </w:r>
      <w:r w:rsidR="007A346D" w:rsidRPr="00915DF5">
        <w:rPr>
          <w:rFonts w:asciiTheme="minorHAnsi" w:hAnsiTheme="minorHAnsi" w:cstheme="minorHAnsi"/>
          <w:sz w:val="20"/>
          <w:szCs w:val="20"/>
        </w:rPr>
        <w:t>b</w:t>
      </w:r>
      <w:r w:rsidRPr="00915DF5">
        <w:rPr>
          <w:rFonts w:asciiTheme="minorHAnsi" w:hAnsiTheme="minorHAnsi" w:cstheme="minorHAnsi"/>
          <w:sz w:val="20"/>
          <w:szCs w:val="20"/>
        </w:rPr>
        <w:t>arriers</w:t>
      </w:r>
    </w:p>
    <w:p w14:paraId="64E25C3D"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07</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62</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0</w:t>
      </w:r>
      <w:r w:rsidRPr="00915DF5">
        <w:rPr>
          <w:rFonts w:asciiTheme="minorHAnsi" w:hAnsiTheme="minorHAnsi" w:cstheme="minorHAnsi"/>
          <w:sz w:val="20"/>
          <w:szCs w:val="20"/>
        </w:rPr>
        <w:t>0 Sheet Metal Flashing and Trim</w:t>
      </w:r>
    </w:p>
    <w:p w14:paraId="5AF978AF"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07</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65</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0</w:t>
      </w:r>
      <w:r w:rsidRPr="00915DF5">
        <w:rPr>
          <w:rFonts w:asciiTheme="minorHAnsi" w:hAnsiTheme="minorHAnsi" w:cstheme="minorHAnsi"/>
          <w:sz w:val="20"/>
          <w:szCs w:val="20"/>
        </w:rPr>
        <w:t xml:space="preserve">0 Flexible </w:t>
      </w:r>
      <w:r w:rsidR="007A346D" w:rsidRPr="00915DF5">
        <w:rPr>
          <w:rFonts w:asciiTheme="minorHAnsi" w:hAnsiTheme="minorHAnsi" w:cstheme="minorHAnsi"/>
          <w:sz w:val="20"/>
          <w:szCs w:val="20"/>
        </w:rPr>
        <w:t>f</w:t>
      </w:r>
      <w:r w:rsidRPr="00915DF5">
        <w:rPr>
          <w:rFonts w:asciiTheme="minorHAnsi" w:hAnsiTheme="minorHAnsi" w:cstheme="minorHAnsi"/>
          <w:sz w:val="20"/>
          <w:szCs w:val="20"/>
        </w:rPr>
        <w:t>lashing</w:t>
      </w:r>
    </w:p>
    <w:p w14:paraId="2F97BA53" w14:textId="77777777" w:rsidR="00C6305F" w:rsidRPr="00915DF5" w:rsidRDefault="00C6305F" w:rsidP="008A6042">
      <w:pPr>
        <w:numPr>
          <w:ilvl w:val="0"/>
          <w:numId w:val="1"/>
        </w:numPr>
        <w:tabs>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07</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90</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0</w:t>
      </w:r>
      <w:r w:rsidR="00340551" w:rsidRPr="00915DF5">
        <w:rPr>
          <w:rFonts w:asciiTheme="minorHAnsi" w:hAnsiTheme="minorHAnsi" w:cstheme="minorHAnsi"/>
          <w:sz w:val="20"/>
          <w:szCs w:val="20"/>
        </w:rPr>
        <w:t>0</w:t>
      </w:r>
      <w:r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Joint protection</w:t>
      </w:r>
    </w:p>
    <w:p w14:paraId="6AD3D971" w14:textId="77777777" w:rsidR="00C6305F" w:rsidRPr="00915DF5" w:rsidRDefault="00C6305F" w:rsidP="000E2B4F">
      <w:pPr>
        <w:numPr>
          <w:ilvl w:val="0"/>
          <w:numId w:val="1"/>
        </w:numPr>
        <w:tabs>
          <w:tab w:val="left" w:pos="270"/>
          <w:tab w:val="left" w:pos="36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08</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00</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0</w:t>
      </w:r>
      <w:r w:rsidR="00340551" w:rsidRPr="00915DF5">
        <w:rPr>
          <w:rFonts w:asciiTheme="minorHAnsi" w:hAnsiTheme="minorHAnsi" w:cstheme="minorHAnsi"/>
          <w:sz w:val="20"/>
          <w:szCs w:val="20"/>
        </w:rPr>
        <w:t>0</w:t>
      </w:r>
      <w:r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Openings</w:t>
      </w:r>
    </w:p>
    <w:p w14:paraId="5C49B557" w14:textId="77777777" w:rsidR="00C6305F" w:rsidRPr="00915DF5" w:rsidRDefault="00C6305F" w:rsidP="008A6042">
      <w:pPr>
        <w:numPr>
          <w:ilvl w:val="0"/>
          <w:numId w:val="1"/>
        </w:numPr>
        <w:tabs>
          <w:tab w:val="left" w:pos="144"/>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09</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22</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00 </w:t>
      </w:r>
      <w:r w:rsidR="00340551" w:rsidRPr="00915DF5">
        <w:rPr>
          <w:rFonts w:asciiTheme="minorHAnsi" w:hAnsiTheme="minorHAnsi" w:cstheme="minorHAnsi"/>
          <w:sz w:val="20"/>
          <w:szCs w:val="20"/>
        </w:rPr>
        <w:t>Supports for plaster and gypsum board</w:t>
      </w:r>
    </w:p>
    <w:p w14:paraId="12BEBD06" w14:textId="77777777" w:rsidR="00C6305F" w:rsidRPr="00915DF5" w:rsidRDefault="00C6305F" w:rsidP="000E2B4F">
      <w:pPr>
        <w:numPr>
          <w:ilvl w:val="0"/>
          <w:numId w:val="1"/>
        </w:numPr>
        <w:tabs>
          <w:tab w:val="left" w:pos="270"/>
          <w:tab w:val="left" w:pos="36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09</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22</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1</w:t>
      </w:r>
      <w:r w:rsidR="00340551" w:rsidRPr="00915DF5">
        <w:rPr>
          <w:rFonts w:asciiTheme="minorHAnsi" w:hAnsiTheme="minorHAnsi" w:cstheme="minorHAnsi"/>
          <w:sz w:val="20"/>
          <w:szCs w:val="20"/>
        </w:rPr>
        <w:t>6</w:t>
      </w:r>
      <w:r w:rsidRPr="00915DF5">
        <w:rPr>
          <w:rFonts w:asciiTheme="minorHAnsi" w:hAnsiTheme="minorHAnsi" w:cstheme="minorHAnsi"/>
          <w:sz w:val="20"/>
          <w:szCs w:val="20"/>
        </w:rPr>
        <w:t xml:space="preserve"> Non-</w:t>
      </w:r>
      <w:r w:rsidR="00340551" w:rsidRPr="00915DF5">
        <w:rPr>
          <w:rFonts w:asciiTheme="minorHAnsi" w:hAnsiTheme="minorHAnsi" w:cstheme="minorHAnsi"/>
          <w:sz w:val="20"/>
          <w:szCs w:val="20"/>
        </w:rPr>
        <w:t xml:space="preserve">structural </w:t>
      </w:r>
      <w:r w:rsidRPr="00915DF5">
        <w:rPr>
          <w:rFonts w:asciiTheme="minorHAnsi" w:hAnsiTheme="minorHAnsi" w:cstheme="minorHAnsi"/>
          <w:sz w:val="20"/>
          <w:szCs w:val="20"/>
        </w:rPr>
        <w:t>metal framing</w:t>
      </w:r>
    </w:p>
    <w:p w14:paraId="3A6650AB" w14:textId="77777777" w:rsidR="00C6305F" w:rsidRPr="00915DF5" w:rsidRDefault="00C6305F" w:rsidP="000E2B4F">
      <w:pPr>
        <w:numPr>
          <w:ilvl w:val="0"/>
          <w:numId w:val="1"/>
        </w:numPr>
        <w:tabs>
          <w:tab w:val="left" w:pos="0"/>
          <w:tab w:val="left" w:pos="270"/>
          <w:tab w:val="left" w:pos="1008"/>
          <w:tab w:val="left" w:pos="1296"/>
          <w:tab w:val="left" w:pos="1584"/>
          <w:tab w:val="left" w:pos="1872"/>
          <w:tab w:val="left" w:pos="2160"/>
          <w:tab w:val="left" w:pos="2448"/>
          <w:tab w:val="left" w:pos="2736"/>
        </w:tabs>
        <w:ind w:hanging="1008"/>
        <w:rPr>
          <w:rFonts w:asciiTheme="minorHAnsi" w:hAnsiTheme="minorHAnsi" w:cstheme="minorHAnsi"/>
          <w:sz w:val="20"/>
          <w:szCs w:val="20"/>
        </w:rPr>
      </w:pPr>
      <w:r w:rsidRPr="00915DF5">
        <w:rPr>
          <w:rFonts w:asciiTheme="minorHAnsi" w:hAnsiTheme="minorHAnsi" w:cstheme="minorHAnsi"/>
          <w:sz w:val="20"/>
          <w:szCs w:val="20"/>
        </w:rPr>
        <w:t>Section 09</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2</w:t>
      </w:r>
      <w:r w:rsidR="00340551" w:rsidRPr="00915DF5">
        <w:rPr>
          <w:rFonts w:asciiTheme="minorHAnsi" w:hAnsiTheme="minorHAnsi" w:cstheme="minorHAnsi"/>
          <w:sz w:val="20"/>
          <w:szCs w:val="20"/>
        </w:rPr>
        <w:t>9</w:t>
      </w:r>
      <w:r w:rsidR="00703839" w:rsidRPr="00915DF5">
        <w:rPr>
          <w:rFonts w:asciiTheme="minorHAnsi" w:hAnsiTheme="minorHAnsi" w:cstheme="minorHAnsi"/>
          <w:sz w:val="20"/>
          <w:szCs w:val="20"/>
        </w:rPr>
        <w:t xml:space="preserve"> </w:t>
      </w:r>
      <w:r w:rsidR="00340551" w:rsidRPr="00915DF5">
        <w:rPr>
          <w:rFonts w:asciiTheme="minorHAnsi" w:hAnsiTheme="minorHAnsi" w:cstheme="minorHAnsi"/>
          <w:sz w:val="20"/>
          <w:szCs w:val="20"/>
        </w:rPr>
        <w:t>0</w:t>
      </w:r>
      <w:r w:rsidRPr="00915DF5">
        <w:rPr>
          <w:rFonts w:asciiTheme="minorHAnsi" w:hAnsiTheme="minorHAnsi" w:cstheme="minorHAnsi"/>
          <w:sz w:val="20"/>
          <w:szCs w:val="20"/>
        </w:rPr>
        <w:t xml:space="preserve">0 </w:t>
      </w:r>
      <w:r w:rsidR="00340551" w:rsidRPr="00915DF5">
        <w:rPr>
          <w:rFonts w:asciiTheme="minorHAnsi" w:hAnsiTheme="minorHAnsi" w:cstheme="minorHAnsi"/>
          <w:sz w:val="20"/>
          <w:szCs w:val="20"/>
        </w:rPr>
        <w:t>Gypsum board</w:t>
      </w:r>
    </w:p>
    <w:p w14:paraId="02318086" w14:textId="77777777" w:rsidR="005D0DDB" w:rsidRPr="00915DF5" w:rsidRDefault="005D0DDB" w:rsidP="00C6305F">
      <w:pPr>
        <w:tabs>
          <w:tab w:val="left" w:pos="144"/>
          <w:tab w:val="left" w:pos="432"/>
          <w:tab w:val="left" w:pos="720"/>
          <w:tab w:val="left" w:pos="1008"/>
          <w:tab w:val="left" w:pos="1296"/>
          <w:tab w:val="left" w:pos="1584"/>
          <w:tab w:val="left" w:pos="1872"/>
          <w:tab w:val="left" w:pos="2160"/>
          <w:tab w:val="left" w:pos="2448"/>
          <w:tab w:val="left" w:pos="2736"/>
        </w:tabs>
        <w:rPr>
          <w:rFonts w:asciiTheme="minorHAnsi" w:hAnsiTheme="minorHAnsi" w:cstheme="minorHAnsi"/>
          <w:b/>
          <w:sz w:val="20"/>
          <w:szCs w:val="20"/>
        </w:rPr>
      </w:pPr>
    </w:p>
    <w:p w14:paraId="401C4456" w14:textId="77777777" w:rsidR="00C6305F" w:rsidRPr="00915DF5" w:rsidRDefault="00C6305F" w:rsidP="000E2B4F">
      <w:pPr>
        <w:numPr>
          <w:ilvl w:val="1"/>
          <w:numId w:val="27"/>
        </w:numPr>
        <w:tabs>
          <w:tab w:val="left" w:pos="144"/>
          <w:tab w:val="left" w:pos="432"/>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DEFINITIONS</w:t>
      </w:r>
    </w:p>
    <w:p w14:paraId="17765ECE" w14:textId="77777777" w:rsidR="00C6305F" w:rsidRPr="00915DF5" w:rsidRDefault="00C6305F" w:rsidP="00437416">
      <w:pPr>
        <w:widowControl w:val="0"/>
        <w:numPr>
          <w:ilvl w:val="1"/>
          <w:numId w:val="1"/>
        </w:numPr>
        <w:tabs>
          <w:tab w:val="clear" w:pos="720"/>
          <w:tab w:val="num" w:pos="27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Exterior Insulation and Finish System: </w:t>
      </w:r>
      <w:r w:rsidR="004D18B2" w:rsidRPr="00915DF5">
        <w:rPr>
          <w:rFonts w:asciiTheme="minorHAnsi" w:hAnsiTheme="minorHAnsi" w:cstheme="minorHAnsi"/>
          <w:sz w:val="20"/>
          <w:szCs w:val="20"/>
        </w:rPr>
        <w:t xml:space="preserve">Exterior assembly </w:t>
      </w:r>
      <w:proofErr w:type="gramStart"/>
      <w:r w:rsidR="004D18B2" w:rsidRPr="00915DF5">
        <w:rPr>
          <w:rFonts w:asciiTheme="minorHAnsi" w:hAnsiTheme="minorHAnsi" w:cstheme="minorHAnsi"/>
          <w:sz w:val="20"/>
          <w:szCs w:val="20"/>
        </w:rPr>
        <w:t>comprised</w:t>
      </w:r>
      <w:proofErr w:type="gramEnd"/>
      <w:r w:rsidR="004D18B2" w:rsidRPr="00915DF5">
        <w:rPr>
          <w:rFonts w:asciiTheme="minorHAnsi" w:hAnsiTheme="minorHAnsi" w:cstheme="minorHAnsi"/>
          <w:sz w:val="20"/>
          <w:szCs w:val="20"/>
        </w:rPr>
        <w:t xml:space="preserve"> of a</w:t>
      </w:r>
      <w:r w:rsidRPr="00915DF5">
        <w:rPr>
          <w:rFonts w:asciiTheme="minorHAnsi" w:hAnsiTheme="minorHAnsi" w:cstheme="minorHAnsi"/>
          <w:sz w:val="20"/>
          <w:szCs w:val="20"/>
        </w:rPr>
        <w:t xml:space="preserve">dhesive, </w:t>
      </w:r>
      <w:r w:rsidR="00340551" w:rsidRPr="00915DF5">
        <w:rPr>
          <w:rFonts w:asciiTheme="minorHAnsi" w:hAnsiTheme="minorHAnsi" w:cstheme="minorHAnsi"/>
          <w:sz w:val="20"/>
          <w:szCs w:val="20"/>
        </w:rPr>
        <w:t xml:space="preserve">rigid insulation, </w:t>
      </w:r>
      <w:r w:rsidR="004D18B2" w:rsidRPr="00915DF5">
        <w:rPr>
          <w:rFonts w:asciiTheme="minorHAnsi" w:hAnsiTheme="minorHAnsi" w:cstheme="minorHAnsi"/>
          <w:sz w:val="20"/>
          <w:szCs w:val="20"/>
        </w:rPr>
        <w:t>base coat, reinforcing mesh, and f</w:t>
      </w:r>
      <w:r w:rsidRPr="00915DF5">
        <w:rPr>
          <w:rFonts w:asciiTheme="minorHAnsi" w:hAnsiTheme="minorHAnsi" w:cstheme="minorHAnsi"/>
          <w:sz w:val="20"/>
          <w:szCs w:val="20"/>
        </w:rPr>
        <w:t>in</w:t>
      </w:r>
      <w:r w:rsidR="004D18B2" w:rsidRPr="00915DF5">
        <w:rPr>
          <w:rFonts w:asciiTheme="minorHAnsi" w:hAnsiTheme="minorHAnsi" w:cstheme="minorHAnsi"/>
          <w:sz w:val="20"/>
          <w:szCs w:val="20"/>
        </w:rPr>
        <w:t>ish c</w:t>
      </w:r>
      <w:r w:rsidRPr="00915DF5">
        <w:rPr>
          <w:rFonts w:asciiTheme="minorHAnsi" w:hAnsiTheme="minorHAnsi" w:cstheme="minorHAnsi"/>
          <w:sz w:val="20"/>
          <w:szCs w:val="20"/>
        </w:rPr>
        <w:t>oat.</w:t>
      </w:r>
    </w:p>
    <w:p w14:paraId="63506256" w14:textId="59564690" w:rsidR="00C6305F" w:rsidRPr="00915DF5" w:rsidRDefault="007A346D" w:rsidP="00437416">
      <w:pPr>
        <w:widowControl w:val="0"/>
        <w:numPr>
          <w:ilvl w:val="1"/>
          <w:numId w:val="1"/>
        </w:numPr>
        <w:tabs>
          <w:tab w:val="clear" w:pos="720"/>
          <w:tab w:val="num" w:pos="270"/>
        </w:tabs>
        <w:autoSpaceDE w:val="0"/>
        <w:autoSpaceDN w:val="0"/>
        <w:adjustRightInd w:val="0"/>
        <w:ind w:left="270" w:hanging="270"/>
        <w:rPr>
          <w:rFonts w:asciiTheme="minorHAnsi" w:hAnsiTheme="minorHAnsi" w:cstheme="minorHAnsi"/>
          <w:sz w:val="20"/>
          <w:szCs w:val="20"/>
        </w:rPr>
      </w:pPr>
      <w:bookmarkStart w:id="14" w:name="_Hlk161301524"/>
      <w:r w:rsidRPr="00915DF5">
        <w:rPr>
          <w:rFonts w:asciiTheme="minorHAnsi" w:hAnsiTheme="minorHAnsi" w:cstheme="minorHAnsi"/>
          <w:sz w:val="20"/>
          <w:szCs w:val="20"/>
        </w:rPr>
        <w:t>EIFS</w:t>
      </w:r>
      <w:r w:rsidR="008D0C1C" w:rsidRPr="00915DF5">
        <w:rPr>
          <w:rFonts w:asciiTheme="minorHAnsi" w:hAnsiTheme="minorHAnsi" w:cstheme="minorHAnsi"/>
          <w:sz w:val="20"/>
          <w:szCs w:val="20"/>
        </w:rPr>
        <w:t xml:space="preserve"> with drainage</w:t>
      </w:r>
      <w:r w:rsidR="00680657" w:rsidRPr="00915DF5">
        <w:rPr>
          <w:rFonts w:asciiTheme="minorHAnsi" w:hAnsiTheme="minorHAnsi" w:cstheme="minorHAnsi"/>
          <w:sz w:val="20"/>
          <w:szCs w:val="20"/>
        </w:rPr>
        <w:t>: A</w:t>
      </w:r>
      <w:r w:rsidR="00C6305F" w:rsidRPr="00915DF5">
        <w:rPr>
          <w:rFonts w:asciiTheme="minorHAnsi" w:hAnsiTheme="minorHAnsi" w:cstheme="minorHAnsi"/>
          <w:sz w:val="20"/>
          <w:szCs w:val="20"/>
        </w:rPr>
        <w:t xml:space="preserve"> wall cladding design with an exterior surface for primary weather protection and </w:t>
      </w:r>
      <w:r w:rsidR="00E61734" w:rsidRPr="00915DF5">
        <w:rPr>
          <w:rFonts w:asciiTheme="minorHAnsi" w:hAnsiTheme="minorHAnsi" w:cstheme="minorHAnsi"/>
          <w:sz w:val="20"/>
          <w:szCs w:val="20"/>
        </w:rPr>
        <w:t>aesthetics, which</w:t>
      </w:r>
      <w:r w:rsidR="00C6305F" w:rsidRPr="00915DF5">
        <w:rPr>
          <w:rFonts w:asciiTheme="minorHAnsi" w:hAnsiTheme="minorHAnsi" w:cstheme="minorHAnsi"/>
          <w:sz w:val="20"/>
          <w:szCs w:val="20"/>
        </w:rPr>
        <w:t xml:space="preserve"> incorporates an inner secondary </w:t>
      </w:r>
      <w:r w:rsidR="00680657" w:rsidRPr="00915DF5">
        <w:rPr>
          <w:rFonts w:asciiTheme="minorHAnsi" w:hAnsiTheme="minorHAnsi" w:cstheme="minorHAnsi"/>
          <w:sz w:val="20"/>
          <w:szCs w:val="20"/>
        </w:rPr>
        <w:t>air/water-</w:t>
      </w:r>
      <w:r w:rsidR="004D18B2" w:rsidRPr="00915DF5">
        <w:rPr>
          <w:rFonts w:asciiTheme="minorHAnsi" w:hAnsiTheme="minorHAnsi" w:cstheme="minorHAnsi"/>
          <w:sz w:val="20"/>
          <w:szCs w:val="20"/>
        </w:rPr>
        <w:t>r</w:t>
      </w:r>
      <w:r w:rsidR="002D49C9" w:rsidRPr="00915DF5">
        <w:rPr>
          <w:rFonts w:asciiTheme="minorHAnsi" w:hAnsiTheme="minorHAnsi" w:cstheme="minorHAnsi"/>
          <w:sz w:val="20"/>
          <w:szCs w:val="20"/>
        </w:rPr>
        <w:t>esistive</w:t>
      </w:r>
      <w:r w:rsidR="00C6305F" w:rsidRPr="00915DF5">
        <w:rPr>
          <w:rFonts w:asciiTheme="minorHAnsi" w:hAnsiTheme="minorHAnsi" w:cstheme="minorHAnsi"/>
          <w:sz w:val="20"/>
          <w:szCs w:val="20"/>
        </w:rPr>
        <w:t xml:space="preserve"> barrier</w:t>
      </w:r>
      <w:r w:rsidR="008C49EF" w:rsidRPr="00915DF5">
        <w:rPr>
          <w:rFonts w:asciiTheme="minorHAnsi" w:hAnsiTheme="minorHAnsi" w:cstheme="minorHAnsi"/>
          <w:sz w:val="20"/>
          <w:szCs w:val="20"/>
        </w:rPr>
        <w:t xml:space="preserve"> and drainage plane</w:t>
      </w:r>
      <w:r w:rsidR="00C6305F" w:rsidRPr="00915DF5">
        <w:rPr>
          <w:rFonts w:asciiTheme="minorHAnsi" w:hAnsiTheme="minorHAnsi" w:cstheme="minorHAnsi"/>
          <w:sz w:val="20"/>
          <w:szCs w:val="20"/>
        </w:rPr>
        <w:t xml:space="preserve"> to accommodate incidental moisture and direct it to the exterior.</w:t>
      </w:r>
    </w:p>
    <w:bookmarkEnd w:id="14"/>
    <w:p w14:paraId="1DD963F9" w14:textId="77777777" w:rsidR="006A541E" w:rsidRPr="00915DF5" w:rsidRDefault="006A541E" w:rsidP="006A541E">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outlineLvl w:val="0"/>
        <w:rPr>
          <w:rFonts w:asciiTheme="minorHAnsi" w:hAnsiTheme="minorHAnsi" w:cstheme="minorHAnsi"/>
          <w:b/>
          <w:sz w:val="20"/>
          <w:szCs w:val="20"/>
        </w:rPr>
      </w:pPr>
    </w:p>
    <w:p w14:paraId="37DCFC0F" w14:textId="77777777" w:rsidR="00C6305F" w:rsidRPr="00915DF5" w:rsidRDefault="00C6305F" w:rsidP="000E2B4F">
      <w:pPr>
        <w:numPr>
          <w:ilvl w:val="1"/>
          <w:numId w:val="27"/>
        </w:numPr>
        <w:tabs>
          <w:tab w:val="left" w:pos="144"/>
          <w:tab w:val="left" w:pos="432"/>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SUBMITTALS</w:t>
      </w:r>
    </w:p>
    <w:p w14:paraId="33BE928F" w14:textId="77777777" w:rsidR="00C6305F" w:rsidRPr="00915DF5" w:rsidRDefault="00C6305F" w:rsidP="008415C9">
      <w:pPr>
        <w:widowControl w:val="0"/>
        <w:numPr>
          <w:ilvl w:val="2"/>
          <w:numId w:val="1"/>
        </w:numPr>
        <w:tabs>
          <w:tab w:val="left" w:pos="144"/>
          <w:tab w:val="left" w:pos="270"/>
          <w:tab w:val="left" w:pos="72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915DF5">
        <w:rPr>
          <w:rFonts w:asciiTheme="minorHAnsi" w:hAnsiTheme="minorHAnsi" w:cstheme="minorHAnsi"/>
          <w:sz w:val="20"/>
          <w:szCs w:val="20"/>
        </w:rPr>
        <w:t>Submit under provisions of Section [01</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3</w:t>
      </w:r>
      <w:r w:rsidR="00340551" w:rsidRPr="00915DF5">
        <w:rPr>
          <w:rFonts w:asciiTheme="minorHAnsi" w:hAnsiTheme="minorHAnsi" w:cstheme="minorHAnsi"/>
          <w:sz w:val="20"/>
          <w:szCs w:val="20"/>
        </w:rPr>
        <w:t>3</w:t>
      </w:r>
      <w:r w:rsidR="00703839" w:rsidRPr="00915DF5">
        <w:rPr>
          <w:rFonts w:asciiTheme="minorHAnsi" w:hAnsiTheme="minorHAnsi" w:cstheme="minorHAnsi"/>
          <w:sz w:val="20"/>
          <w:szCs w:val="20"/>
        </w:rPr>
        <w:t xml:space="preserve"> </w:t>
      </w:r>
      <w:r w:rsidRPr="00915DF5">
        <w:rPr>
          <w:rFonts w:asciiTheme="minorHAnsi" w:hAnsiTheme="minorHAnsi" w:cstheme="minorHAnsi"/>
          <w:sz w:val="20"/>
          <w:szCs w:val="20"/>
        </w:rPr>
        <w:t>00]</w:t>
      </w:r>
    </w:p>
    <w:p w14:paraId="310939E3" w14:textId="00DD1BFE" w:rsidR="00C6305F" w:rsidRPr="00915DF5" w:rsidRDefault="00C6305F" w:rsidP="008415C9">
      <w:pPr>
        <w:widowControl w:val="0"/>
        <w:numPr>
          <w:ilvl w:val="2"/>
          <w:numId w:val="1"/>
        </w:numPr>
        <w:tabs>
          <w:tab w:val="clear" w:pos="720"/>
          <w:tab w:val="left" w:pos="144"/>
          <w:tab w:val="left" w:pos="270"/>
          <w:tab w:val="left" w:pos="81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Product Data: Provide data on </w:t>
      </w:r>
      <w:r w:rsidR="00BB3967">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materials, product characteristics, performance criteria, limitations and durability.</w:t>
      </w:r>
    </w:p>
    <w:p w14:paraId="49FE8D4F" w14:textId="77777777" w:rsidR="00C6305F" w:rsidRPr="00915DF5" w:rsidRDefault="007F2E2E" w:rsidP="008415C9">
      <w:pPr>
        <w:widowControl w:val="0"/>
        <w:numPr>
          <w:ilvl w:val="2"/>
          <w:numId w:val="1"/>
        </w:numPr>
        <w:tabs>
          <w:tab w:val="left" w:pos="144"/>
          <w:tab w:val="left" w:pos="270"/>
          <w:tab w:val="left" w:pos="72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lang w:val="fr-FR"/>
        </w:rPr>
      </w:pPr>
      <w:r w:rsidRPr="00915DF5">
        <w:rPr>
          <w:rFonts w:asciiTheme="minorHAnsi" w:hAnsiTheme="minorHAnsi" w:cstheme="minorHAnsi"/>
          <w:sz w:val="20"/>
          <w:szCs w:val="20"/>
          <w:lang w:val="fr-FR"/>
        </w:rPr>
        <w:t xml:space="preserve">Code </w:t>
      </w:r>
      <w:r w:rsidR="00E92078" w:rsidRPr="00915DF5">
        <w:rPr>
          <w:rFonts w:asciiTheme="minorHAnsi" w:hAnsiTheme="minorHAnsi" w:cstheme="minorHAnsi"/>
          <w:sz w:val="20"/>
          <w:szCs w:val="20"/>
          <w:lang w:val="fr-FR"/>
        </w:rPr>
        <w:t>Compliance :</w:t>
      </w:r>
      <w:r w:rsidR="00C6305F" w:rsidRPr="00915DF5">
        <w:rPr>
          <w:rFonts w:asciiTheme="minorHAnsi" w:hAnsiTheme="minorHAnsi" w:cstheme="minorHAnsi"/>
          <w:sz w:val="20"/>
          <w:szCs w:val="20"/>
        </w:rPr>
        <w:t xml:space="preserve"> </w:t>
      </w:r>
      <w:r w:rsidRPr="00915DF5">
        <w:rPr>
          <w:rFonts w:asciiTheme="minorHAnsi" w:hAnsiTheme="minorHAnsi" w:cstheme="minorHAnsi"/>
          <w:sz w:val="20"/>
          <w:szCs w:val="20"/>
        </w:rPr>
        <w:t>Provide manufacturer’s</w:t>
      </w:r>
      <w:r w:rsidRPr="00915DF5">
        <w:rPr>
          <w:rFonts w:asciiTheme="minorHAnsi" w:hAnsiTheme="minorHAnsi" w:cstheme="minorHAnsi"/>
          <w:sz w:val="20"/>
          <w:szCs w:val="20"/>
          <w:lang w:val="fr-FR"/>
        </w:rPr>
        <w:t xml:space="preserve"> applicable code compliance report</w:t>
      </w:r>
      <w:r w:rsidR="00C6305F" w:rsidRPr="00915DF5">
        <w:rPr>
          <w:rFonts w:asciiTheme="minorHAnsi" w:hAnsiTheme="minorHAnsi" w:cstheme="minorHAnsi"/>
          <w:sz w:val="20"/>
          <w:szCs w:val="20"/>
          <w:lang w:val="fr-FR"/>
        </w:rPr>
        <w:t>.</w:t>
      </w:r>
    </w:p>
    <w:p w14:paraId="457FF35B" w14:textId="13F34E7D" w:rsidR="00C6305F" w:rsidRPr="00915DF5" w:rsidRDefault="004D18B2" w:rsidP="008415C9">
      <w:pPr>
        <w:widowControl w:val="0"/>
        <w:numPr>
          <w:ilvl w:val="2"/>
          <w:numId w:val="1"/>
        </w:numPr>
        <w:tabs>
          <w:tab w:val="left" w:pos="144"/>
          <w:tab w:val="left" w:pos="270"/>
          <w:tab w:val="left" w:pos="720"/>
          <w:tab w:val="left" w:pos="81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lastRenderedPageBreak/>
        <w:t xml:space="preserve">Samples: Submit </w:t>
      </w:r>
      <w:r w:rsidRPr="00915DF5">
        <w:rPr>
          <w:rFonts w:asciiTheme="minorHAnsi" w:hAnsiTheme="minorHAnsi" w:cstheme="minorHAnsi"/>
          <w:color w:val="0000FF"/>
          <w:sz w:val="20"/>
          <w:szCs w:val="20"/>
          <w:u w:val="single"/>
        </w:rPr>
        <w:t>[two] [x</w:t>
      </w:r>
      <w:r w:rsidR="00C6305F" w:rsidRPr="00915DF5">
        <w:rPr>
          <w:rFonts w:asciiTheme="minorHAnsi" w:hAnsiTheme="minorHAnsi" w:cstheme="minorHAnsi"/>
          <w:color w:val="0000FF"/>
          <w:sz w:val="20"/>
          <w:szCs w:val="20"/>
          <w:u w:val="single"/>
        </w:rPr>
        <w:t>] [millimeter] [inch]</w:t>
      </w:r>
      <w:r w:rsidR="00C6305F" w:rsidRPr="00915DF5">
        <w:rPr>
          <w:rFonts w:asciiTheme="minorHAnsi" w:hAnsiTheme="minorHAnsi" w:cstheme="minorHAnsi"/>
          <w:sz w:val="20"/>
          <w:szCs w:val="20"/>
          <w:u w:val="single"/>
        </w:rPr>
        <w:t xml:space="preserve"> </w:t>
      </w:r>
      <w:r w:rsidR="00C6305F" w:rsidRPr="00915DF5">
        <w:rPr>
          <w:rFonts w:asciiTheme="minorHAnsi" w:hAnsiTheme="minorHAnsi" w:cstheme="minorHAnsi"/>
          <w:sz w:val="20"/>
          <w:szCs w:val="20"/>
        </w:rPr>
        <w:t xml:space="preserve">size samples of </w:t>
      </w:r>
      <w:r w:rsidR="00BB3967">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illustrating finish c</w:t>
      </w:r>
      <w:r w:rsidR="00C6305F" w:rsidRPr="00915DF5">
        <w:rPr>
          <w:rFonts w:asciiTheme="minorHAnsi" w:hAnsiTheme="minorHAnsi" w:cstheme="minorHAnsi"/>
          <w:sz w:val="20"/>
          <w:szCs w:val="20"/>
        </w:rPr>
        <w:t>oat color and texture range.</w:t>
      </w:r>
    </w:p>
    <w:p w14:paraId="58A7B3DD" w14:textId="298D7F47" w:rsidR="00C6305F" w:rsidRPr="00915DF5" w:rsidRDefault="00C6305F" w:rsidP="008415C9">
      <w:pPr>
        <w:widowControl w:val="0"/>
        <w:numPr>
          <w:ilvl w:val="2"/>
          <w:numId w:val="1"/>
        </w:numPr>
        <w:tabs>
          <w:tab w:val="left" w:pos="144"/>
          <w:tab w:val="left" w:pos="270"/>
          <w:tab w:val="left" w:pos="72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915DF5">
        <w:rPr>
          <w:rFonts w:asciiTheme="minorHAnsi" w:hAnsiTheme="minorHAnsi" w:cstheme="minorHAnsi"/>
          <w:sz w:val="20"/>
          <w:szCs w:val="20"/>
        </w:rPr>
        <w:t xml:space="preserve">Certificate: System manufacturer’s approval of </w:t>
      </w:r>
      <w:r w:rsidR="00DB3E51" w:rsidRPr="00915DF5">
        <w:rPr>
          <w:rFonts w:asciiTheme="minorHAnsi" w:hAnsiTheme="minorHAnsi" w:cstheme="minorHAnsi"/>
          <w:sz w:val="20"/>
          <w:szCs w:val="20"/>
        </w:rPr>
        <w:t xml:space="preserve">EIFS </w:t>
      </w:r>
      <w:r w:rsidRPr="00915DF5">
        <w:rPr>
          <w:rFonts w:asciiTheme="minorHAnsi" w:hAnsiTheme="minorHAnsi" w:cstheme="minorHAnsi"/>
          <w:sz w:val="20"/>
          <w:szCs w:val="20"/>
        </w:rPr>
        <w:t>applicator.</w:t>
      </w:r>
    </w:p>
    <w:p w14:paraId="34ABFBE7" w14:textId="77777777" w:rsidR="007F2E2E" w:rsidRPr="00915DF5" w:rsidRDefault="007F2E2E" w:rsidP="000E2B4F">
      <w:pPr>
        <w:widowControl w:val="0"/>
        <w:numPr>
          <w:ilvl w:val="2"/>
          <w:numId w:val="1"/>
        </w:numPr>
        <w:tabs>
          <w:tab w:val="left" w:pos="270"/>
          <w:tab w:val="left" w:pos="72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915DF5">
        <w:rPr>
          <w:rFonts w:asciiTheme="minorHAnsi" w:hAnsiTheme="minorHAnsi" w:cstheme="minorHAnsi"/>
          <w:sz w:val="20"/>
          <w:szCs w:val="20"/>
        </w:rPr>
        <w:t>Sealant: Sealant manufacturer’s certificate of compliance with ASTM C1382.</w:t>
      </w:r>
    </w:p>
    <w:p w14:paraId="44EBA5DC" w14:textId="77777777" w:rsidR="00C6305F" w:rsidRPr="00915DF5" w:rsidRDefault="00C6305F" w:rsidP="004D18B2">
      <w:pPr>
        <w:widowControl w:val="0"/>
        <w:numPr>
          <w:ilvl w:val="2"/>
          <w:numId w:val="1"/>
        </w:numPr>
        <w:tabs>
          <w:tab w:val="left" w:pos="144"/>
          <w:tab w:val="left" w:pos="270"/>
          <w:tab w:val="left" w:pos="720"/>
          <w:tab w:val="left" w:pos="90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System manufacturer’s </w:t>
      </w:r>
      <w:r w:rsidR="005B0C0F" w:rsidRPr="00915DF5">
        <w:rPr>
          <w:rFonts w:asciiTheme="minorHAnsi" w:hAnsiTheme="minorHAnsi" w:cstheme="minorHAnsi"/>
          <w:sz w:val="20"/>
          <w:szCs w:val="20"/>
        </w:rPr>
        <w:t xml:space="preserve">current specifications, typical details, system </w:t>
      </w:r>
      <w:r w:rsidR="004D18B2" w:rsidRPr="00915DF5">
        <w:rPr>
          <w:rFonts w:asciiTheme="minorHAnsi" w:hAnsiTheme="minorHAnsi" w:cstheme="minorHAnsi"/>
          <w:sz w:val="20"/>
          <w:szCs w:val="20"/>
        </w:rPr>
        <w:t>overview</w:t>
      </w:r>
      <w:r w:rsidR="005B0C0F" w:rsidRPr="00915DF5">
        <w:rPr>
          <w:rFonts w:asciiTheme="minorHAnsi" w:hAnsiTheme="minorHAnsi" w:cstheme="minorHAnsi"/>
          <w:sz w:val="20"/>
          <w:szCs w:val="20"/>
        </w:rPr>
        <w:t xml:space="preserve"> and related product literature which i</w:t>
      </w:r>
      <w:r w:rsidRPr="00915DF5">
        <w:rPr>
          <w:rFonts w:asciiTheme="minorHAnsi" w:hAnsiTheme="minorHAnsi" w:cstheme="minorHAnsi"/>
          <w:sz w:val="20"/>
          <w:szCs w:val="20"/>
        </w:rPr>
        <w:t xml:space="preserve">ndicate preparation required, </w:t>
      </w:r>
      <w:r w:rsidR="007A346D" w:rsidRPr="00915DF5">
        <w:rPr>
          <w:rFonts w:asciiTheme="minorHAnsi" w:hAnsiTheme="minorHAnsi" w:cstheme="minorHAnsi"/>
          <w:sz w:val="20"/>
          <w:szCs w:val="20"/>
        </w:rPr>
        <w:t xml:space="preserve">storage, </w:t>
      </w:r>
      <w:r w:rsidRPr="00915DF5">
        <w:rPr>
          <w:rFonts w:asciiTheme="minorHAnsi" w:hAnsiTheme="minorHAnsi" w:cstheme="minorHAnsi"/>
          <w:sz w:val="20"/>
          <w:szCs w:val="20"/>
        </w:rPr>
        <w:t>installation techniques, jointing requirements and finishing techniques.</w:t>
      </w:r>
    </w:p>
    <w:p w14:paraId="1F46B3B4" w14:textId="77777777" w:rsidR="00C6305F" w:rsidRPr="000E2B4F" w:rsidRDefault="00C6305F" w:rsidP="000E2B4F">
      <w:pPr>
        <w:tabs>
          <w:tab w:val="left" w:pos="144"/>
          <w:tab w:val="left" w:pos="432"/>
          <w:tab w:val="left" w:pos="540"/>
          <w:tab w:val="left" w:pos="1296"/>
          <w:tab w:val="left" w:pos="1584"/>
          <w:tab w:val="left" w:pos="1872"/>
          <w:tab w:val="left" w:pos="2160"/>
          <w:tab w:val="left" w:pos="2448"/>
          <w:tab w:val="left" w:pos="2736"/>
        </w:tabs>
        <w:ind w:left="990"/>
        <w:outlineLvl w:val="0"/>
        <w:rPr>
          <w:rFonts w:asciiTheme="minorHAnsi" w:hAnsiTheme="minorHAnsi" w:cstheme="minorHAnsi"/>
          <w:b/>
          <w:sz w:val="20"/>
          <w:szCs w:val="20"/>
        </w:rPr>
      </w:pPr>
    </w:p>
    <w:p w14:paraId="7668BE81" w14:textId="77777777" w:rsidR="00C6305F" w:rsidRPr="00915DF5" w:rsidRDefault="00C6305F" w:rsidP="000E2B4F">
      <w:pPr>
        <w:numPr>
          <w:ilvl w:val="1"/>
          <w:numId w:val="27"/>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QUALITY ASSURANCE</w:t>
      </w:r>
    </w:p>
    <w:p w14:paraId="2B614AF5" w14:textId="77777777" w:rsidR="00C6305F" w:rsidRPr="00915DF5" w:rsidRDefault="00C6305F" w:rsidP="00462CA6">
      <w:pPr>
        <w:widowControl w:val="0"/>
        <w:numPr>
          <w:ilvl w:val="3"/>
          <w:numId w:val="1"/>
        </w:numPr>
        <w:tabs>
          <w:tab w:val="left" w:pos="144"/>
          <w:tab w:val="left"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Manufacturer: More than 10 years in the EIFS industry, with more than 1000 completed EIFS projects.</w:t>
      </w:r>
    </w:p>
    <w:p w14:paraId="4E8568A7" w14:textId="64098A53" w:rsidR="00C6305F" w:rsidRPr="00915DF5" w:rsidRDefault="00C6305F" w:rsidP="008415C9">
      <w:pPr>
        <w:widowControl w:val="0"/>
        <w:numPr>
          <w:ilvl w:val="3"/>
          <w:numId w:val="1"/>
        </w:numPr>
        <w:tabs>
          <w:tab w:val="left" w:pos="144"/>
          <w:tab w:val="left" w:pos="27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915DF5">
        <w:rPr>
          <w:rFonts w:asciiTheme="minorHAnsi" w:hAnsiTheme="minorHAnsi" w:cstheme="minorHAnsi"/>
          <w:sz w:val="20"/>
          <w:szCs w:val="20"/>
        </w:rPr>
        <w:t xml:space="preserve">Applicator: Approved by </w:t>
      </w:r>
      <w:r w:rsidR="008E2023"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in performing </w:t>
      </w:r>
      <w:r w:rsidR="00DB3E51" w:rsidRPr="00915DF5">
        <w:rPr>
          <w:rFonts w:asciiTheme="minorHAnsi" w:hAnsiTheme="minorHAnsi" w:cstheme="minorHAnsi"/>
          <w:sz w:val="20"/>
          <w:szCs w:val="20"/>
        </w:rPr>
        <w:t xml:space="preserve">EIFS </w:t>
      </w:r>
      <w:r w:rsidRPr="00915DF5">
        <w:rPr>
          <w:rFonts w:asciiTheme="minorHAnsi" w:hAnsiTheme="minorHAnsi" w:cstheme="minorHAnsi"/>
          <w:sz w:val="20"/>
          <w:szCs w:val="20"/>
        </w:rPr>
        <w:t xml:space="preserve">work </w:t>
      </w:r>
      <w:r w:rsidR="00D63536" w:rsidRPr="00915DF5">
        <w:rPr>
          <w:rFonts w:asciiTheme="minorHAnsi" w:hAnsiTheme="minorHAnsi" w:cstheme="minorHAnsi"/>
          <w:sz w:val="20"/>
          <w:szCs w:val="20"/>
        </w:rPr>
        <w:t>in</w:t>
      </w:r>
      <w:r w:rsidRPr="00915DF5">
        <w:rPr>
          <w:rFonts w:asciiTheme="minorHAnsi" w:hAnsiTheme="minorHAnsi" w:cstheme="minorHAnsi"/>
          <w:sz w:val="20"/>
          <w:szCs w:val="20"/>
        </w:rPr>
        <w:t xml:space="preserve"> this section.</w:t>
      </w:r>
    </w:p>
    <w:p w14:paraId="6F0CABBA" w14:textId="77777777" w:rsidR="00C6305F" w:rsidRPr="00915DF5" w:rsidRDefault="00C6305F" w:rsidP="004D18B2">
      <w:pPr>
        <w:widowControl w:val="0"/>
        <w:numPr>
          <w:ilvl w:val="3"/>
          <w:numId w:val="1"/>
        </w:numPr>
        <w:tabs>
          <w:tab w:val="left" w:pos="144"/>
          <w:tab w:val="num" w:pos="270"/>
          <w:tab w:val="left" w:pos="72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Regulatory Requirements: Conform to applicable code requirements for </w:t>
      </w:r>
      <w:r w:rsidR="004D18B2" w:rsidRPr="00915DF5">
        <w:rPr>
          <w:rFonts w:asciiTheme="minorHAnsi" w:hAnsiTheme="minorHAnsi" w:cstheme="minorHAnsi"/>
          <w:sz w:val="20"/>
          <w:szCs w:val="20"/>
        </w:rPr>
        <w:t>EIFS</w:t>
      </w:r>
      <w:r w:rsidRPr="00915DF5">
        <w:rPr>
          <w:rFonts w:asciiTheme="minorHAnsi" w:hAnsiTheme="minorHAnsi" w:cstheme="minorHAnsi"/>
          <w:sz w:val="20"/>
          <w:szCs w:val="20"/>
        </w:rPr>
        <w:t>.</w:t>
      </w:r>
    </w:p>
    <w:p w14:paraId="5424EF56" w14:textId="77777777" w:rsidR="00C6305F" w:rsidRPr="00915DF5" w:rsidRDefault="00C6305F" w:rsidP="008415C9">
      <w:pPr>
        <w:widowControl w:val="0"/>
        <w:numPr>
          <w:ilvl w:val="3"/>
          <w:numId w:val="1"/>
        </w:numPr>
        <w:tabs>
          <w:tab w:val="left" w:pos="144"/>
          <w:tab w:val="left" w:pos="27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915DF5">
        <w:rPr>
          <w:rFonts w:asciiTheme="minorHAnsi" w:hAnsiTheme="minorHAnsi" w:cstheme="minorHAnsi"/>
          <w:sz w:val="20"/>
          <w:szCs w:val="20"/>
        </w:rPr>
        <w:t>Field Samples</w:t>
      </w:r>
    </w:p>
    <w:p w14:paraId="27FE9E52" w14:textId="77777777" w:rsidR="00C6305F" w:rsidRPr="00915DF5" w:rsidRDefault="00C6305F" w:rsidP="00861D08">
      <w:pPr>
        <w:widowControl w:val="0"/>
        <w:numPr>
          <w:ilvl w:val="0"/>
          <w:numId w:val="28"/>
        </w:numPr>
        <w:tabs>
          <w:tab w:val="clear" w:pos="1080"/>
          <w:tab w:val="num" w:pos="540"/>
        </w:tabs>
        <w:autoSpaceDE w:val="0"/>
        <w:autoSpaceDN w:val="0"/>
        <w:adjustRightInd w:val="0"/>
        <w:ind w:hanging="810"/>
        <w:outlineLvl w:val="0"/>
        <w:rPr>
          <w:rFonts w:asciiTheme="minorHAnsi" w:hAnsiTheme="minorHAnsi" w:cstheme="minorHAnsi"/>
          <w:sz w:val="20"/>
          <w:szCs w:val="20"/>
        </w:rPr>
      </w:pPr>
      <w:r w:rsidRPr="00915DF5">
        <w:rPr>
          <w:rFonts w:asciiTheme="minorHAnsi" w:hAnsiTheme="minorHAnsi" w:cstheme="minorHAnsi"/>
          <w:sz w:val="20"/>
          <w:szCs w:val="20"/>
        </w:rPr>
        <w:t xml:space="preserve">Provide under provisions of Section </w:t>
      </w:r>
      <w:r w:rsidRPr="00915DF5">
        <w:rPr>
          <w:rFonts w:asciiTheme="minorHAnsi" w:hAnsiTheme="minorHAnsi" w:cstheme="minorHAnsi"/>
          <w:color w:val="0000FF"/>
          <w:sz w:val="20"/>
          <w:szCs w:val="20"/>
          <w:u w:val="single"/>
        </w:rPr>
        <w:t>[</w:t>
      </w:r>
      <w:r w:rsidR="00703839" w:rsidRPr="00915DF5">
        <w:rPr>
          <w:rFonts w:asciiTheme="minorHAnsi" w:hAnsiTheme="minorHAnsi" w:cstheme="minorHAnsi"/>
          <w:color w:val="0000FF"/>
          <w:sz w:val="20"/>
          <w:szCs w:val="20"/>
          <w:u w:val="single"/>
        </w:rPr>
        <w:t>01 43 36</w:t>
      </w:r>
      <w:r w:rsidRPr="00915DF5">
        <w:rPr>
          <w:rFonts w:asciiTheme="minorHAnsi" w:hAnsiTheme="minorHAnsi" w:cstheme="minorHAnsi"/>
          <w:color w:val="0000FF"/>
          <w:sz w:val="20"/>
          <w:szCs w:val="20"/>
          <w:u w:val="single"/>
        </w:rPr>
        <w:t>] [</w:t>
      </w:r>
      <w:r w:rsidR="00703839" w:rsidRPr="00915DF5">
        <w:rPr>
          <w:rFonts w:asciiTheme="minorHAnsi" w:hAnsiTheme="minorHAnsi" w:cstheme="minorHAnsi"/>
          <w:color w:val="0000FF"/>
          <w:sz w:val="20"/>
          <w:szCs w:val="20"/>
          <w:u w:val="single"/>
        </w:rPr>
        <w:t>01 43 39</w:t>
      </w:r>
      <w:r w:rsidRPr="00915DF5">
        <w:rPr>
          <w:rFonts w:asciiTheme="minorHAnsi" w:hAnsiTheme="minorHAnsi" w:cstheme="minorHAnsi"/>
          <w:color w:val="0000FF"/>
          <w:sz w:val="20"/>
          <w:szCs w:val="20"/>
          <w:u w:val="single"/>
        </w:rPr>
        <w:t>]</w:t>
      </w:r>
      <w:r w:rsidRPr="00915DF5">
        <w:rPr>
          <w:rFonts w:asciiTheme="minorHAnsi" w:hAnsiTheme="minorHAnsi" w:cstheme="minorHAnsi"/>
          <w:color w:val="0000FF"/>
          <w:sz w:val="20"/>
          <w:szCs w:val="20"/>
        </w:rPr>
        <w:t>.</w:t>
      </w:r>
    </w:p>
    <w:p w14:paraId="6E0C6EBA" w14:textId="77777777" w:rsidR="00C6305F" w:rsidRPr="00915DF5" w:rsidRDefault="00C6305F" w:rsidP="00861D08">
      <w:pPr>
        <w:widowControl w:val="0"/>
        <w:numPr>
          <w:ilvl w:val="0"/>
          <w:numId w:val="28"/>
        </w:numPr>
        <w:tabs>
          <w:tab w:val="clear" w:pos="1080"/>
          <w:tab w:val="num" w:pos="54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Construct one field sample pane</w:t>
      </w:r>
      <w:r w:rsidR="00701310" w:rsidRPr="00915DF5">
        <w:rPr>
          <w:rFonts w:asciiTheme="minorHAnsi" w:hAnsiTheme="minorHAnsi" w:cstheme="minorHAnsi"/>
          <w:sz w:val="20"/>
          <w:szCs w:val="20"/>
        </w:rPr>
        <w:t xml:space="preserve">l for each color and texture, </w:t>
      </w:r>
      <w:r w:rsidR="00701310" w:rsidRPr="00915DF5">
        <w:rPr>
          <w:rFonts w:asciiTheme="minorHAnsi" w:hAnsiTheme="minorHAnsi" w:cstheme="minorHAnsi"/>
          <w:color w:val="0000FF"/>
          <w:sz w:val="20"/>
          <w:szCs w:val="20"/>
          <w:u w:val="single"/>
        </w:rPr>
        <w:t>[</w:t>
      </w:r>
      <w:r w:rsidRPr="00915DF5">
        <w:rPr>
          <w:rFonts w:asciiTheme="minorHAnsi" w:hAnsiTheme="minorHAnsi" w:cstheme="minorHAnsi"/>
          <w:color w:val="0000FF"/>
          <w:sz w:val="20"/>
          <w:szCs w:val="20"/>
          <w:u w:val="single"/>
        </w:rPr>
        <w:t>x] [meters] [feet]</w:t>
      </w:r>
      <w:r w:rsidRPr="00915DF5">
        <w:rPr>
          <w:rFonts w:asciiTheme="minorHAnsi" w:hAnsiTheme="minorHAnsi" w:cstheme="minorHAnsi"/>
          <w:sz w:val="20"/>
          <w:szCs w:val="20"/>
        </w:rPr>
        <w:t xml:space="preserve"> in size of system materials illustrating</w:t>
      </w:r>
      <w:r w:rsidR="004D18B2" w:rsidRPr="00915DF5">
        <w:rPr>
          <w:rFonts w:asciiTheme="minorHAnsi" w:hAnsiTheme="minorHAnsi" w:cstheme="minorHAnsi"/>
          <w:sz w:val="20"/>
          <w:szCs w:val="20"/>
        </w:rPr>
        <w:t xml:space="preserve"> method of attachment, surface f</w:t>
      </w:r>
      <w:r w:rsidRPr="00915DF5">
        <w:rPr>
          <w:rFonts w:asciiTheme="minorHAnsi" w:hAnsiTheme="minorHAnsi" w:cstheme="minorHAnsi"/>
          <w:sz w:val="20"/>
          <w:szCs w:val="20"/>
        </w:rPr>
        <w:t>inish color and texture.</w:t>
      </w:r>
    </w:p>
    <w:p w14:paraId="6E00C596" w14:textId="77777777" w:rsidR="00C6305F" w:rsidRPr="00915DF5" w:rsidRDefault="00C6305F" w:rsidP="00861D08">
      <w:pPr>
        <w:widowControl w:val="0"/>
        <w:numPr>
          <w:ilvl w:val="0"/>
          <w:numId w:val="28"/>
        </w:numPr>
        <w:tabs>
          <w:tab w:val="clear" w:pos="1080"/>
          <w:tab w:val="num" w:pos="54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Prepare each sample panel using the same tools and techniques to be used for the actual application.</w:t>
      </w:r>
    </w:p>
    <w:p w14:paraId="2EA8FA9D" w14:textId="77777777" w:rsidR="00C6305F" w:rsidRPr="00915DF5" w:rsidRDefault="00C6305F" w:rsidP="00861D08">
      <w:pPr>
        <w:widowControl w:val="0"/>
        <w:numPr>
          <w:ilvl w:val="0"/>
          <w:numId w:val="28"/>
        </w:numPr>
        <w:tabs>
          <w:tab w:val="clear" w:pos="1080"/>
          <w:tab w:val="num" w:pos="540"/>
        </w:tabs>
        <w:autoSpaceDE w:val="0"/>
        <w:autoSpaceDN w:val="0"/>
        <w:adjustRightInd w:val="0"/>
        <w:ind w:hanging="810"/>
        <w:outlineLvl w:val="0"/>
        <w:rPr>
          <w:rFonts w:asciiTheme="minorHAnsi" w:hAnsiTheme="minorHAnsi" w:cstheme="minorHAnsi"/>
          <w:sz w:val="20"/>
          <w:szCs w:val="20"/>
        </w:rPr>
      </w:pPr>
      <w:r w:rsidRPr="00915DF5">
        <w:rPr>
          <w:rFonts w:asciiTheme="minorHAnsi" w:hAnsiTheme="minorHAnsi" w:cstheme="minorHAnsi"/>
          <w:sz w:val="20"/>
          <w:szCs w:val="20"/>
        </w:rPr>
        <w:t>Locate sample panel where directed.</w:t>
      </w:r>
    </w:p>
    <w:p w14:paraId="23A31AE6" w14:textId="77777777" w:rsidR="00C6305F" w:rsidRPr="00915DF5" w:rsidRDefault="00C6305F" w:rsidP="00861D08">
      <w:pPr>
        <w:widowControl w:val="0"/>
        <w:numPr>
          <w:ilvl w:val="0"/>
          <w:numId w:val="28"/>
        </w:numPr>
        <w:tabs>
          <w:tab w:val="clear" w:pos="1080"/>
          <w:tab w:val="num" w:pos="540"/>
        </w:tabs>
        <w:autoSpaceDE w:val="0"/>
        <w:autoSpaceDN w:val="0"/>
        <w:adjustRightInd w:val="0"/>
        <w:ind w:hanging="810"/>
        <w:outlineLvl w:val="0"/>
        <w:rPr>
          <w:rFonts w:asciiTheme="minorHAnsi" w:hAnsiTheme="minorHAnsi" w:cstheme="minorHAnsi"/>
          <w:sz w:val="20"/>
          <w:szCs w:val="20"/>
        </w:rPr>
      </w:pPr>
      <w:r w:rsidRPr="00915DF5">
        <w:rPr>
          <w:rFonts w:asciiTheme="minorHAnsi" w:hAnsiTheme="minorHAnsi" w:cstheme="minorHAnsi"/>
          <w:sz w:val="20"/>
          <w:szCs w:val="20"/>
        </w:rPr>
        <w:t xml:space="preserve">Accepted sample panel </w:t>
      </w:r>
      <w:r w:rsidRPr="00915DF5">
        <w:rPr>
          <w:rFonts w:asciiTheme="minorHAnsi" w:hAnsiTheme="minorHAnsi" w:cstheme="minorHAnsi"/>
          <w:color w:val="0000FF"/>
          <w:sz w:val="20"/>
          <w:szCs w:val="20"/>
          <w:u w:val="single"/>
        </w:rPr>
        <w:t xml:space="preserve">[may] [may not] </w:t>
      </w:r>
      <w:r w:rsidRPr="00915DF5">
        <w:rPr>
          <w:rFonts w:asciiTheme="minorHAnsi" w:hAnsiTheme="minorHAnsi" w:cstheme="minorHAnsi"/>
          <w:sz w:val="20"/>
          <w:szCs w:val="20"/>
        </w:rPr>
        <w:t>remain as part of the work.</w:t>
      </w:r>
    </w:p>
    <w:p w14:paraId="434BB66E" w14:textId="3110ECEC" w:rsidR="00C6305F" w:rsidRPr="00915DF5" w:rsidRDefault="00C6305F" w:rsidP="00D63536">
      <w:pPr>
        <w:widowControl w:val="0"/>
        <w:numPr>
          <w:ilvl w:val="0"/>
          <w:numId w:val="28"/>
        </w:numPr>
        <w:tabs>
          <w:tab w:val="clear" w:pos="1080"/>
          <w:tab w:val="num" w:pos="54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Field samples shall be comprised of all wall assembly components</w:t>
      </w:r>
      <w:r w:rsidR="00D63536" w:rsidRPr="00915DF5">
        <w:rPr>
          <w:rFonts w:asciiTheme="minorHAnsi" w:hAnsiTheme="minorHAnsi" w:cstheme="minorHAnsi"/>
          <w:sz w:val="20"/>
          <w:szCs w:val="20"/>
        </w:rPr>
        <w:t>,</w:t>
      </w:r>
      <w:r w:rsidRPr="00915DF5">
        <w:rPr>
          <w:rFonts w:asciiTheme="minorHAnsi" w:hAnsiTheme="minorHAnsi" w:cstheme="minorHAnsi"/>
          <w:sz w:val="20"/>
          <w:szCs w:val="20"/>
        </w:rPr>
        <w:t xml:space="preserve"> including </w:t>
      </w:r>
      <w:r w:rsidR="00D63536" w:rsidRPr="00915DF5">
        <w:rPr>
          <w:rFonts w:asciiTheme="minorHAnsi" w:hAnsiTheme="minorHAnsi" w:cstheme="minorHAnsi"/>
          <w:sz w:val="20"/>
          <w:szCs w:val="20"/>
        </w:rPr>
        <w:t>DensElement</w:t>
      </w:r>
      <w:r w:rsidR="00DB3E51" w:rsidRPr="00915DF5">
        <w:rPr>
          <w:rFonts w:asciiTheme="minorHAnsi" w:hAnsiTheme="minorHAnsi" w:cstheme="minorHAnsi"/>
          <w:sz w:val="20"/>
          <w:szCs w:val="20"/>
        </w:rPr>
        <w:t xml:space="preserve"> Barrier System</w:t>
      </w:r>
      <w:r w:rsidR="004D18B2" w:rsidRPr="00915DF5">
        <w:rPr>
          <w:rFonts w:asciiTheme="minorHAnsi" w:hAnsiTheme="minorHAnsi" w:cstheme="minorHAnsi"/>
          <w:sz w:val="20"/>
          <w:szCs w:val="20"/>
        </w:rPr>
        <w:t xml:space="preserve">, </w:t>
      </w:r>
      <w:r w:rsidR="00BB3967">
        <w:rPr>
          <w:rFonts w:asciiTheme="minorHAnsi" w:hAnsiTheme="minorHAnsi" w:cstheme="minorHAnsi"/>
          <w:sz w:val="20"/>
          <w:szCs w:val="20"/>
        </w:rPr>
        <w:t>Parex</w:t>
      </w:r>
      <w:r w:rsidR="00D63536" w:rsidRPr="00915DF5">
        <w:rPr>
          <w:rFonts w:asciiTheme="minorHAnsi" w:hAnsiTheme="minorHAnsi" w:cstheme="minorHAnsi"/>
          <w:sz w:val="20"/>
          <w:szCs w:val="20"/>
        </w:rPr>
        <w:t xml:space="preserve">: adhesive/base coat, </w:t>
      </w:r>
      <w:r w:rsidR="004D18B2" w:rsidRPr="00915DF5">
        <w:rPr>
          <w:rFonts w:asciiTheme="minorHAnsi" w:hAnsiTheme="minorHAnsi" w:cstheme="minorHAnsi"/>
          <w:sz w:val="20"/>
          <w:szCs w:val="20"/>
        </w:rPr>
        <w:t>insulation board, base c</w:t>
      </w:r>
      <w:r w:rsidRPr="00915DF5">
        <w:rPr>
          <w:rFonts w:asciiTheme="minorHAnsi" w:hAnsiTheme="minorHAnsi" w:cstheme="minorHAnsi"/>
          <w:sz w:val="20"/>
          <w:szCs w:val="20"/>
        </w:rPr>
        <w:t xml:space="preserve">oat, </w:t>
      </w:r>
      <w:r w:rsidR="004D18B2" w:rsidRPr="00915DF5">
        <w:rPr>
          <w:rFonts w:asciiTheme="minorHAnsi" w:hAnsiTheme="minorHAnsi" w:cstheme="minorHAnsi"/>
          <w:sz w:val="20"/>
          <w:szCs w:val="20"/>
        </w:rPr>
        <w:t>reinforcing m</w:t>
      </w:r>
      <w:r w:rsidRPr="00915DF5">
        <w:rPr>
          <w:rFonts w:asciiTheme="minorHAnsi" w:hAnsiTheme="minorHAnsi" w:cstheme="minorHAnsi"/>
          <w:sz w:val="20"/>
          <w:szCs w:val="20"/>
        </w:rPr>
        <w:t xml:space="preserve">esh, primer </w:t>
      </w:r>
      <w:r w:rsidR="00703839" w:rsidRPr="00915DF5">
        <w:rPr>
          <w:rFonts w:asciiTheme="minorHAnsi" w:hAnsiTheme="minorHAnsi" w:cstheme="minorHAnsi"/>
          <w:sz w:val="20"/>
          <w:szCs w:val="20"/>
        </w:rPr>
        <w:t>(if specified)</w:t>
      </w:r>
      <w:r w:rsidR="004D18B2" w:rsidRPr="00915DF5">
        <w:rPr>
          <w:rFonts w:asciiTheme="minorHAnsi" w:hAnsiTheme="minorHAnsi" w:cstheme="minorHAnsi"/>
          <w:sz w:val="20"/>
          <w:szCs w:val="20"/>
        </w:rPr>
        <w:t>, finish c</w:t>
      </w:r>
      <w:r w:rsidRPr="00915DF5">
        <w:rPr>
          <w:rFonts w:asciiTheme="minorHAnsi" w:hAnsiTheme="minorHAnsi" w:cstheme="minorHAnsi"/>
          <w:sz w:val="20"/>
          <w:szCs w:val="20"/>
        </w:rPr>
        <w:t>oat, and typical sealant/flashing conditions.</w:t>
      </w:r>
    </w:p>
    <w:p w14:paraId="4AA281BC" w14:textId="77777777" w:rsidR="00C6305F" w:rsidRPr="00915DF5" w:rsidRDefault="007F1311" w:rsidP="007F1311">
      <w:pPr>
        <w:widowControl w:val="0"/>
        <w:numPr>
          <w:ilvl w:val="3"/>
          <w:numId w:val="1"/>
        </w:numPr>
        <w:tabs>
          <w:tab w:val="left" w:pos="144"/>
          <w:tab w:val="left" w:pos="270"/>
          <w:tab w:val="left" w:pos="1008"/>
          <w:tab w:val="left" w:pos="1296"/>
          <w:tab w:val="left" w:pos="1584"/>
          <w:tab w:val="left" w:pos="1872"/>
          <w:tab w:val="left" w:pos="2160"/>
        </w:tabs>
        <w:autoSpaceDE w:val="0"/>
        <w:autoSpaceDN w:val="0"/>
        <w:adjustRightInd w:val="0"/>
        <w:ind w:hanging="1008"/>
        <w:rPr>
          <w:rFonts w:asciiTheme="minorHAnsi" w:hAnsiTheme="minorHAnsi" w:cstheme="minorHAnsi"/>
          <w:sz w:val="20"/>
          <w:szCs w:val="20"/>
        </w:rPr>
      </w:pPr>
      <w:r w:rsidRPr="00915DF5">
        <w:rPr>
          <w:rFonts w:asciiTheme="minorHAnsi" w:hAnsiTheme="minorHAnsi" w:cstheme="minorHAnsi"/>
          <w:sz w:val="20"/>
          <w:szCs w:val="20"/>
        </w:rPr>
        <w:t>Testing:</w:t>
      </w:r>
    </w:p>
    <w:p w14:paraId="121199D9" w14:textId="1D554116" w:rsidR="00C57541" w:rsidRPr="00915DF5" w:rsidRDefault="00BB3967" w:rsidP="00861D08">
      <w:pPr>
        <w:widowControl w:val="0"/>
        <w:numPr>
          <w:ilvl w:val="0"/>
          <w:numId w:val="43"/>
        </w:numPr>
        <w:tabs>
          <w:tab w:val="clear" w:pos="1080"/>
        </w:tabs>
        <w:autoSpaceDE w:val="0"/>
        <w:autoSpaceDN w:val="0"/>
        <w:adjustRightInd w:val="0"/>
        <w:ind w:left="540" w:hanging="270"/>
        <w:outlineLvl w:val="0"/>
        <w:rPr>
          <w:rFonts w:asciiTheme="minorHAnsi" w:hAnsiTheme="minorHAnsi" w:cstheme="minorHAnsi"/>
          <w:sz w:val="16"/>
          <w:szCs w:val="16"/>
        </w:rPr>
      </w:pPr>
      <w:r>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w:t>
      </w:r>
      <w:r w:rsidR="002D15D0" w:rsidRPr="00915DF5">
        <w:rPr>
          <w:rFonts w:asciiTheme="minorHAnsi" w:hAnsiTheme="minorHAnsi" w:cstheme="minorHAnsi"/>
          <w:sz w:val="20"/>
          <w:szCs w:val="20"/>
        </w:rPr>
        <w:t xml:space="preserve"> Wall System</w:t>
      </w:r>
      <w:r w:rsidR="00C57541" w:rsidRPr="00915DF5">
        <w:rPr>
          <w:rFonts w:asciiTheme="minorHAnsi" w:hAnsiTheme="minorHAnsi" w:cstheme="minorHAnsi"/>
          <w:sz w:val="20"/>
          <w:szCs w:val="20"/>
        </w:rPr>
        <w:t xml:space="preserve"> and Component Performance:</w:t>
      </w:r>
    </w:p>
    <w:tbl>
      <w:tblPr>
        <w:tblW w:w="956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40"/>
        <w:gridCol w:w="2610"/>
        <w:gridCol w:w="3420"/>
      </w:tblGrid>
      <w:tr w:rsidR="00C57541" w:rsidRPr="00915DF5" w14:paraId="57F04347" w14:textId="77777777" w:rsidTr="000E2B4F">
        <w:tc>
          <w:tcPr>
            <w:tcW w:w="2093" w:type="dxa"/>
          </w:tcPr>
          <w:p w14:paraId="4847CAAF"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TEST</w:t>
            </w:r>
          </w:p>
        </w:tc>
        <w:tc>
          <w:tcPr>
            <w:tcW w:w="1440" w:type="dxa"/>
          </w:tcPr>
          <w:p w14:paraId="053785E7"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METHOD</w:t>
            </w:r>
          </w:p>
        </w:tc>
        <w:tc>
          <w:tcPr>
            <w:tcW w:w="2610" w:type="dxa"/>
          </w:tcPr>
          <w:p w14:paraId="3E1898BA"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 xml:space="preserve">CRITERIA </w:t>
            </w:r>
          </w:p>
        </w:tc>
        <w:tc>
          <w:tcPr>
            <w:tcW w:w="3420" w:type="dxa"/>
          </w:tcPr>
          <w:p w14:paraId="50A7FF0C"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RESULTS</w:t>
            </w:r>
          </w:p>
        </w:tc>
      </w:tr>
      <w:tr w:rsidR="00E27B20" w:rsidRPr="00915DF5" w14:paraId="18AC879D" w14:textId="77777777" w:rsidTr="000E2B4F">
        <w:tc>
          <w:tcPr>
            <w:tcW w:w="2093" w:type="dxa"/>
          </w:tcPr>
          <w:p w14:paraId="3751E56B" w14:textId="77777777" w:rsidR="00E27B20" w:rsidRPr="00915DF5" w:rsidRDefault="00AF36AD" w:rsidP="00CB4A6D">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EIFS and EIFS with Drainage</w:t>
            </w:r>
          </w:p>
        </w:tc>
        <w:tc>
          <w:tcPr>
            <w:tcW w:w="1440" w:type="dxa"/>
          </w:tcPr>
          <w:p w14:paraId="5BDAFF8E" w14:textId="77777777" w:rsidR="00E27B20" w:rsidRPr="00915DF5" w:rsidRDefault="00AF36AD" w:rsidP="00CB4A6D">
            <w:pPr>
              <w:widowControl w:val="0"/>
              <w:autoSpaceDE w:val="0"/>
              <w:autoSpaceDN w:val="0"/>
              <w:adjustRightInd w:val="0"/>
              <w:ind w:left="-90"/>
              <w:outlineLvl w:val="0"/>
              <w:rPr>
                <w:rFonts w:asciiTheme="minorHAnsi" w:hAnsiTheme="minorHAnsi" w:cstheme="minorHAnsi"/>
                <w:sz w:val="16"/>
                <w:szCs w:val="16"/>
                <w:lang w:val="de-DE"/>
              </w:rPr>
            </w:pPr>
            <w:r w:rsidRPr="00915DF5">
              <w:rPr>
                <w:rFonts w:asciiTheme="minorHAnsi" w:hAnsiTheme="minorHAnsi" w:cstheme="minorHAnsi"/>
                <w:sz w:val="16"/>
                <w:szCs w:val="16"/>
                <w:lang w:val="de-DE"/>
              </w:rPr>
              <w:t>ASTM E2568 and ICC-ES AC 235</w:t>
            </w:r>
          </w:p>
        </w:tc>
        <w:tc>
          <w:tcPr>
            <w:tcW w:w="2610" w:type="dxa"/>
          </w:tcPr>
          <w:p w14:paraId="7B8AC193" w14:textId="77777777" w:rsidR="00E27B20" w:rsidRPr="00915DF5" w:rsidRDefault="00E27B20" w:rsidP="0093214F">
            <w:pPr>
              <w:widowControl w:val="0"/>
              <w:autoSpaceDE w:val="0"/>
              <w:autoSpaceDN w:val="0"/>
              <w:adjustRightInd w:val="0"/>
              <w:ind w:left="-90"/>
              <w:jc w:val="center"/>
              <w:outlineLvl w:val="0"/>
              <w:rPr>
                <w:rFonts w:asciiTheme="minorHAnsi" w:hAnsiTheme="minorHAnsi" w:cstheme="minorHAnsi"/>
                <w:sz w:val="16"/>
                <w:szCs w:val="16"/>
                <w:lang w:val="de-DE"/>
              </w:rPr>
            </w:pPr>
          </w:p>
        </w:tc>
        <w:tc>
          <w:tcPr>
            <w:tcW w:w="3420" w:type="dxa"/>
          </w:tcPr>
          <w:p w14:paraId="15312030" w14:textId="77777777" w:rsidR="00E27B20" w:rsidRPr="00915DF5" w:rsidRDefault="00D94245" w:rsidP="00D94245">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Meets all performance requirements</w:t>
            </w:r>
          </w:p>
        </w:tc>
      </w:tr>
      <w:tr w:rsidR="00C57541" w:rsidRPr="00915DF5" w14:paraId="561C4245" w14:textId="77777777" w:rsidTr="000E2B4F">
        <w:tc>
          <w:tcPr>
            <w:tcW w:w="2093" w:type="dxa"/>
          </w:tcPr>
          <w:p w14:paraId="2DDB5206"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Drainage Efficiency</w:t>
            </w:r>
          </w:p>
        </w:tc>
        <w:tc>
          <w:tcPr>
            <w:tcW w:w="1440" w:type="dxa"/>
          </w:tcPr>
          <w:p w14:paraId="51E68EA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E2273</w:t>
            </w:r>
          </w:p>
        </w:tc>
        <w:tc>
          <w:tcPr>
            <w:tcW w:w="2610" w:type="dxa"/>
          </w:tcPr>
          <w:p w14:paraId="14FBEB7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90% Minimum</w:t>
            </w:r>
          </w:p>
        </w:tc>
        <w:tc>
          <w:tcPr>
            <w:tcW w:w="3420" w:type="dxa"/>
          </w:tcPr>
          <w:p w14:paraId="1F854106" w14:textId="24E9B2C2" w:rsidR="00C57541" w:rsidRPr="006D2D70" w:rsidRDefault="006D2D70" w:rsidP="00F26B01">
            <w:pPr>
              <w:widowControl w:val="0"/>
              <w:autoSpaceDE w:val="0"/>
              <w:autoSpaceDN w:val="0"/>
              <w:adjustRightInd w:val="0"/>
              <w:ind w:left="-90"/>
              <w:outlineLvl w:val="0"/>
              <w:rPr>
                <w:rFonts w:asciiTheme="minorHAnsi" w:hAnsiTheme="minorHAnsi" w:cstheme="minorHAnsi"/>
                <w:sz w:val="16"/>
                <w:szCs w:val="16"/>
              </w:rPr>
            </w:pPr>
            <w:r>
              <w:rPr>
                <w:rFonts w:asciiTheme="minorHAnsi" w:hAnsiTheme="minorHAnsi" w:cstheme="minorHAnsi"/>
                <w:sz w:val="16"/>
                <w:szCs w:val="16"/>
              </w:rPr>
              <w:t>Pass</w:t>
            </w:r>
          </w:p>
        </w:tc>
      </w:tr>
      <w:tr w:rsidR="00C57541" w:rsidRPr="00915DF5" w14:paraId="2A290833" w14:textId="77777777" w:rsidTr="000E2B4F">
        <w:tc>
          <w:tcPr>
            <w:tcW w:w="2093" w:type="dxa"/>
          </w:tcPr>
          <w:p w14:paraId="152728A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Transverse Wind-load</w:t>
            </w:r>
          </w:p>
        </w:tc>
        <w:tc>
          <w:tcPr>
            <w:tcW w:w="1440" w:type="dxa"/>
          </w:tcPr>
          <w:p w14:paraId="1A4F9BD6"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E330</w:t>
            </w:r>
          </w:p>
        </w:tc>
        <w:tc>
          <w:tcPr>
            <w:tcW w:w="2610" w:type="dxa"/>
          </w:tcPr>
          <w:p w14:paraId="7B1A1C4F" w14:textId="4816E369" w:rsidR="00C57541" w:rsidRPr="00915DF5" w:rsidRDefault="00C57541" w:rsidP="007F58F3">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Steel stud framing (20 gauge) 16"o.c., 1/2" </w:t>
            </w:r>
            <w:r w:rsidR="00566A0D" w:rsidRPr="00915DF5">
              <w:rPr>
                <w:rFonts w:asciiTheme="minorHAnsi" w:hAnsiTheme="minorHAnsi" w:cstheme="minorHAnsi"/>
                <w:sz w:val="16"/>
                <w:szCs w:val="16"/>
              </w:rPr>
              <w:t>DensElement Barrier System</w:t>
            </w:r>
            <w:r w:rsidRPr="00915DF5">
              <w:rPr>
                <w:rFonts w:asciiTheme="minorHAnsi" w:hAnsiTheme="minorHAnsi" w:cstheme="minorHAnsi"/>
                <w:sz w:val="16"/>
                <w:szCs w:val="16"/>
              </w:rPr>
              <w:t xml:space="preserve">, </w:t>
            </w:r>
            <w:r w:rsidR="00BB3967">
              <w:rPr>
                <w:rFonts w:asciiTheme="minorHAnsi" w:hAnsiTheme="minorHAnsi" w:cstheme="minorHAnsi"/>
                <w:sz w:val="16"/>
                <w:szCs w:val="16"/>
              </w:rPr>
              <w:t>Parex</w:t>
            </w:r>
            <w:r w:rsidRPr="00915DF5">
              <w:rPr>
                <w:rFonts w:asciiTheme="minorHAnsi" w:hAnsiTheme="minorHAnsi" w:cstheme="minorHAnsi"/>
                <w:sz w:val="16"/>
                <w:szCs w:val="16"/>
              </w:rPr>
              <w:t xml:space="preserve"> Adhesive, 1" expanded polystyrene insulation board, </w:t>
            </w:r>
            <w:r w:rsidR="00BB3967">
              <w:rPr>
                <w:rFonts w:asciiTheme="minorHAnsi" w:hAnsiTheme="minorHAnsi" w:cstheme="minorHAnsi"/>
                <w:sz w:val="16"/>
                <w:szCs w:val="16"/>
              </w:rPr>
              <w:t>Parex</w:t>
            </w:r>
            <w:r w:rsidRPr="00915DF5">
              <w:rPr>
                <w:rFonts w:asciiTheme="minorHAnsi" w:hAnsiTheme="minorHAnsi" w:cstheme="minorHAnsi"/>
                <w:sz w:val="16"/>
                <w:szCs w:val="16"/>
              </w:rPr>
              <w:t xml:space="preserve"> Base Coat, </w:t>
            </w:r>
            <w:r w:rsidR="009A7B35">
              <w:rPr>
                <w:rFonts w:asciiTheme="minorHAnsi" w:hAnsiTheme="minorHAnsi" w:cstheme="minorHAnsi"/>
                <w:sz w:val="16"/>
                <w:szCs w:val="16"/>
              </w:rPr>
              <w:t>355</w:t>
            </w:r>
            <w:r w:rsidR="00DB3E51" w:rsidRPr="00915DF5">
              <w:rPr>
                <w:rFonts w:asciiTheme="minorHAnsi" w:hAnsiTheme="minorHAnsi" w:cstheme="minorHAnsi"/>
                <w:sz w:val="16"/>
                <w:szCs w:val="16"/>
              </w:rPr>
              <w:t xml:space="preserve"> Reinforcing Mesh</w:t>
            </w:r>
            <w:r w:rsidRPr="00915DF5">
              <w:rPr>
                <w:rFonts w:asciiTheme="minorHAnsi" w:hAnsiTheme="minorHAnsi" w:cstheme="minorHAnsi"/>
                <w:sz w:val="16"/>
                <w:szCs w:val="16"/>
              </w:rPr>
              <w:t xml:space="preserve">, </w:t>
            </w:r>
            <w:r w:rsidR="00BB3967">
              <w:rPr>
                <w:rFonts w:asciiTheme="minorHAnsi" w:hAnsiTheme="minorHAnsi" w:cstheme="minorHAnsi"/>
                <w:sz w:val="16"/>
                <w:szCs w:val="16"/>
              </w:rPr>
              <w:t>Parex</w:t>
            </w:r>
            <w:r w:rsidRPr="00915DF5">
              <w:rPr>
                <w:rFonts w:asciiTheme="minorHAnsi" w:hAnsiTheme="minorHAnsi" w:cstheme="minorHAnsi"/>
                <w:sz w:val="16"/>
                <w:szCs w:val="16"/>
              </w:rPr>
              <w:t xml:space="preserve"> Finish.</w:t>
            </w:r>
          </w:p>
        </w:tc>
        <w:tc>
          <w:tcPr>
            <w:tcW w:w="3420" w:type="dxa"/>
          </w:tcPr>
          <w:p w14:paraId="33BCEC0D"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Average ultimate loads</w:t>
            </w:r>
            <w:r w:rsidR="00F40D3F" w:rsidRPr="00915DF5">
              <w:rPr>
                <w:rFonts w:asciiTheme="minorHAnsi" w:hAnsiTheme="minorHAnsi" w:cstheme="minorHAnsi"/>
                <w:sz w:val="16"/>
                <w:szCs w:val="16"/>
                <w:vertAlign w:val="superscript"/>
              </w:rPr>
              <w:t>1</w:t>
            </w:r>
            <w:r w:rsidRPr="00915DF5">
              <w:rPr>
                <w:rFonts w:asciiTheme="minorHAnsi" w:hAnsiTheme="minorHAnsi" w:cstheme="minorHAnsi"/>
                <w:sz w:val="16"/>
                <w:szCs w:val="16"/>
              </w:rPr>
              <w:t>:</w:t>
            </w:r>
          </w:p>
          <w:p w14:paraId="71B8712E"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- 3126 Pa (- 65 </w:t>
            </w:r>
            <w:proofErr w:type="spellStart"/>
            <w:r w:rsidRPr="00915DF5">
              <w:rPr>
                <w:rFonts w:asciiTheme="minorHAnsi" w:hAnsiTheme="minorHAnsi" w:cstheme="minorHAnsi"/>
                <w:sz w:val="16"/>
                <w:szCs w:val="16"/>
              </w:rPr>
              <w:t>psf</w:t>
            </w:r>
            <w:proofErr w:type="spellEnd"/>
            <w:r w:rsidRPr="00915DF5">
              <w:rPr>
                <w:rFonts w:asciiTheme="minorHAnsi" w:hAnsiTheme="minorHAnsi" w:cstheme="minorHAnsi"/>
                <w:sz w:val="16"/>
                <w:szCs w:val="16"/>
              </w:rPr>
              <w:t>)</w:t>
            </w:r>
          </w:p>
          <w:p w14:paraId="4BDAF655"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+ 2633 Pa (+ 55 </w:t>
            </w:r>
            <w:proofErr w:type="spellStart"/>
            <w:r w:rsidRPr="00915DF5">
              <w:rPr>
                <w:rFonts w:asciiTheme="minorHAnsi" w:hAnsiTheme="minorHAnsi" w:cstheme="minorHAnsi"/>
                <w:sz w:val="16"/>
                <w:szCs w:val="16"/>
              </w:rPr>
              <w:t>psf</w:t>
            </w:r>
            <w:proofErr w:type="spellEnd"/>
            <w:r w:rsidRPr="00915DF5">
              <w:rPr>
                <w:rFonts w:asciiTheme="minorHAnsi" w:hAnsiTheme="minorHAnsi" w:cstheme="minorHAnsi"/>
                <w:sz w:val="16"/>
                <w:szCs w:val="16"/>
              </w:rPr>
              <w:t>) not taken to failure</w:t>
            </w:r>
          </w:p>
        </w:tc>
      </w:tr>
      <w:tr w:rsidR="00F40D3F" w:rsidRPr="00915DF5" w14:paraId="1DE99908" w14:textId="77777777" w:rsidTr="000E2B4F">
        <w:trPr>
          <w:trHeight w:val="386"/>
        </w:trPr>
        <w:tc>
          <w:tcPr>
            <w:tcW w:w="2093" w:type="dxa"/>
          </w:tcPr>
          <w:p w14:paraId="5C7D4AAE" w14:textId="77777777" w:rsidR="00F40D3F" w:rsidRPr="00915DF5" w:rsidRDefault="00F40D3F"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Tensile Bond</w:t>
            </w:r>
          </w:p>
        </w:tc>
        <w:tc>
          <w:tcPr>
            <w:tcW w:w="1440" w:type="dxa"/>
          </w:tcPr>
          <w:p w14:paraId="4DA6DEA2" w14:textId="77777777" w:rsidR="00F40D3F" w:rsidRPr="00915DF5" w:rsidRDefault="00F40D3F" w:rsidP="00E27B2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C297/E2134</w:t>
            </w:r>
          </w:p>
        </w:tc>
        <w:tc>
          <w:tcPr>
            <w:tcW w:w="2610" w:type="dxa"/>
          </w:tcPr>
          <w:p w14:paraId="15B7DC7F" w14:textId="77777777" w:rsidR="00F40D3F" w:rsidRPr="00915DF5" w:rsidRDefault="00A02BCA" w:rsidP="00E27B2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Minimum 103</w:t>
            </w:r>
            <w:r w:rsidR="00F40D3F" w:rsidRPr="00915DF5">
              <w:rPr>
                <w:rFonts w:asciiTheme="minorHAnsi" w:hAnsiTheme="minorHAnsi" w:cstheme="minorHAnsi"/>
                <w:sz w:val="16"/>
                <w:szCs w:val="16"/>
              </w:rPr>
              <w:t xml:space="preserve"> kPa (15 psi)</w:t>
            </w:r>
          </w:p>
        </w:tc>
        <w:tc>
          <w:tcPr>
            <w:tcW w:w="3420" w:type="dxa"/>
          </w:tcPr>
          <w:p w14:paraId="4992C057" w14:textId="77777777" w:rsidR="00F40D3F" w:rsidRPr="00915DF5" w:rsidRDefault="00F40D3F" w:rsidP="00E27B2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5CA5A98C" w14:textId="77777777" w:rsidTr="000E2B4F">
        <w:trPr>
          <w:trHeight w:val="386"/>
        </w:trPr>
        <w:tc>
          <w:tcPr>
            <w:tcW w:w="2093" w:type="dxa"/>
          </w:tcPr>
          <w:p w14:paraId="25A0901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Water Penetration </w:t>
            </w:r>
          </w:p>
        </w:tc>
        <w:tc>
          <w:tcPr>
            <w:tcW w:w="1440" w:type="dxa"/>
          </w:tcPr>
          <w:p w14:paraId="1BC38C95" w14:textId="77777777" w:rsidR="00C57541" w:rsidRPr="00915DF5" w:rsidRDefault="00E27B20" w:rsidP="00E27B2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 331</w:t>
            </w:r>
          </w:p>
        </w:tc>
        <w:tc>
          <w:tcPr>
            <w:tcW w:w="2610" w:type="dxa"/>
          </w:tcPr>
          <w:p w14:paraId="37F4F0A5" w14:textId="25C025BE" w:rsidR="00C57541" w:rsidRPr="00915DF5" w:rsidRDefault="00C57541" w:rsidP="00E27B2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No water penetration </w:t>
            </w:r>
            <w:r w:rsidR="00E27B20" w:rsidRPr="00915DF5">
              <w:rPr>
                <w:rFonts w:asciiTheme="minorHAnsi" w:hAnsiTheme="minorHAnsi" w:cstheme="minorHAnsi"/>
                <w:sz w:val="16"/>
                <w:szCs w:val="16"/>
              </w:rPr>
              <w:t>after 15 minutes</w:t>
            </w:r>
            <w:r w:rsidR="00566A0D" w:rsidRPr="00915DF5">
              <w:rPr>
                <w:rFonts w:asciiTheme="minorHAnsi" w:hAnsiTheme="minorHAnsi" w:cstheme="minorHAnsi"/>
                <w:sz w:val="16"/>
                <w:szCs w:val="16"/>
              </w:rPr>
              <w:t xml:space="preserve"> at </w:t>
            </w:r>
            <w:r w:rsidR="00E27B20" w:rsidRPr="00915DF5">
              <w:rPr>
                <w:rFonts w:asciiTheme="minorHAnsi" w:hAnsiTheme="minorHAnsi" w:cstheme="minorHAnsi"/>
                <w:sz w:val="16"/>
                <w:szCs w:val="16"/>
              </w:rPr>
              <w:t xml:space="preserve">137 Pa (2.86 </w:t>
            </w:r>
            <w:proofErr w:type="spellStart"/>
            <w:r w:rsidR="00E27B20" w:rsidRPr="00915DF5">
              <w:rPr>
                <w:rFonts w:asciiTheme="minorHAnsi" w:hAnsiTheme="minorHAnsi" w:cstheme="minorHAnsi"/>
                <w:sz w:val="16"/>
                <w:szCs w:val="16"/>
              </w:rPr>
              <w:t>psf</w:t>
            </w:r>
            <w:proofErr w:type="spellEnd"/>
            <w:r w:rsidR="00E27B20" w:rsidRPr="00915DF5">
              <w:rPr>
                <w:rFonts w:asciiTheme="minorHAnsi" w:hAnsiTheme="minorHAnsi" w:cstheme="minorHAnsi"/>
                <w:sz w:val="16"/>
                <w:szCs w:val="16"/>
              </w:rPr>
              <w:t>)</w:t>
            </w:r>
          </w:p>
        </w:tc>
        <w:tc>
          <w:tcPr>
            <w:tcW w:w="3420" w:type="dxa"/>
          </w:tcPr>
          <w:p w14:paraId="4AC0AC7A" w14:textId="77777777" w:rsidR="00C57541" w:rsidRPr="00915DF5" w:rsidRDefault="00C5692B" w:rsidP="00E27B2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286B36BE" w14:textId="77777777" w:rsidTr="000E2B4F">
        <w:trPr>
          <w:trHeight w:val="242"/>
        </w:trPr>
        <w:tc>
          <w:tcPr>
            <w:tcW w:w="2093" w:type="dxa"/>
          </w:tcPr>
          <w:p w14:paraId="5A6648E8"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Radiant Heat Exposure</w:t>
            </w:r>
          </w:p>
        </w:tc>
        <w:tc>
          <w:tcPr>
            <w:tcW w:w="1440" w:type="dxa"/>
          </w:tcPr>
          <w:p w14:paraId="2107DF73" w14:textId="77777777" w:rsidR="00C57541" w:rsidRPr="00915DF5" w:rsidRDefault="00FE2DB6"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NFPA 268</w:t>
            </w:r>
          </w:p>
        </w:tc>
        <w:tc>
          <w:tcPr>
            <w:tcW w:w="2610" w:type="dxa"/>
          </w:tcPr>
          <w:p w14:paraId="4613F93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ignition at 20 minutes</w:t>
            </w:r>
          </w:p>
        </w:tc>
        <w:tc>
          <w:tcPr>
            <w:tcW w:w="3420" w:type="dxa"/>
          </w:tcPr>
          <w:p w14:paraId="074CCD43"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Met test criteria with 12” thick EPS insulation.</w:t>
            </w:r>
          </w:p>
        </w:tc>
      </w:tr>
      <w:tr w:rsidR="00C57541" w:rsidRPr="00915DF5" w14:paraId="0F86ED97" w14:textId="77777777" w:rsidTr="000E2B4F">
        <w:tc>
          <w:tcPr>
            <w:tcW w:w="2093" w:type="dxa"/>
          </w:tcPr>
          <w:p w14:paraId="341FE1B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Fire Endurance</w:t>
            </w:r>
          </w:p>
        </w:tc>
        <w:tc>
          <w:tcPr>
            <w:tcW w:w="1440" w:type="dxa"/>
          </w:tcPr>
          <w:p w14:paraId="46237A15"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E119</w:t>
            </w:r>
          </w:p>
        </w:tc>
        <w:tc>
          <w:tcPr>
            <w:tcW w:w="2610" w:type="dxa"/>
          </w:tcPr>
          <w:p w14:paraId="5A0F457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Maintain fire resistance of existing rated assembly </w:t>
            </w:r>
          </w:p>
        </w:tc>
        <w:tc>
          <w:tcPr>
            <w:tcW w:w="3420" w:type="dxa"/>
          </w:tcPr>
          <w:p w14:paraId="16E94EF6" w14:textId="77777777" w:rsidR="00C57541" w:rsidRPr="00915DF5" w:rsidRDefault="007A5087"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1-hour</w:t>
            </w:r>
            <w:r w:rsidR="00C57541" w:rsidRPr="00915DF5">
              <w:rPr>
                <w:rFonts w:asciiTheme="minorHAnsi" w:hAnsiTheme="minorHAnsi" w:cstheme="minorHAnsi"/>
                <w:sz w:val="16"/>
                <w:szCs w:val="16"/>
              </w:rPr>
              <w:t xml:space="preserve"> rating with maximum 4” thick EPS insulation</w:t>
            </w:r>
          </w:p>
        </w:tc>
      </w:tr>
      <w:tr w:rsidR="00C57541" w:rsidRPr="00915DF5" w14:paraId="7E690792" w14:textId="77777777" w:rsidTr="000E2B4F">
        <w:tc>
          <w:tcPr>
            <w:tcW w:w="2093" w:type="dxa"/>
          </w:tcPr>
          <w:p w14:paraId="4655728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Intermediate Scale Multi-</w:t>
            </w:r>
            <w:proofErr w:type="gramStart"/>
            <w:r w:rsidRPr="00915DF5">
              <w:rPr>
                <w:rFonts w:asciiTheme="minorHAnsi" w:hAnsiTheme="minorHAnsi" w:cstheme="minorHAnsi"/>
                <w:sz w:val="16"/>
                <w:szCs w:val="16"/>
              </w:rPr>
              <w:t>story</w:t>
            </w:r>
            <w:proofErr w:type="gramEnd"/>
            <w:r w:rsidRPr="00915DF5">
              <w:rPr>
                <w:rFonts w:asciiTheme="minorHAnsi" w:hAnsiTheme="minorHAnsi" w:cstheme="minorHAnsi"/>
                <w:sz w:val="16"/>
                <w:szCs w:val="16"/>
              </w:rPr>
              <w:t xml:space="preserve"> Fire Test</w:t>
            </w:r>
          </w:p>
        </w:tc>
        <w:tc>
          <w:tcPr>
            <w:tcW w:w="1440" w:type="dxa"/>
          </w:tcPr>
          <w:p w14:paraId="57167EA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NFPA 285 / UBC Standard 26-9</w:t>
            </w:r>
          </w:p>
        </w:tc>
        <w:tc>
          <w:tcPr>
            <w:tcW w:w="2610" w:type="dxa"/>
          </w:tcPr>
          <w:p w14:paraId="1504B012" w14:textId="77777777" w:rsidR="00C57541" w:rsidRPr="00915DF5" w:rsidRDefault="00C57541" w:rsidP="00DE1C2F">
            <w:pPr>
              <w:widowControl w:val="0"/>
              <w:autoSpaceDE w:val="0"/>
              <w:autoSpaceDN w:val="0"/>
              <w:adjustRightInd w:val="0"/>
              <w:ind w:left="72" w:hanging="162"/>
              <w:outlineLvl w:val="0"/>
              <w:rPr>
                <w:rFonts w:asciiTheme="minorHAnsi" w:hAnsiTheme="minorHAnsi" w:cstheme="minorHAnsi"/>
                <w:sz w:val="16"/>
                <w:szCs w:val="16"/>
              </w:rPr>
            </w:pPr>
            <w:r w:rsidRPr="00915DF5">
              <w:rPr>
                <w:rFonts w:asciiTheme="minorHAnsi" w:hAnsiTheme="minorHAnsi" w:cstheme="minorHAnsi"/>
                <w:sz w:val="16"/>
                <w:szCs w:val="16"/>
              </w:rPr>
              <w:t>1. Resist flame propagation over the exterior surface</w:t>
            </w:r>
          </w:p>
          <w:p w14:paraId="6FE36440" w14:textId="7812AFAB" w:rsidR="00C57541" w:rsidRPr="00915DF5" w:rsidRDefault="00C57541" w:rsidP="00DE1C2F">
            <w:pPr>
              <w:widowControl w:val="0"/>
              <w:autoSpaceDE w:val="0"/>
              <w:autoSpaceDN w:val="0"/>
              <w:adjustRightInd w:val="0"/>
              <w:ind w:left="72" w:hanging="162"/>
              <w:outlineLvl w:val="0"/>
              <w:rPr>
                <w:rFonts w:asciiTheme="minorHAnsi" w:hAnsiTheme="minorHAnsi" w:cstheme="minorHAnsi"/>
                <w:sz w:val="16"/>
                <w:szCs w:val="16"/>
              </w:rPr>
            </w:pPr>
            <w:r w:rsidRPr="00915DF5">
              <w:rPr>
                <w:rFonts w:asciiTheme="minorHAnsi" w:hAnsiTheme="minorHAnsi" w:cstheme="minorHAnsi"/>
                <w:sz w:val="16"/>
                <w:szCs w:val="16"/>
              </w:rPr>
              <w:t xml:space="preserve">2. Resist vertical spread of flame </w:t>
            </w:r>
            <w:r w:rsidR="00DE1C2F" w:rsidRPr="00915DF5">
              <w:rPr>
                <w:rFonts w:asciiTheme="minorHAnsi" w:hAnsiTheme="minorHAnsi" w:cstheme="minorHAnsi"/>
                <w:sz w:val="16"/>
                <w:szCs w:val="16"/>
              </w:rPr>
              <w:t xml:space="preserve">         </w:t>
            </w:r>
            <w:r w:rsidRPr="00915DF5">
              <w:rPr>
                <w:rFonts w:asciiTheme="minorHAnsi" w:hAnsiTheme="minorHAnsi" w:cstheme="minorHAnsi"/>
                <w:sz w:val="16"/>
                <w:szCs w:val="16"/>
              </w:rPr>
              <w:t>within combustible core</w:t>
            </w:r>
            <w:r w:rsidR="00C63B40">
              <w:rPr>
                <w:rFonts w:asciiTheme="minorHAnsi" w:hAnsiTheme="minorHAnsi" w:cstheme="minorHAnsi"/>
                <w:sz w:val="16"/>
                <w:szCs w:val="16"/>
              </w:rPr>
              <w:t>/</w:t>
            </w:r>
            <w:r w:rsidRPr="00915DF5">
              <w:rPr>
                <w:rFonts w:asciiTheme="minorHAnsi" w:hAnsiTheme="minorHAnsi" w:cstheme="minorHAnsi"/>
                <w:sz w:val="16"/>
                <w:szCs w:val="16"/>
              </w:rPr>
              <w:t>component of panel from one story to the next</w:t>
            </w:r>
          </w:p>
          <w:p w14:paraId="0189D08F" w14:textId="77777777" w:rsidR="00C57541" w:rsidRPr="00915DF5" w:rsidRDefault="00C57541" w:rsidP="00DE1C2F">
            <w:pPr>
              <w:widowControl w:val="0"/>
              <w:autoSpaceDE w:val="0"/>
              <w:autoSpaceDN w:val="0"/>
              <w:adjustRightInd w:val="0"/>
              <w:ind w:left="72" w:hanging="162"/>
              <w:outlineLvl w:val="0"/>
              <w:rPr>
                <w:rFonts w:asciiTheme="minorHAnsi" w:hAnsiTheme="minorHAnsi" w:cstheme="minorHAnsi"/>
                <w:sz w:val="16"/>
                <w:szCs w:val="16"/>
              </w:rPr>
            </w:pPr>
            <w:r w:rsidRPr="00915DF5">
              <w:rPr>
                <w:rFonts w:asciiTheme="minorHAnsi" w:hAnsiTheme="minorHAnsi" w:cstheme="minorHAnsi"/>
                <w:sz w:val="16"/>
                <w:szCs w:val="16"/>
              </w:rPr>
              <w:t>3. Resist vertical spread of flame over the interior surface from one story to the next</w:t>
            </w:r>
          </w:p>
          <w:p w14:paraId="1F12A13E" w14:textId="77777777" w:rsidR="00C57541" w:rsidRPr="00915DF5" w:rsidRDefault="00C57541" w:rsidP="00DE1C2F">
            <w:pPr>
              <w:widowControl w:val="0"/>
              <w:autoSpaceDE w:val="0"/>
              <w:autoSpaceDN w:val="0"/>
              <w:adjustRightInd w:val="0"/>
              <w:ind w:left="72" w:hanging="162"/>
              <w:outlineLvl w:val="0"/>
              <w:rPr>
                <w:rFonts w:asciiTheme="minorHAnsi" w:hAnsiTheme="minorHAnsi" w:cstheme="minorHAnsi"/>
                <w:sz w:val="16"/>
                <w:szCs w:val="16"/>
              </w:rPr>
            </w:pPr>
            <w:r w:rsidRPr="00915DF5">
              <w:rPr>
                <w:rFonts w:asciiTheme="minorHAnsi" w:hAnsiTheme="minorHAnsi" w:cstheme="minorHAnsi"/>
                <w:sz w:val="16"/>
                <w:szCs w:val="16"/>
              </w:rPr>
              <w:t>4. Resist lateral spread of flame from the compartment of fire origin to adjacent spaces</w:t>
            </w:r>
          </w:p>
        </w:tc>
        <w:tc>
          <w:tcPr>
            <w:tcW w:w="3420" w:type="dxa"/>
          </w:tcPr>
          <w:p w14:paraId="28C09035"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Met test criteria with 12” thick EPS insulation.</w:t>
            </w:r>
          </w:p>
        </w:tc>
      </w:tr>
      <w:tr w:rsidR="00C57541" w:rsidRPr="00915DF5" w14:paraId="62451109" w14:textId="77777777" w:rsidTr="000E2B4F">
        <w:tc>
          <w:tcPr>
            <w:tcW w:w="2093" w:type="dxa"/>
          </w:tcPr>
          <w:p w14:paraId="1E546B15" w14:textId="77777777" w:rsidR="00C57541" w:rsidRPr="00915DF5" w:rsidRDefault="00C57541" w:rsidP="00A97A4B">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Surface Burning </w:t>
            </w:r>
          </w:p>
        </w:tc>
        <w:tc>
          <w:tcPr>
            <w:tcW w:w="1440" w:type="dxa"/>
          </w:tcPr>
          <w:p w14:paraId="279CCA3D"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E84 / UL 723</w:t>
            </w:r>
          </w:p>
        </w:tc>
        <w:tc>
          <w:tcPr>
            <w:tcW w:w="2610" w:type="dxa"/>
          </w:tcPr>
          <w:p w14:paraId="4507562F"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Flame spread &lt; 25 </w:t>
            </w:r>
          </w:p>
          <w:p w14:paraId="4582229D"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Smoke developed &lt; 450</w:t>
            </w:r>
          </w:p>
        </w:tc>
        <w:tc>
          <w:tcPr>
            <w:tcW w:w="3420" w:type="dxa"/>
          </w:tcPr>
          <w:p w14:paraId="2C76BD33" w14:textId="098DEC8E" w:rsidR="00C57541" w:rsidRPr="00915DF5" w:rsidRDefault="00D63536" w:rsidP="00A97A4B">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Sika components meet</w:t>
            </w:r>
            <w:r w:rsidR="00A97A4B" w:rsidRPr="00915DF5">
              <w:rPr>
                <w:rFonts w:asciiTheme="minorHAnsi" w:hAnsiTheme="minorHAnsi" w:cstheme="minorHAnsi"/>
                <w:sz w:val="16"/>
                <w:szCs w:val="16"/>
              </w:rPr>
              <w:t xml:space="preserve"> Class A performance (FS &lt; 25; SD &lt; 450)</w:t>
            </w:r>
          </w:p>
        </w:tc>
      </w:tr>
      <w:tr w:rsidR="00C57541" w:rsidRPr="00915DF5" w14:paraId="79248CE8" w14:textId="77777777" w:rsidTr="000E2B4F">
        <w:tc>
          <w:tcPr>
            <w:tcW w:w="2093" w:type="dxa"/>
          </w:tcPr>
          <w:p w14:paraId="0EAB795D"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Abrasion Resistance </w:t>
            </w:r>
          </w:p>
        </w:tc>
        <w:tc>
          <w:tcPr>
            <w:tcW w:w="1440" w:type="dxa"/>
          </w:tcPr>
          <w:p w14:paraId="635B9842"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D968</w:t>
            </w:r>
          </w:p>
        </w:tc>
        <w:tc>
          <w:tcPr>
            <w:tcW w:w="2610" w:type="dxa"/>
          </w:tcPr>
          <w:p w14:paraId="4BED1403"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Cracking or loss of film integrity at 528 qt. (500L) of sand</w:t>
            </w:r>
          </w:p>
        </w:tc>
        <w:tc>
          <w:tcPr>
            <w:tcW w:w="3420" w:type="dxa"/>
          </w:tcPr>
          <w:p w14:paraId="6125907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Finish Coat not worn through after 686 liters of falling sand</w:t>
            </w:r>
          </w:p>
        </w:tc>
      </w:tr>
      <w:tr w:rsidR="00C57541" w:rsidRPr="00915DF5" w14:paraId="42B55EC4" w14:textId="77777777" w:rsidTr="000E2B4F">
        <w:tc>
          <w:tcPr>
            <w:tcW w:w="2093" w:type="dxa"/>
          </w:tcPr>
          <w:p w14:paraId="0A3E9267"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Accelerated Weathering</w:t>
            </w:r>
          </w:p>
        </w:tc>
        <w:tc>
          <w:tcPr>
            <w:tcW w:w="1440" w:type="dxa"/>
          </w:tcPr>
          <w:p w14:paraId="1D831F1C"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G 153 (formerly G23)</w:t>
            </w:r>
          </w:p>
        </w:tc>
        <w:tc>
          <w:tcPr>
            <w:tcW w:w="2610" w:type="dxa"/>
          </w:tcPr>
          <w:p w14:paraId="4A4D36A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deleterious effects after 2000 hours.</w:t>
            </w:r>
          </w:p>
        </w:tc>
        <w:tc>
          <w:tcPr>
            <w:tcW w:w="3420" w:type="dxa"/>
          </w:tcPr>
          <w:p w14:paraId="0F36C1CC"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7F430DA4" w14:textId="77777777" w:rsidTr="000E2B4F">
        <w:tc>
          <w:tcPr>
            <w:tcW w:w="2093" w:type="dxa"/>
          </w:tcPr>
          <w:p w14:paraId="43014CC3"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lastRenderedPageBreak/>
              <w:t>Accelerated Weathering</w:t>
            </w:r>
          </w:p>
        </w:tc>
        <w:tc>
          <w:tcPr>
            <w:tcW w:w="1440" w:type="dxa"/>
          </w:tcPr>
          <w:p w14:paraId="23EA9A3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G 154 (formerly G53)</w:t>
            </w:r>
          </w:p>
        </w:tc>
        <w:tc>
          <w:tcPr>
            <w:tcW w:w="2610" w:type="dxa"/>
          </w:tcPr>
          <w:p w14:paraId="7A2B5E2F"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deleterious effects after 2000 hours.</w:t>
            </w:r>
          </w:p>
        </w:tc>
        <w:tc>
          <w:tcPr>
            <w:tcW w:w="3420" w:type="dxa"/>
          </w:tcPr>
          <w:p w14:paraId="6CC93D56"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 - No deleterious effects after 7500 hours.</w:t>
            </w:r>
          </w:p>
        </w:tc>
      </w:tr>
      <w:tr w:rsidR="00074163" w:rsidRPr="00915DF5" w14:paraId="635F88B1" w14:textId="77777777" w:rsidTr="000E2B4F">
        <w:tc>
          <w:tcPr>
            <w:tcW w:w="2093" w:type="dxa"/>
          </w:tcPr>
          <w:p w14:paraId="4A6F4117" w14:textId="77777777" w:rsidR="00074163" w:rsidRPr="00915DF5" w:rsidRDefault="00074163"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Freeze-Thaw</w:t>
            </w:r>
          </w:p>
        </w:tc>
        <w:tc>
          <w:tcPr>
            <w:tcW w:w="1440" w:type="dxa"/>
          </w:tcPr>
          <w:p w14:paraId="2920FA94" w14:textId="77777777" w:rsidR="00074163" w:rsidRPr="00915DF5" w:rsidRDefault="00074163"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C67, E2485 Method A</w:t>
            </w:r>
          </w:p>
        </w:tc>
        <w:tc>
          <w:tcPr>
            <w:tcW w:w="2610" w:type="dxa"/>
          </w:tcPr>
          <w:p w14:paraId="7139D6D4" w14:textId="77777777" w:rsidR="00074163" w:rsidRPr="00915DF5" w:rsidRDefault="00074163" w:rsidP="00074163">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deleterious effects after 60 cycles</w:t>
            </w:r>
          </w:p>
        </w:tc>
        <w:tc>
          <w:tcPr>
            <w:tcW w:w="3420" w:type="dxa"/>
          </w:tcPr>
          <w:p w14:paraId="52F385C4" w14:textId="77777777" w:rsidR="00074163" w:rsidRPr="00915DF5" w:rsidRDefault="00074163"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0D7820F3" w14:textId="77777777" w:rsidTr="000E2B4F">
        <w:tc>
          <w:tcPr>
            <w:tcW w:w="2093" w:type="dxa"/>
          </w:tcPr>
          <w:p w14:paraId="630BDBFE"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Mildew Resistance</w:t>
            </w:r>
          </w:p>
        </w:tc>
        <w:tc>
          <w:tcPr>
            <w:tcW w:w="1440" w:type="dxa"/>
          </w:tcPr>
          <w:p w14:paraId="59039C7A" w14:textId="77777777" w:rsidR="00C57541" w:rsidRPr="00915DF5" w:rsidRDefault="007805D4"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Mil Std </w:t>
            </w:r>
            <w:r w:rsidR="00C57541" w:rsidRPr="00915DF5">
              <w:rPr>
                <w:rFonts w:asciiTheme="minorHAnsi" w:hAnsiTheme="minorHAnsi" w:cstheme="minorHAnsi"/>
                <w:sz w:val="16"/>
                <w:szCs w:val="16"/>
              </w:rPr>
              <w:t>810B Method 508</w:t>
            </w:r>
          </w:p>
        </w:tc>
        <w:tc>
          <w:tcPr>
            <w:tcW w:w="2610" w:type="dxa"/>
          </w:tcPr>
          <w:p w14:paraId="7A96E22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fungus growth after 28 days</w:t>
            </w:r>
          </w:p>
        </w:tc>
        <w:tc>
          <w:tcPr>
            <w:tcW w:w="3420" w:type="dxa"/>
          </w:tcPr>
          <w:p w14:paraId="096F4A0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29331AE3" w14:textId="77777777" w:rsidTr="000E2B4F">
        <w:tc>
          <w:tcPr>
            <w:tcW w:w="2093" w:type="dxa"/>
          </w:tcPr>
          <w:p w14:paraId="5494D06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Salt Fog Resistance</w:t>
            </w:r>
          </w:p>
        </w:tc>
        <w:tc>
          <w:tcPr>
            <w:tcW w:w="1440" w:type="dxa"/>
          </w:tcPr>
          <w:p w14:paraId="6C0C2695"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B117</w:t>
            </w:r>
          </w:p>
        </w:tc>
        <w:tc>
          <w:tcPr>
            <w:tcW w:w="2610" w:type="dxa"/>
          </w:tcPr>
          <w:p w14:paraId="2931053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deleterious effects after 300 hours</w:t>
            </w:r>
          </w:p>
        </w:tc>
        <w:tc>
          <w:tcPr>
            <w:tcW w:w="3420" w:type="dxa"/>
          </w:tcPr>
          <w:p w14:paraId="58A0BB02"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1367F69A" w14:textId="77777777" w:rsidTr="000E2B4F">
        <w:tc>
          <w:tcPr>
            <w:tcW w:w="2093" w:type="dxa"/>
          </w:tcPr>
          <w:p w14:paraId="289B442B"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Water Resistance of Coating in 100% R.H.</w:t>
            </w:r>
          </w:p>
        </w:tc>
        <w:tc>
          <w:tcPr>
            <w:tcW w:w="1440" w:type="dxa"/>
          </w:tcPr>
          <w:p w14:paraId="6792E6F5" w14:textId="77777777" w:rsidR="00C57541" w:rsidRPr="00915DF5" w:rsidRDefault="007805D4"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D</w:t>
            </w:r>
            <w:r w:rsidR="00C57541" w:rsidRPr="00915DF5">
              <w:rPr>
                <w:rFonts w:asciiTheme="minorHAnsi" w:hAnsiTheme="minorHAnsi" w:cstheme="minorHAnsi"/>
                <w:sz w:val="16"/>
                <w:szCs w:val="16"/>
              </w:rPr>
              <w:t xml:space="preserve"> 2247</w:t>
            </w:r>
          </w:p>
        </w:tc>
        <w:tc>
          <w:tcPr>
            <w:tcW w:w="2610" w:type="dxa"/>
          </w:tcPr>
          <w:p w14:paraId="09B32DD5" w14:textId="23AEC3DA"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No deleterious effects after 14 days exposure</w:t>
            </w:r>
            <w:r w:rsidR="006D2D70">
              <w:rPr>
                <w:rFonts w:asciiTheme="minorHAnsi" w:hAnsiTheme="minorHAnsi" w:cstheme="minorHAnsi"/>
                <w:sz w:val="16"/>
                <w:szCs w:val="16"/>
              </w:rPr>
              <w:t>.</w:t>
            </w:r>
          </w:p>
        </w:tc>
        <w:tc>
          <w:tcPr>
            <w:tcW w:w="3420" w:type="dxa"/>
          </w:tcPr>
          <w:p w14:paraId="39F1FC47"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bl>
    <w:p w14:paraId="166C3E60" w14:textId="49A01F5A" w:rsidR="00F2091C" w:rsidRPr="00915DF5" w:rsidRDefault="00F40D3F" w:rsidP="002A7488">
      <w:pPr>
        <w:widowControl w:val="0"/>
        <w:autoSpaceDE w:val="0"/>
        <w:autoSpaceDN w:val="0"/>
        <w:adjustRightInd w:val="0"/>
        <w:ind w:left="540" w:hanging="180"/>
        <w:outlineLvl w:val="0"/>
        <w:rPr>
          <w:rFonts w:asciiTheme="minorHAnsi" w:hAnsiTheme="minorHAnsi" w:cstheme="minorHAnsi"/>
          <w:sz w:val="16"/>
          <w:szCs w:val="16"/>
        </w:rPr>
      </w:pPr>
      <w:r w:rsidRPr="00915DF5">
        <w:rPr>
          <w:rFonts w:asciiTheme="minorHAnsi" w:hAnsiTheme="minorHAnsi" w:cstheme="minorHAnsi"/>
          <w:sz w:val="16"/>
          <w:szCs w:val="16"/>
          <w:vertAlign w:val="superscript"/>
        </w:rPr>
        <w:t>1</w:t>
      </w:r>
      <w:r w:rsidRPr="00915DF5">
        <w:rPr>
          <w:rFonts w:asciiTheme="minorHAnsi" w:hAnsiTheme="minorHAnsi" w:cstheme="minorHAnsi"/>
          <w:sz w:val="16"/>
          <w:szCs w:val="16"/>
        </w:rPr>
        <w:t xml:space="preserve"> No failure in the </w:t>
      </w:r>
      <w:r w:rsidR="00BB3967">
        <w:rPr>
          <w:rFonts w:asciiTheme="minorHAnsi" w:hAnsiTheme="minorHAnsi" w:cstheme="minorHAnsi"/>
          <w:sz w:val="16"/>
          <w:szCs w:val="16"/>
        </w:rPr>
        <w:t>Parex</w:t>
      </w:r>
      <w:r w:rsidRPr="00915DF5">
        <w:rPr>
          <w:rFonts w:asciiTheme="minorHAnsi" w:hAnsiTheme="minorHAnsi" w:cstheme="minorHAnsi"/>
          <w:sz w:val="16"/>
          <w:szCs w:val="16"/>
        </w:rPr>
        <w:t xml:space="preserve"> materials; failure in framing</w:t>
      </w:r>
      <w:r w:rsidR="00A02BCA" w:rsidRPr="00915DF5">
        <w:rPr>
          <w:rFonts w:asciiTheme="minorHAnsi" w:hAnsiTheme="minorHAnsi" w:cstheme="minorHAnsi"/>
          <w:sz w:val="16"/>
          <w:szCs w:val="16"/>
        </w:rPr>
        <w:t xml:space="preserve"> and/</w:t>
      </w:r>
      <w:r w:rsidRPr="00915DF5">
        <w:rPr>
          <w:rFonts w:asciiTheme="minorHAnsi" w:hAnsiTheme="minorHAnsi" w:cstheme="minorHAnsi"/>
          <w:sz w:val="16"/>
          <w:szCs w:val="16"/>
        </w:rPr>
        <w:t>or sheathing connections</w:t>
      </w:r>
    </w:p>
    <w:p w14:paraId="51A1A6D7" w14:textId="77777777" w:rsidR="00F40D3F" w:rsidRPr="00915DF5" w:rsidRDefault="00F40D3F" w:rsidP="00C57541">
      <w:pPr>
        <w:widowControl w:val="0"/>
        <w:autoSpaceDE w:val="0"/>
        <w:autoSpaceDN w:val="0"/>
        <w:adjustRightInd w:val="0"/>
        <w:ind w:left="540"/>
        <w:outlineLvl w:val="0"/>
        <w:rPr>
          <w:rFonts w:asciiTheme="minorHAnsi" w:hAnsiTheme="minorHAnsi" w:cstheme="minorHAnsi"/>
          <w:sz w:val="20"/>
          <w:szCs w:val="20"/>
        </w:rPr>
      </w:pPr>
    </w:p>
    <w:p w14:paraId="418A6843" w14:textId="77777777" w:rsidR="00C57541" w:rsidRPr="00915DF5" w:rsidRDefault="00C57541" w:rsidP="00861D08">
      <w:pPr>
        <w:widowControl w:val="0"/>
        <w:numPr>
          <w:ilvl w:val="0"/>
          <w:numId w:val="43"/>
        </w:numPr>
        <w:tabs>
          <w:tab w:val="clear" w:pos="108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Reinforcing Mesh Testing and Impact Resistance</w:t>
      </w:r>
    </w:p>
    <w:tbl>
      <w:tblPr>
        <w:tblW w:w="956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87"/>
        <w:gridCol w:w="2340"/>
        <w:gridCol w:w="2543"/>
      </w:tblGrid>
      <w:tr w:rsidR="00C57541" w:rsidRPr="00915DF5" w14:paraId="35BF82A9" w14:textId="77777777" w:rsidTr="006D2D70">
        <w:tc>
          <w:tcPr>
            <w:tcW w:w="2093" w:type="dxa"/>
          </w:tcPr>
          <w:p w14:paraId="75CEAA3A"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bookmarkStart w:id="15" w:name="_Hlk189810722"/>
            <w:r w:rsidRPr="00915DF5">
              <w:rPr>
                <w:rFonts w:asciiTheme="minorHAnsi" w:hAnsiTheme="minorHAnsi" w:cstheme="minorHAnsi"/>
                <w:b/>
                <w:bCs/>
                <w:sz w:val="16"/>
                <w:szCs w:val="16"/>
              </w:rPr>
              <w:t>TEST</w:t>
            </w:r>
          </w:p>
        </w:tc>
        <w:tc>
          <w:tcPr>
            <w:tcW w:w="2587" w:type="dxa"/>
          </w:tcPr>
          <w:p w14:paraId="146575C0"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METHOD</w:t>
            </w:r>
          </w:p>
        </w:tc>
        <w:tc>
          <w:tcPr>
            <w:tcW w:w="2340" w:type="dxa"/>
          </w:tcPr>
          <w:p w14:paraId="1362F1D6"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 xml:space="preserve">CRITERIA </w:t>
            </w:r>
          </w:p>
        </w:tc>
        <w:tc>
          <w:tcPr>
            <w:tcW w:w="2543" w:type="dxa"/>
          </w:tcPr>
          <w:p w14:paraId="55E4633A" w14:textId="77777777" w:rsidR="00C57541" w:rsidRPr="00915DF5" w:rsidRDefault="00C57541" w:rsidP="0093214F">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RESULTS</w:t>
            </w:r>
          </w:p>
        </w:tc>
      </w:tr>
      <w:tr w:rsidR="00C57541" w:rsidRPr="00915DF5" w14:paraId="0C6AF2C8" w14:textId="77777777" w:rsidTr="006D2D70">
        <w:tc>
          <w:tcPr>
            <w:tcW w:w="2093" w:type="dxa"/>
          </w:tcPr>
          <w:p w14:paraId="0F045807"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Alkali Resistance of Reinforcing Mesh</w:t>
            </w:r>
          </w:p>
        </w:tc>
        <w:tc>
          <w:tcPr>
            <w:tcW w:w="2587" w:type="dxa"/>
          </w:tcPr>
          <w:p w14:paraId="34B1B4B9"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w:t>
            </w:r>
            <w:r w:rsidR="005A647D" w:rsidRPr="00915DF5">
              <w:rPr>
                <w:rFonts w:asciiTheme="minorHAnsi" w:hAnsiTheme="minorHAnsi" w:cstheme="minorHAnsi"/>
                <w:sz w:val="16"/>
                <w:szCs w:val="16"/>
              </w:rPr>
              <w:t>T</w:t>
            </w:r>
            <w:r w:rsidRPr="00915DF5">
              <w:rPr>
                <w:rFonts w:asciiTheme="minorHAnsi" w:hAnsiTheme="minorHAnsi" w:cstheme="minorHAnsi"/>
                <w:sz w:val="16"/>
                <w:szCs w:val="16"/>
              </w:rPr>
              <w:t>M E 2098</w:t>
            </w:r>
          </w:p>
        </w:tc>
        <w:tc>
          <w:tcPr>
            <w:tcW w:w="2340" w:type="dxa"/>
          </w:tcPr>
          <w:p w14:paraId="206EEF2E"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Greater than 120 </w:t>
            </w:r>
            <w:proofErr w:type="spellStart"/>
            <w:r w:rsidRPr="00915DF5">
              <w:rPr>
                <w:rFonts w:asciiTheme="minorHAnsi" w:hAnsiTheme="minorHAnsi" w:cstheme="minorHAnsi"/>
                <w:sz w:val="16"/>
                <w:szCs w:val="16"/>
              </w:rPr>
              <w:t>pli</w:t>
            </w:r>
            <w:proofErr w:type="spellEnd"/>
            <w:r w:rsidRPr="00915DF5">
              <w:rPr>
                <w:rFonts w:asciiTheme="minorHAnsi" w:hAnsiTheme="minorHAnsi" w:cstheme="minorHAnsi"/>
                <w:sz w:val="16"/>
                <w:szCs w:val="16"/>
              </w:rPr>
              <w:t xml:space="preserve"> (21 </w:t>
            </w:r>
            <w:proofErr w:type="spellStart"/>
            <w:r w:rsidRPr="00915DF5">
              <w:rPr>
                <w:rFonts w:asciiTheme="minorHAnsi" w:hAnsiTheme="minorHAnsi" w:cstheme="minorHAnsi"/>
                <w:sz w:val="16"/>
                <w:szCs w:val="16"/>
              </w:rPr>
              <w:t>dN</w:t>
            </w:r>
            <w:proofErr w:type="spellEnd"/>
            <w:r w:rsidRPr="00915DF5">
              <w:rPr>
                <w:rFonts w:asciiTheme="minorHAnsi" w:hAnsiTheme="minorHAnsi" w:cstheme="minorHAnsi"/>
                <w:sz w:val="16"/>
                <w:szCs w:val="16"/>
              </w:rPr>
              <w:t>/CM) retained tensile strength</w:t>
            </w:r>
          </w:p>
        </w:tc>
        <w:tc>
          <w:tcPr>
            <w:tcW w:w="2543" w:type="dxa"/>
          </w:tcPr>
          <w:p w14:paraId="5ADA869C"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 (all mesh)</w:t>
            </w:r>
          </w:p>
        </w:tc>
      </w:tr>
      <w:tr w:rsidR="00C57541" w:rsidRPr="00915DF5" w14:paraId="46660C3F" w14:textId="77777777" w:rsidTr="006D2D70">
        <w:tc>
          <w:tcPr>
            <w:tcW w:w="2093" w:type="dxa"/>
          </w:tcPr>
          <w:p w14:paraId="7DF0898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Date County Impact Test</w:t>
            </w:r>
          </w:p>
        </w:tc>
        <w:tc>
          <w:tcPr>
            <w:tcW w:w="2587" w:type="dxa"/>
          </w:tcPr>
          <w:p w14:paraId="0FD97DC1"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Protocol 201</w:t>
            </w:r>
          </w:p>
        </w:tc>
        <w:tc>
          <w:tcPr>
            <w:tcW w:w="2340" w:type="dxa"/>
          </w:tcPr>
          <w:p w14:paraId="25BA0A17"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Large &amp; Small Missile</w:t>
            </w:r>
          </w:p>
        </w:tc>
        <w:tc>
          <w:tcPr>
            <w:tcW w:w="2543" w:type="dxa"/>
          </w:tcPr>
          <w:p w14:paraId="6D21D7F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Passed with various wall assemblies</w:t>
            </w:r>
          </w:p>
        </w:tc>
      </w:tr>
      <w:tr w:rsidR="00C57541" w:rsidRPr="00915DF5" w14:paraId="3933D4A0" w14:textId="77777777" w:rsidTr="006D2D70">
        <w:tc>
          <w:tcPr>
            <w:tcW w:w="2093" w:type="dxa"/>
          </w:tcPr>
          <w:p w14:paraId="53F0A2AE" w14:textId="593F4371" w:rsidR="00C57541" w:rsidRPr="00915DF5" w:rsidRDefault="006D2D70" w:rsidP="007805D4">
            <w:pPr>
              <w:widowControl w:val="0"/>
              <w:autoSpaceDE w:val="0"/>
              <w:autoSpaceDN w:val="0"/>
              <w:adjustRightInd w:val="0"/>
              <w:ind w:left="-90"/>
              <w:outlineLvl w:val="0"/>
              <w:rPr>
                <w:rFonts w:asciiTheme="minorHAnsi" w:hAnsiTheme="minorHAnsi" w:cstheme="minorHAnsi"/>
                <w:sz w:val="16"/>
                <w:szCs w:val="16"/>
              </w:rPr>
            </w:pPr>
            <w:r w:rsidRPr="006D2D70">
              <w:rPr>
                <w:rFonts w:asciiTheme="minorHAnsi" w:hAnsiTheme="minorHAnsi" w:cstheme="minorHAnsi"/>
                <w:sz w:val="16"/>
                <w:szCs w:val="16"/>
              </w:rPr>
              <w:t xml:space="preserve">Parex 355 Standard Mesh </w:t>
            </w:r>
          </w:p>
        </w:tc>
        <w:tc>
          <w:tcPr>
            <w:tcW w:w="2587" w:type="dxa"/>
          </w:tcPr>
          <w:p w14:paraId="519DC63A"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E2486 (formerly EIMA 101.86)</w:t>
            </w:r>
          </w:p>
        </w:tc>
        <w:tc>
          <w:tcPr>
            <w:tcW w:w="2340" w:type="dxa"/>
          </w:tcPr>
          <w:p w14:paraId="2CCA70D2"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25-49 inch-lbs. (2.8-5.6 j)</w:t>
            </w:r>
          </w:p>
        </w:tc>
        <w:tc>
          <w:tcPr>
            <w:tcW w:w="2543" w:type="dxa"/>
          </w:tcPr>
          <w:p w14:paraId="6D56E248"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235FE332" w14:textId="77777777" w:rsidTr="006D2D70">
        <w:tc>
          <w:tcPr>
            <w:tcW w:w="2093" w:type="dxa"/>
          </w:tcPr>
          <w:p w14:paraId="1470CA54" w14:textId="6559281E" w:rsidR="00C57541" w:rsidRPr="00915DF5" w:rsidRDefault="006D2D70" w:rsidP="007805D4">
            <w:pPr>
              <w:widowControl w:val="0"/>
              <w:autoSpaceDE w:val="0"/>
              <w:autoSpaceDN w:val="0"/>
              <w:adjustRightInd w:val="0"/>
              <w:ind w:left="-90"/>
              <w:outlineLvl w:val="0"/>
              <w:rPr>
                <w:rFonts w:asciiTheme="minorHAnsi" w:hAnsiTheme="minorHAnsi" w:cstheme="minorHAnsi"/>
                <w:sz w:val="16"/>
                <w:szCs w:val="16"/>
              </w:rPr>
            </w:pPr>
            <w:r>
              <w:rPr>
                <w:rFonts w:asciiTheme="minorHAnsi" w:hAnsiTheme="minorHAnsi" w:cstheme="minorHAnsi"/>
                <w:sz w:val="16"/>
                <w:szCs w:val="16"/>
              </w:rPr>
              <w:t xml:space="preserve">SikaWall Intermediate </w:t>
            </w:r>
            <w:r w:rsidR="00C57541" w:rsidRPr="00915DF5">
              <w:rPr>
                <w:rFonts w:asciiTheme="minorHAnsi" w:hAnsiTheme="minorHAnsi" w:cstheme="minorHAnsi"/>
                <w:sz w:val="16"/>
                <w:szCs w:val="16"/>
              </w:rPr>
              <w:t>6</w:t>
            </w:r>
          </w:p>
        </w:tc>
        <w:tc>
          <w:tcPr>
            <w:tcW w:w="2587" w:type="dxa"/>
          </w:tcPr>
          <w:p w14:paraId="460EC7F1"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E2486 (formerly EIMA 101.86)</w:t>
            </w:r>
          </w:p>
        </w:tc>
        <w:tc>
          <w:tcPr>
            <w:tcW w:w="2340" w:type="dxa"/>
          </w:tcPr>
          <w:p w14:paraId="401930B5"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25-49 inch-lbs. (2.8-5.6 j)</w:t>
            </w:r>
          </w:p>
        </w:tc>
        <w:tc>
          <w:tcPr>
            <w:tcW w:w="2543" w:type="dxa"/>
          </w:tcPr>
          <w:p w14:paraId="216E6686"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6B0C11C1" w14:textId="77777777" w:rsidTr="006D2D70">
        <w:tc>
          <w:tcPr>
            <w:tcW w:w="2093" w:type="dxa"/>
          </w:tcPr>
          <w:p w14:paraId="309BB7B4" w14:textId="6F481433" w:rsidR="00C57541" w:rsidRPr="00915DF5" w:rsidRDefault="006D2D70" w:rsidP="007805D4">
            <w:pPr>
              <w:widowControl w:val="0"/>
              <w:autoSpaceDE w:val="0"/>
              <w:autoSpaceDN w:val="0"/>
              <w:adjustRightInd w:val="0"/>
              <w:ind w:left="-90"/>
              <w:outlineLvl w:val="0"/>
              <w:rPr>
                <w:rFonts w:asciiTheme="minorHAnsi" w:hAnsiTheme="minorHAnsi" w:cstheme="minorHAnsi"/>
                <w:sz w:val="16"/>
                <w:szCs w:val="16"/>
              </w:rPr>
            </w:pPr>
            <w:r>
              <w:rPr>
                <w:rFonts w:asciiTheme="minorHAnsi" w:hAnsiTheme="minorHAnsi" w:cstheme="minorHAnsi"/>
                <w:sz w:val="16"/>
                <w:szCs w:val="16"/>
              </w:rPr>
              <w:t xml:space="preserve">SikaWall Intermediate </w:t>
            </w:r>
            <w:r w:rsidRPr="00915DF5">
              <w:rPr>
                <w:rFonts w:asciiTheme="minorHAnsi" w:hAnsiTheme="minorHAnsi" w:cstheme="minorHAnsi"/>
                <w:sz w:val="16"/>
                <w:szCs w:val="16"/>
              </w:rPr>
              <w:t>12</w:t>
            </w:r>
          </w:p>
        </w:tc>
        <w:tc>
          <w:tcPr>
            <w:tcW w:w="2587" w:type="dxa"/>
          </w:tcPr>
          <w:p w14:paraId="60E33341"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E2486 (formerly EIMA 101.86)</w:t>
            </w:r>
          </w:p>
        </w:tc>
        <w:tc>
          <w:tcPr>
            <w:tcW w:w="2340" w:type="dxa"/>
          </w:tcPr>
          <w:p w14:paraId="07322DAB"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50-89 inch-lbs. (5.7-10.1 j)</w:t>
            </w:r>
          </w:p>
        </w:tc>
        <w:tc>
          <w:tcPr>
            <w:tcW w:w="2543" w:type="dxa"/>
          </w:tcPr>
          <w:p w14:paraId="2B0E9F9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3F2CE884" w14:textId="77777777" w:rsidTr="006D2D70">
        <w:tc>
          <w:tcPr>
            <w:tcW w:w="2093" w:type="dxa"/>
          </w:tcPr>
          <w:p w14:paraId="49120D07" w14:textId="286A2FBE" w:rsidR="00C57541" w:rsidRPr="00915DF5" w:rsidRDefault="006D2D70" w:rsidP="007805D4">
            <w:pPr>
              <w:widowControl w:val="0"/>
              <w:autoSpaceDE w:val="0"/>
              <w:autoSpaceDN w:val="0"/>
              <w:adjustRightInd w:val="0"/>
              <w:ind w:left="-90"/>
              <w:outlineLvl w:val="0"/>
              <w:rPr>
                <w:rFonts w:asciiTheme="minorHAnsi" w:hAnsiTheme="minorHAnsi" w:cstheme="minorHAnsi"/>
                <w:sz w:val="16"/>
                <w:szCs w:val="16"/>
              </w:rPr>
            </w:pPr>
            <w:r>
              <w:rPr>
                <w:rFonts w:asciiTheme="minorHAnsi" w:hAnsiTheme="minorHAnsi" w:cstheme="minorHAnsi"/>
                <w:sz w:val="16"/>
                <w:szCs w:val="16"/>
              </w:rPr>
              <w:t xml:space="preserve">SikaWall Intermediate </w:t>
            </w:r>
            <w:r w:rsidR="00C57541" w:rsidRPr="00915DF5">
              <w:rPr>
                <w:rFonts w:asciiTheme="minorHAnsi" w:hAnsiTheme="minorHAnsi" w:cstheme="minorHAnsi"/>
                <w:sz w:val="16"/>
                <w:szCs w:val="16"/>
              </w:rPr>
              <w:t xml:space="preserve">&amp; </w:t>
            </w:r>
            <w:r w:rsidRPr="006D2D70">
              <w:rPr>
                <w:rFonts w:asciiTheme="minorHAnsi" w:hAnsiTheme="minorHAnsi" w:cstheme="minorHAnsi"/>
                <w:sz w:val="16"/>
                <w:szCs w:val="16"/>
              </w:rPr>
              <w:t xml:space="preserve">355 Standard </w:t>
            </w:r>
          </w:p>
        </w:tc>
        <w:tc>
          <w:tcPr>
            <w:tcW w:w="2587" w:type="dxa"/>
          </w:tcPr>
          <w:p w14:paraId="548A9F62"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E2486 (formerly EIMA 101.86)</w:t>
            </w:r>
          </w:p>
        </w:tc>
        <w:tc>
          <w:tcPr>
            <w:tcW w:w="2340" w:type="dxa"/>
          </w:tcPr>
          <w:p w14:paraId="65114445"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90-150 inch-lbs. (10.2-17.0 j)</w:t>
            </w:r>
          </w:p>
        </w:tc>
        <w:tc>
          <w:tcPr>
            <w:tcW w:w="2543" w:type="dxa"/>
          </w:tcPr>
          <w:p w14:paraId="62750AD1"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56C5B10E" w14:textId="77777777" w:rsidTr="006D2D70">
        <w:tc>
          <w:tcPr>
            <w:tcW w:w="2093" w:type="dxa"/>
          </w:tcPr>
          <w:p w14:paraId="38E0DBB5" w14:textId="0B852747" w:rsidR="00C57541" w:rsidRPr="00915DF5" w:rsidRDefault="006D2D70" w:rsidP="007805D4">
            <w:pPr>
              <w:widowControl w:val="0"/>
              <w:autoSpaceDE w:val="0"/>
              <w:autoSpaceDN w:val="0"/>
              <w:adjustRightInd w:val="0"/>
              <w:ind w:left="-90"/>
              <w:outlineLvl w:val="0"/>
              <w:rPr>
                <w:rFonts w:asciiTheme="minorHAnsi" w:hAnsiTheme="minorHAnsi" w:cstheme="minorHAnsi"/>
                <w:sz w:val="16"/>
                <w:szCs w:val="16"/>
              </w:rPr>
            </w:pPr>
            <w:r>
              <w:rPr>
                <w:rFonts w:asciiTheme="minorHAnsi" w:hAnsiTheme="minorHAnsi" w:cstheme="minorHAnsi"/>
                <w:sz w:val="16"/>
                <w:szCs w:val="16"/>
              </w:rPr>
              <w:t>SikaWall Strong</w:t>
            </w:r>
            <w:r w:rsidR="00C57541" w:rsidRPr="00915DF5">
              <w:rPr>
                <w:rFonts w:asciiTheme="minorHAnsi" w:hAnsiTheme="minorHAnsi" w:cstheme="minorHAnsi"/>
                <w:sz w:val="16"/>
                <w:szCs w:val="16"/>
              </w:rPr>
              <w:t xml:space="preserve"> 15 &amp; </w:t>
            </w:r>
            <w:r w:rsidRPr="006D2D70">
              <w:rPr>
                <w:rFonts w:asciiTheme="minorHAnsi" w:hAnsiTheme="minorHAnsi" w:cstheme="minorHAnsi"/>
                <w:sz w:val="16"/>
                <w:szCs w:val="16"/>
              </w:rPr>
              <w:t xml:space="preserve">Parex 355 Standard Mesh </w:t>
            </w:r>
          </w:p>
        </w:tc>
        <w:tc>
          <w:tcPr>
            <w:tcW w:w="2587" w:type="dxa"/>
          </w:tcPr>
          <w:p w14:paraId="25597ABC"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E2486 (formerly EIMA 101.86)</w:t>
            </w:r>
          </w:p>
        </w:tc>
        <w:tc>
          <w:tcPr>
            <w:tcW w:w="2340" w:type="dxa"/>
          </w:tcPr>
          <w:p w14:paraId="74C638D0"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150 inch-lbs. (17 j)</w:t>
            </w:r>
          </w:p>
        </w:tc>
        <w:tc>
          <w:tcPr>
            <w:tcW w:w="2543" w:type="dxa"/>
          </w:tcPr>
          <w:p w14:paraId="737E7E71"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C57541" w:rsidRPr="00915DF5" w14:paraId="237D8692" w14:textId="77777777" w:rsidTr="006D2D70">
        <w:tc>
          <w:tcPr>
            <w:tcW w:w="2093" w:type="dxa"/>
          </w:tcPr>
          <w:p w14:paraId="79265799" w14:textId="6A81FEBC" w:rsidR="00C57541" w:rsidRPr="00915DF5" w:rsidRDefault="006D2D70" w:rsidP="007805D4">
            <w:pPr>
              <w:widowControl w:val="0"/>
              <w:autoSpaceDE w:val="0"/>
              <w:autoSpaceDN w:val="0"/>
              <w:adjustRightInd w:val="0"/>
              <w:ind w:left="-90"/>
              <w:outlineLvl w:val="0"/>
              <w:rPr>
                <w:rFonts w:asciiTheme="minorHAnsi" w:hAnsiTheme="minorHAnsi" w:cstheme="minorHAnsi"/>
                <w:sz w:val="16"/>
                <w:szCs w:val="16"/>
              </w:rPr>
            </w:pPr>
            <w:r>
              <w:rPr>
                <w:rFonts w:asciiTheme="minorHAnsi" w:hAnsiTheme="minorHAnsi" w:cstheme="minorHAnsi"/>
                <w:sz w:val="16"/>
                <w:szCs w:val="16"/>
              </w:rPr>
              <w:t>SikaWall Ultra Hi</w:t>
            </w:r>
            <w:r w:rsidR="00C57541" w:rsidRPr="00915DF5">
              <w:rPr>
                <w:rFonts w:asciiTheme="minorHAnsi" w:hAnsiTheme="minorHAnsi" w:cstheme="minorHAnsi"/>
                <w:sz w:val="16"/>
                <w:szCs w:val="16"/>
              </w:rPr>
              <w:t xml:space="preserve"> 20 &amp; </w:t>
            </w:r>
            <w:r w:rsidRPr="006D2D70">
              <w:rPr>
                <w:rFonts w:asciiTheme="minorHAnsi" w:hAnsiTheme="minorHAnsi" w:cstheme="minorHAnsi"/>
                <w:sz w:val="16"/>
                <w:szCs w:val="16"/>
              </w:rPr>
              <w:t xml:space="preserve">Parex 355 Standard Mesh </w:t>
            </w:r>
          </w:p>
        </w:tc>
        <w:tc>
          <w:tcPr>
            <w:tcW w:w="2587" w:type="dxa"/>
          </w:tcPr>
          <w:p w14:paraId="4EFB8FE7"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E2486 (formerly EIMA 101.86)</w:t>
            </w:r>
          </w:p>
        </w:tc>
        <w:tc>
          <w:tcPr>
            <w:tcW w:w="2340" w:type="dxa"/>
          </w:tcPr>
          <w:p w14:paraId="23CC6C8F"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150 inch-lbs. (17 j)</w:t>
            </w:r>
          </w:p>
        </w:tc>
        <w:tc>
          <w:tcPr>
            <w:tcW w:w="2543" w:type="dxa"/>
          </w:tcPr>
          <w:p w14:paraId="746D630B" w14:textId="77777777" w:rsidR="00C57541" w:rsidRPr="00915DF5" w:rsidRDefault="00C57541" w:rsidP="0093214F">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bookmarkEnd w:id="15"/>
    </w:tbl>
    <w:p w14:paraId="21A06655" w14:textId="77777777" w:rsidR="007F1311" w:rsidRPr="00915DF5" w:rsidRDefault="007F1311" w:rsidP="00C57541">
      <w:pPr>
        <w:widowControl w:val="0"/>
        <w:autoSpaceDE w:val="0"/>
        <w:autoSpaceDN w:val="0"/>
        <w:adjustRightInd w:val="0"/>
        <w:ind w:left="1440"/>
        <w:outlineLvl w:val="0"/>
        <w:rPr>
          <w:rFonts w:asciiTheme="minorHAnsi" w:hAnsiTheme="minorHAnsi" w:cstheme="minorHAnsi"/>
          <w:sz w:val="20"/>
          <w:szCs w:val="20"/>
        </w:rPr>
      </w:pPr>
    </w:p>
    <w:p w14:paraId="18BC6C5D" w14:textId="239DC879" w:rsidR="00FE231C" w:rsidRPr="00915DF5" w:rsidRDefault="00FE231C" w:rsidP="00861D08">
      <w:pPr>
        <w:widowControl w:val="0"/>
        <w:numPr>
          <w:ilvl w:val="0"/>
          <w:numId w:val="43"/>
        </w:numPr>
        <w:tabs>
          <w:tab w:val="clear" w:pos="1080"/>
        </w:tabs>
        <w:autoSpaceDE w:val="0"/>
        <w:autoSpaceDN w:val="0"/>
        <w:adjustRightInd w:val="0"/>
        <w:ind w:left="540" w:hanging="270"/>
        <w:outlineLvl w:val="0"/>
        <w:rPr>
          <w:rFonts w:asciiTheme="minorHAnsi" w:hAnsiTheme="minorHAnsi" w:cstheme="minorHAnsi"/>
          <w:sz w:val="20"/>
          <w:szCs w:val="20"/>
        </w:rPr>
      </w:pPr>
      <w:r w:rsidRPr="00915DF5">
        <w:rPr>
          <w:rFonts w:asciiTheme="minorHAnsi" w:hAnsiTheme="minorHAnsi" w:cstheme="minorHAnsi"/>
          <w:sz w:val="20"/>
          <w:szCs w:val="20"/>
        </w:rPr>
        <w:t>SikaWall Rapid Bond Performance:</w:t>
      </w:r>
    </w:p>
    <w:tbl>
      <w:tblPr>
        <w:tblW w:w="956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40"/>
        <w:gridCol w:w="2610"/>
        <w:gridCol w:w="3420"/>
      </w:tblGrid>
      <w:tr w:rsidR="00FE231C" w:rsidRPr="00915DF5" w14:paraId="0FA9CB2F" w14:textId="77777777" w:rsidTr="000E2B4F">
        <w:tc>
          <w:tcPr>
            <w:tcW w:w="2093" w:type="dxa"/>
          </w:tcPr>
          <w:p w14:paraId="4A2BD193" w14:textId="77777777" w:rsidR="00FE231C" w:rsidRPr="00915DF5" w:rsidRDefault="00FE231C" w:rsidP="00437C60">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TEST</w:t>
            </w:r>
          </w:p>
        </w:tc>
        <w:tc>
          <w:tcPr>
            <w:tcW w:w="1440" w:type="dxa"/>
          </w:tcPr>
          <w:p w14:paraId="0E13E313" w14:textId="77777777" w:rsidR="00FE231C" w:rsidRPr="00915DF5" w:rsidRDefault="00FE231C" w:rsidP="00437C60">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METHOD</w:t>
            </w:r>
          </w:p>
        </w:tc>
        <w:tc>
          <w:tcPr>
            <w:tcW w:w="2610" w:type="dxa"/>
          </w:tcPr>
          <w:p w14:paraId="2BFB0E3F" w14:textId="77777777" w:rsidR="00FE231C" w:rsidRPr="00915DF5" w:rsidRDefault="00FE231C" w:rsidP="00437C60">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 xml:space="preserve">CRITERIA </w:t>
            </w:r>
          </w:p>
        </w:tc>
        <w:tc>
          <w:tcPr>
            <w:tcW w:w="3420" w:type="dxa"/>
          </w:tcPr>
          <w:p w14:paraId="595E3F28" w14:textId="77777777" w:rsidR="00FE231C" w:rsidRPr="00915DF5" w:rsidRDefault="00FE231C" w:rsidP="00437C60">
            <w:pPr>
              <w:widowControl w:val="0"/>
              <w:autoSpaceDE w:val="0"/>
              <w:autoSpaceDN w:val="0"/>
              <w:adjustRightInd w:val="0"/>
              <w:ind w:left="-90"/>
              <w:jc w:val="center"/>
              <w:outlineLvl w:val="0"/>
              <w:rPr>
                <w:rFonts w:asciiTheme="minorHAnsi" w:hAnsiTheme="minorHAnsi" w:cstheme="minorHAnsi"/>
                <w:b/>
                <w:bCs/>
                <w:sz w:val="16"/>
                <w:szCs w:val="16"/>
              </w:rPr>
            </w:pPr>
            <w:r w:rsidRPr="00915DF5">
              <w:rPr>
                <w:rFonts w:asciiTheme="minorHAnsi" w:hAnsiTheme="minorHAnsi" w:cstheme="minorHAnsi"/>
                <w:b/>
                <w:bCs/>
                <w:sz w:val="16"/>
                <w:szCs w:val="16"/>
              </w:rPr>
              <w:t>RESULTS</w:t>
            </w:r>
          </w:p>
        </w:tc>
      </w:tr>
      <w:tr w:rsidR="00FE231C" w:rsidRPr="00915DF5" w14:paraId="28F63516" w14:textId="77777777" w:rsidTr="000E2B4F">
        <w:tc>
          <w:tcPr>
            <w:tcW w:w="2093" w:type="dxa"/>
          </w:tcPr>
          <w:p w14:paraId="7FE481E4" w14:textId="4E3F77AE"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Compressive strength</w:t>
            </w:r>
          </w:p>
        </w:tc>
        <w:tc>
          <w:tcPr>
            <w:tcW w:w="1440" w:type="dxa"/>
          </w:tcPr>
          <w:p w14:paraId="7C581464" w14:textId="6943F37C"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D1621</w:t>
            </w:r>
          </w:p>
        </w:tc>
        <w:tc>
          <w:tcPr>
            <w:tcW w:w="2610" w:type="dxa"/>
          </w:tcPr>
          <w:p w14:paraId="5A13373D" w14:textId="697DA253"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Report Value</w:t>
            </w:r>
          </w:p>
        </w:tc>
        <w:tc>
          <w:tcPr>
            <w:tcW w:w="3420" w:type="dxa"/>
          </w:tcPr>
          <w:p w14:paraId="2E3B0331" w14:textId="239BF420"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8.6 psi (59.29 kPa) Parallel</w:t>
            </w:r>
          </w:p>
        </w:tc>
      </w:tr>
      <w:tr w:rsidR="00FE231C" w:rsidRPr="00915DF5" w14:paraId="59EB6E40" w14:textId="77777777" w:rsidTr="000E2B4F">
        <w:tc>
          <w:tcPr>
            <w:tcW w:w="2093" w:type="dxa"/>
          </w:tcPr>
          <w:p w14:paraId="085F4F02" w14:textId="37DDBA9A"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 xml:space="preserve">Tensile Strength </w:t>
            </w:r>
          </w:p>
        </w:tc>
        <w:tc>
          <w:tcPr>
            <w:tcW w:w="1440" w:type="dxa"/>
          </w:tcPr>
          <w:p w14:paraId="4B66B42D" w14:textId="58B5EA4C"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D1623</w:t>
            </w:r>
          </w:p>
        </w:tc>
        <w:tc>
          <w:tcPr>
            <w:tcW w:w="2610" w:type="dxa"/>
          </w:tcPr>
          <w:p w14:paraId="3E1B01E2" w14:textId="0CFCEC95"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Report Value</w:t>
            </w:r>
          </w:p>
        </w:tc>
        <w:tc>
          <w:tcPr>
            <w:tcW w:w="3420" w:type="dxa"/>
          </w:tcPr>
          <w:p w14:paraId="2D240548" w14:textId="72BA824E"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25 psi (172.37 kPa)</w:t>
            </w:r>
          </w:p>
        </w:tc>
      </w:tr>
      <w:tr w:rsidR="00FE231C" w:rsidRPr="00915DF5" w14:paraId="56A10380" w14:textId="77777777" w:rsidTr="000E2B4F">
        <w:tc>
          <w:tcPr>
            <w:tcW w:w="2093" w:type="dxa"/>
          </w:tcPr>
          <w:p w14:paraId="37F177F3" w14:textId="5566515A"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Tensile adhesion strength</w:t>
            </w:r>
          </w:p>
        </w:tc>
        <w:tc>
          <w:tcPr>
            <w:tcW w:w="1440" w:type="dxa"/>
          </w:tcPr>
          <w:p w14:paraId="459371EE" w14:textId="4AA6D51D"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C-297</w:t>
            </w:r>
          </w:p>
        </w:tc>
        <w:tc>
          <w:tcPr>
            <w:tcW w:w="2610" w:type="dxa"/>
          </w:tcPr>
          <w:p w14:paraId="44868A55" w14:textId="31CCABC4"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&gt; 15 psi (103 kPa)</w:t>
            </w:r>
          </w:p>
        </w:tc>
        <w:tc>
          <w:tcPr>
            <w:tcW w:w="3420" w:type="dxa"/>
          </w:tcPr>
          <w:p w14:paraId="7875B4AB" w14:textId="77777777"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Pass</w:t>
            </w:r>
          </w:p>
        </w:tc>
      </w:tr>
      <w:tr w:rsidR="00FE231C" w:rsidRPr="00915DF5" w14:paraId="132BDDA8" w14:textId="77777777" w:rsidTr="000E2B4F">
        <w:tc>
          <w:tcPr>
            <w:tcW w:w="2093" w:type="dxa"/>
          </w:tcPr>
          <w:p w14:paraId="7A10173E" w14:textId="257F7EB6"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Surface burning characteristics</w:t>
            </w:r>
          </w:p>
        </w:tc>
        <w:tc>
          <w:tcPr>
            <w:tcW w:w="1440" w:type="dxa"/>
          </w:tcPr>
          <w:p w14:paraId="5658AC3E" w14:textId="1B05118D"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ASTM E-84/UL 723</w:t>
            </w:r>
          </w:p>
        </w:tc>
        <w:tc>
          <w:tcPr>
            <w:tcW w:w="2610" w:type="dxa"/>
          </w:tcPr>
          <w:p w14:paraId="0491C550" w14:textId="77777777" w:rsidR="00FE231C" w:rsidRPr="00915DF5" w:rsidRDefault="00FE231C" w:rsidP="00FE231C">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&lt; 25 Flame Spread Index</w:t>
            </w:r>
          </w:p>
          <w:p w14:paraId="22D4B725" w14:textId="674B3C71" w:rsidR="00FE231C" w:rsidRPr="00915DF5" w:rsidRDefault="00FE231C" w:rsidP="00FE231C">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&lt; 450 Smoke Developed</w:t>
            </w:r>
          </w:p>
        </w:tc>
        <w:tc>
          <w:tcPr>
            <w:tcW w:w="3420" w:type="dxa"/>
          </w:tcPr>
          <w:p w14:paraId="5AAC53CF" w14:textId="77777777"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0</w:t>
            </w:r>
          </w:p>
          <w:p w14:paraId="5582BA24" w14:textId="54A3DFB1" w:rsidR="00FE231C" w:rsidRPr="00915DF5" w:rsidRDefault="00FE231C" w:rsidP="00437C60">
            <w:pPr>
              <w:widowControl w:val="0"/>
              <w:autoSpaceDE w:val="0"/>
              <w:autoSpaceDN w:val="0"/>
              <w:adjustRightInd w:val="0"/>
              <w:ind w:left="-90"/>
              <w:outlineLvl w:val="0"/>
              <w:rPr>
                <w:rFonts w:asciiTheme="minorHAnsi" w:hAnsiTheme="minorHAnsi" w:cstheme="minorHAnsi"/>
                <w:sz w:val="16"/>
                <w:szCs w:val="16"/>
              </w:rPr>
            </w:pPr>
            <w:r w:rsidRPr="00915DF5">
              <w:rPr>
                <w:rFonts w:asciiTheme="minorHAnsi" w:hAnsiTheme="minorHAnsi" w:cstheme="minorHAnsi"/>
                <w:sz w:val="16"/>
                <w:szCs w:val="16"/>
              </w:rPr>
              <w:t>50</w:t>
            </w:r>
          </w:p>
        </w:tc>
      </w:tr>
    </w:tbl>
    <w:p w14:paraId="371C7868" w14:textId="77777777" w:rsidR="00FE231C" w:rsidRPr="00915DF5" w:rsidRDefault="00FE231C" w:rsidP="00C57541">
      <w:pPr>
        <w:widowControl w:val="0"/>
        <w:autoSpaceDE w:val="0"/>
        <w:autoSpaceDN w:val="0"/>
        <w:adjustRightInd w:val="0"/>
        <w:ind w:left="1440"/>
        <w:outlineLvl w:val="0"/>
        <w:rPr>
          <w:rFonts w:asciiTheme="minorHAnsi" w:hAnsiTheme="minorHAnsi" w:cstheme="minorHAnsi"/>
          <w:sz w:val="20"/>
          <w:szCs w:val="20"/>
        </w:rPr>
      </w:pPr>
    </w:p>
    <w:p w14:paraId="218295CF" w14:textId="120A4CE3" w:rsidR="00C6305F" w:rsidRPr="00915DF5" w:rsidRDefault="00C6305F" w:rsidP="000E2B4F">
      <w:pPr>
        <w:numPr>
          <w:ilvl w:val="1"/>
          <w:numId w:val="27"/>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DELIVERY, STORAGE AND HANDLING</w:t>
      </w:r>
    </w:p>
    <w:p w14:paraId="29B9F241" w14:textId="77777777" w:rsidR="00C6305F" w:rsidRPr="00915DF5" w:rsidRDefault="00C6305F" w:rsidP="00A83C40">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16" w:name="_Hlk83365582"/>
      <w:bookmarkStart w:id="17" w:name="_Hlk79397767"/>
      <w:r w:rsidRPr="00915DF5">
        <w:rPr>
          <w:rFonts w:asciiTheme="minorHAnsi" w:hAnsiTheme="minorHAnsi" w:cstheme="minorHAnsi"/>
          <w:sz w:val="20"/>
          <w:szCs w:val="20"/>
        </w:rPr>
        <w:t xml:space="preserve">Deliver, store and handle products under provisions of Section </w:t>
      </w:r>
      <w:r w:rsidR="00843704" w:rsidRPr="00915DF5">
        <w:rPr>
          <w:rFonts w:asciiTheme="minorHAnsi" w:hAnsiTheme="minorHAnsi" w:cstheme="minorHAnsi"/>
          <w:sz w:val="20"/>
        </w:rPr>
        <w:t xml:space="preserve">[01 65 00] [01 66 00] </w:t>
      </w:r>
      <w:proofErr w:type="gramStart"/>
      <w:r w:rsidR="00843704" w:rsidRPr="00915DF5">
        <w:rPr>
          <w:rFonts w:asciiTheme="minorHAnsi" w:hAnsiTheme="minorHAnsi" w:cstheme="minorHAnsi"/>
          <w:sz w:val="20"/>
        </w:rPr>
        <w:t>[ ]</w:t>
      </w:r>
      <w:proofErr w:type="gramEnd"/>
      <w:r w:rsidR="00843704" w:rsidRPr="00915DF5">
        <w:rPr>
          <w:rFonts w:asciiTheme="minorHAnsi" w:hAnsiTheme="minorHAnsi" w:cstheme="minorHAnsi"/>
          <w:sz w:val="20"/>
        </w:rPr>
        <w:t>.</w:t>
      </w:r>
    </w:p>
    <w:p w14:paraId="5D8F6919" w14:textId="3B2014EC" w:rsidR="0057282C" w:rsidRPr="00915DF5" w:rsidRDefault="0057282C" w:rsidP="0057282C">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Deliver </w:t>
      </w:r>
      <w:r w:rsidR="00917954"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materials in original unopened packages with manufacturer’s labels intact.</w:t>
      </w:r>
    </w:p>
    <w:p w14:paraId="61BFDAD7" w14:textId="5B5E865B" w:rsidR="0057282C" w:rsidRPr="00915DF5" w:rsidRDefault="0057282C" w:rsidP="0057282C">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Protect </w:t>
      </w:r>
      <w:r w:rsidR="00917954"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materials during transportation and installation to avoid physical damage.</w:t>
      </w:r>
    </w:p>
    <w:p w14:paraId="183B667D" w14:textId="5F1F892A" w:rsidR="0057282C" w:rsidRPr="00915DF5" w:rsidRDefault="0057282C" w:rsidP="0057282C">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Store </w:t>
      </w:r>
      <w:r w:rsidR="00917954" w:rsidRPr="00915DF5">
        <w:rPr>
          <w:rFonts w:asciiTheme="minorHAnsi" w:hAnsiTheme="minorHAnsi" w:cstheme="minorHAnsi"/>
          <w:sz w:val="20"/>
          <w:szCs w:val="20"/>
        </w:rPr>
        <w:t>Sika</w:t>
      </w:r>
      <w:r w:rsidRPr="00915DF5">
        <w:rPr>
          <w:rFonts w:asciiTheme="minorHAnsi" w:hAnsiTheme="minorHAnsi" w:cstheme="minorHAnsi"/>
          <w:sz w:val="20"/>
          <w:szCs w:val="20"/>
        </w:rPr>
        <w:t xml:space="preserve"> materials in </w:t>
      </w:r>
      <w:r w:rsidR="00917954" w:rsidRPr="00915DF5">
        <w:rPr>
          <w:rFonts w:asciiTheme="minorHAnsi" w:hAnsiTheme="minorHAnsi" w:cstheme="minorHAnsi"/>
          <w:sz w:val="20"/>
          <w:szCs w:val="20"/>
        </w:rPr>
        <w:t xml:space="preserve">a </w:t>
      </w:r>
      <w:r w:rsidRPr="00915DF5">
        <w:rPr>
          <w:rFonts w:asciiTheme="minorHAnsi" w:hAnsiTheme="minorHAnsi" w:cstheme="minorHAnsi"/>
          <w:sz w:val="20"/>
          <w:szCs w:val="20"/>
        </w:rPr>
        <w:t xml:space="preserve">cool, dry place protected from freezing. Store at no less than 40°F/4°C (50°F/10°C </w:t>
      </w:r>
      <w:bookmarkStart w:id="18" w:name="_Hlk155883249"/>
      <w:r w:rsidR="00244CA4" w:rsidRPr="00915DF5">
        <w:rPr>
          <w:rFonts w:asciiTheme="minorHAnsi" w:hAnsiTheme="minorHAnsi" w:cstheme="minorHAnsi"/>
          <w:sz w:val="20"/>
          <w:szCs w:val="20"/>
        </w:rPr>
        <w:t>Granite &amp; Stone</w:t>
      </w:r>
      <w:r w:rsidRPr="00915DF5">
        <w:rPr>
          <w:rFonts w:asciiTheme="minorHAnsi" w:hAnsiTheme="minorHAnsi" w:cstheme="minorHAnsi"/>
          <w:sz w:val="20"/>
          <w:szCs w:val="20"/>
        </w:rPr>
        <w:t xml:space="preserve"> </w:t>
      </w:r>
      <w:bookmarkEnd w:id="18"/>
      <w:r w:rsidRPr="00915DF5">
        <w:rPr>
          <w:rFonts w:asciiTheme="minorHAnsi" w:hAnsiTheme="minorHAnsi" w:cstheme="minorHAnsi"/>
          <w:sz w:val="20"/>
          <w:szCs w:val="20"/>
        </w:rPr>
        <w:t>finish).</w:t>
      </w:r>
    </w:p>
    <w:p w14:paraId="1DE13F7B" w14:textId="77777777" w:rsidR="0057282C" w:rsidRPr="00915DF5" w:rsidRDefault="0057282C" w:rsidP="0057282C">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Store insulation boards </w:t>
      </w:r>
      <w:proofErr w:type="gramStart"/>
      <w:r w:rsidRPr="00915DF5">
        <w:rPr>
          <w:rFonts w:asciiTheme="minorHAnsi" w:hAnsiTheme="minorHAnsi" w:cstheme="minorHAnsi"/>
          <w:sz w:val="20"/>
          <w:szCs w:val="20"/>
        </w:rPr>
        <w:t>flat</w:t>
      </w:r>
      <w:proofErr w:type="gramEnd"/>
      <w:r w:rsidRPr="00915DF5">
        <w:rPr>
          <w:rFonts w:asciiTheme="minorHAnsi" w:hAnsiTheme="minorHAnsi" w:cstheme="minorHAnsi"/>
          <w:sz w:val="20"/>
          <w:szCs w:val="20"/>
        </w:rPr>
        <w:t xml:space="preserve"> and protected from direct sunlight and extreme heat.</w:t>
      </w:r>
    </w:p>
    <w:p w14:paraId="654D0CCD" w14:textId="69278D4F" w:rsidR="0057282C" w:rsidRPr="00915DF5" w:rsidRDefault="0057282C" w:rsidP="000E2B4F">
      <w:pPr>
        <w:widowControl w:val="0"/>
        <w:numPr>
          <w:ilvl w:val="2"/>
          <w:numId w:val="3"/>
        </w:numPr>
        <w:tabs>
          <w:tab w:val="num" w:pos="270"/>
          <w:tab w:val="left" w:pos="36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Store Reinforcing Mesh</w:t>
      </w:r>
      <w:r w:rsidR="00D63536"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in </w:t>
      </w:r>
      <w:r w:rsidR="00E46DF6" w:rsidRPr="00915DF5">
        <w:rPr>
          <w:rFonts w:asciiTheme="minorHAnsi" w:hAnsiTheme="minorHAnsi" w:cstheme="minorHAnsi"/>
          <w:sz w:val="20"/>
          <w:szCs w:val="20"/>
        </w:rPr>
        <w:t xml:space="preserve">a </w:t>
      </w:r>
      <w:r w:rsidRPr="00915DF5">
        <w:rPr>
          <w:rFonts w:asciiTheme="minorHAnsi" w:hAnsiTheme="minorHAnsi" w:cstheme="minorHAnsi"/>
          <w:sz w:val="20"/>
          <w:szCs w:val="20"/>
        </w:rPr>
        <w:t>cool, dry place protected from exposure to moisture.</w:t>
      </w:r>
    </w:p>
    <w:p w14:paraId="23B63930" w14:textId="5A14571E" w:rsidR="00FE231C" w:rsidRPr="00915DF5" w:rsidRDefault="00FE231C" w:rsidP="00FE231C">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19" w:name="_Hlk192491672"/>
      <w:r w:rsidRPr="00915DF5">
        <w:rPr>
          <w:rFonts w:asciiTheme="minorHAnsi" w:hAnsiTheme="minorHAnsi" w:cstheme="minorHAnsi"/>
          <w:sz w:val="20"/>
          <w:szCs w:val="20"/>
        </w:rPr>
        <w:t xml:space="preserve">Store </w:t>
      </w:r>
      <w:r w:rsidR="00244CA4" w:rsidRPr="00915DF5">
        <w:rPr>
          <w:rFonts w:asciiTheme="minorHAnsi" w:hAnsiTheme="minorHAnsi" w:cstheme="minorHAnsi"/>
          <w:sz w:val="20"/>
          <w:szCs w:val="20"/>
        </w:rPr>
        <w:t>Rapid Bond</w:t>
      </w:r>
      <w:r w:rsidRPr="00915DF5">
        <w:rPr>
          <w:rFonts w:asciiTheme="minorHAnsi" w:hAnsiTheme="minorHAnsi" w:cstheme="minorHAnsi"/>
          <w:sz w:val="20"/>
          <w:szCs w:val="20"/>
        </w:rPr>
        <w:t xml:space="preserve"> upright in a dry area at temperatures between 45-95</w:t>
      </w:r>
      <w:r w:rsidR="001104A3" w:rsidRPr="00915DF5">
        <w:rPr>
          <w:rFonts w:asciiTheme="minorHAnsi" w:hAnsiTheme="minorHAnsi" w:cstheme="minorHAnsi"/>
          <w:sz w:val="20"/>
          <w:szCs w:val="20"/>
        </w:rPr>
        <w:t xml:space="preserve">°F </w:t>
      </w:r>
      <w:r w:rsidRPr="00915DF5">
        <w:rPr>
          <w:rFonts w:asciiTheme="minorHAnsi" w:hAnsiTheme="minorHAnsi" w:cstheme="minorHAnsi"/>
          <w:sz w:val="20"/>
          <w:szCs w:val="20"/>
        </w:rPr>
        <w:t>(7-35</w:t>
      </w:r>
      <w:r w:rsidR="001104A3" w:rsidRPr="00915DF5">
        <w:rPr>
          <w:rFonts w:asciiTheme="minorHAnsi" w:hAnsiTheme="minorHAnsi" w:cstheme="minorHAnsi"/>
          <w:sz w:val="20"/>
          <w:szCs w:val="20"/>
        </w:rPr>
        <w:t>°C</w:t>
      </w:r>
      <w:r w:rsidRPr="00915DF5">
        <w:rPr>
          <w:rFonts w:asciiTheme="minorHAnsi" w:hAnsiTheme="minorHAnsi" w:cstheme="minorHAnsi"/>
          <w:sz w:val="20"/>
          <w:szCs w:val="20"/>
        </w:rPr>
        <w:t>). Excessive heat can cause premature aging of components, resulting in a shorter shelf life.</w:t>
      </w:r>
    </w:p>
    <w:p w14:paraId="2872F13C" w14:textId="02667226" w:rsidR="00DB3E51" w:rsidRDefault="00DB3E51" w:rsidP="00FE231C">
      <w:pPr>
        <w:widowControl w:val="0"/>
        <w:numPr>
          <w:ilvl w:val="2"/>
          <w:numId w:val="3"/>
        </w:numPr>
        <w:tabs>
          <w:tab w:val="left" w:pos="144"/>
          <w:tab w:val="num"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Deliver, store and handle DensElement Barrier System materials per Georgia-Pacific’s requirements. </w:t>
      </w:r>
    </w:p>
    <w:bookmarkEnd w:id="16"/>
    <w:bookmarkEnd w:id="19"/>
    <w:p w14:paraId="57F0FA60" w14:textId="77777777" w:rsidR="0057282C" w:rsidRPr="00915DF5" w:rsidRDefault="0057282C" w:rsidP="0057282C">
      <w:pPr>
        <w:widowControl w:val="0"/>
        <w:tabs>
          <w:tab w:val="left" w:pos="144"/>
          <w:tab w:val="left" w:pos="432"/>
          <w:tab w:val="left" w:pos="1008"/>
          <w:tab w:val="left" w:pos="1296"/>
          <w:tab w:val="left" w:pos="1584"/>
          <w:tab w:val="left" w:pos="1872"/>
          <w:tab w:val="left" w:pos="2160"/>
        </w:tabs>
        <w:autoSpaceDE w:val="0"/>
        <w:autoSpaceDN w:val="0"/>
        <w:adjustRightInd w:val="0"/>
        <w:ind w:left="720"/>
        <w:rPr>
          <w:rFonts w:asciiTheme="minorHAnsi" w:hAnsiTheme="minorHAnsi" w:cstheme="minorHAnsi"/>
          <w:sz w:val="20"/>
          <w:szCs w:val="20"/>
        </w:rPr>
      </w:pPr>
    </w:p>
    <w:p w14:paraId="52C20FE9" w14:textId="77777777" w:rsidR="0057282C" w:rsidRPr="00915DF5" w:rsidRDefault="0057282C" w:rsidP="000E2B4F">
      <w:pPr>
        <w:numPr>
          <w:ilvl w:val="1"/>
          <w:numId w:val="27"/>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PROJECT/SITE CONDITIONS</w:t>
      </w:r>
    </w:p>
    <w:p w14:paraId="79E95214" w14:textId="40F3440B" w:rsidR="0057282C" w:rsidRPr="00915DF5" w:rsidRDefault="0057282C" w:rsidP="0057282C">
      <w:pPr>
        <w:widowControl w:val="0"/>
        <w:numPr>
          <w:ilvl w:val="0"/>
          <w:numId w:val="9"/>
        </w:numPr>
        <w:tabs>
          <w:tab w:val="clear" w:pos="1152"/>
          <w:tab w:val="left" w:pos="144"/>
          <w:tab w:val="num" w:pos="270"/>
          <w:tab w:val="left" w:pos="54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20" w:name="_Hlk83365606"/>
      <w:r w:rsidRPr="00915DF5">
        <w:rPr>
          <w:rFonts w:asciiTheme="minorHAnsi" w:hAnsiTheme="minorHAnsi" w:cstheme="minorHAnsi"/>
          <w:sz w:val="20"/>
          <w:szCs w:val="20"/>
        </w:rPr>
        <w:t xml:space="preserve">Do not apply </w:t>
      </w:r>
      <w:r w:rsidR="008E2023" w:rsidRPr="00915DF5">
        <w:rPr>
          <w:rFonts w:asciiTheme="minorHAnsi" w:hAnsiTheme="minorHAnsi" w:cstheme="minorHAnsi"/>
          <w:sz w:val="20"/>
          <w:szCs w:val="20"/>
        </w:rPr>
        <w:t xml:space="preserve">Sika </w:t>
      </w:r>
      <w:r w:rsidRPr="00915DF5">
        <w:rPr>
          <w:rFonts w:asciiTheme="minorHAnsi" w:hAnsiTheme="minorHAnsi" w:cstheme="minorHAnsi"/>
          <w:sz w:val="20"/>
          <w:szCs w:val="20"/>
        </w:rPr>
        <w:t>material</w:t>
      </w:r>
      <w:r w:rsidR="00242376" w:rsidRPr="00915DF5">
        <w:rPr>
          <w:rFonts w:asciiTheme="minorHAnsi" w:hAnsiTheme="minorHAnsi" w:cstheme="minorHAnsi"/>
          <w:sz w:val="20"/>
          <w:szCs w:val="20"/>
        </w:rPr>
        <w:t>s</w:t>
      </w:r>
      <w:r w:rsidRPr="00915DF5">
        <w:rPr>
          <w:rFonts w:asciiTheme="minorHAnsi" w:hAnsiTheme="minorHAnsi" w:cstheme="minorHAnsi"/>
          <w:sz w:val="20"/>
          <w:szCs w:val="20"/>
        </w:rPr>
        <w:t xml:space="preserve"> in ambient temperatures below 40°F/4°C (50°F/10°C for </w:t>
      </w:r>
      <w:r w:rsidR="00244CA4" w:rsidRPr="00915DF5">
        <w:rPr>
          <w:rFonts w:asciiTheme="minorHAnsi" w:hAnsiTheme="minorHAnsi" w:cstheme="minorHAnsi"/>
          <w:sz w:val="20"/>
          <w:szCs w:val="20"/>
        </w:rPr>
        <w:t xml:space="preserve">Granite &amp; Stone </w:t>
      </w:r>
      <w:r w:rsidRPr="00915DF5">
        <w:rPr>
          <w:rFonts w:asciiTheme="minorHAnsi" w:hAnsiTheme="minorHAnsi" w:cstheme="minorHAnsi"/>
          <w:sz w:val="20"/>
          <w:szCs w:val="20"/>
        </w:rPr>
        <w:t xml:space="preserve">Finish). Provide properly vented, supplementary heat during installation and drying period when temperatures less than 40°F/4°C (50°F/10°C for </w:t>
      </w:r>
      <w:r w:rsidR="00244CA4" w:rsidRPr="00915DF5">
        <w:rPr>
          <w:rFonts w:asciiTheme="minorHAnsi" w:hAnsiTheme="minorHAnsi" w:cstheme="minorHAnsi"/>
          <w:sz w:val="20"/>
          <w:szCs w:val="20"/>
        </w:rPr>
        <w:t xml:space="preserve">Granite &amp; Stone </w:t>
      </w:r>
      <w:r w:rsidRPr="00915DF5">
        <w:rPr>
          <w:rFonts w:asciiTheme="minorHAnsi" w:hAnsiTheme="minorHAnsi" w:cstheme="minorHAnsi"/>
          <w:sz w:val="20"/>
          <w:szCs w:val="20"/>
        </w:rPr>
        <w:t>Finish) prevail.</w:t>
      </w:r>
      <w:r w:rsidR="00242376" w:rsidRPr="00915DF5">
        <w:rPr>
          <w:rFonts w:asciiTheme="minorHAnsi" w:hAnsiTheme="minorHAnsi" w:cstheme="minorHAnsi"/>
          <w:sz w:val="20"/>
          <w:szCs w:val="20"/>
        </w:rPr>
        <w:t xml:space="preserve"> </w:t>
      </w:r>
      <w:bookmarkStart w:id="21" w:name="_Hlk167284546"/>
      <w:r w:rsidR="00242376" w:rsidRPr="00915DF5">
        <w:rPr>
          <w:rFonts w:asciiTheme="minorHAnsi" w:hAnsiTheme="minorHAnsi" w:cstheme="minorHAnsi"/>
          <w:sz w:val="20"/>
          <w:szCs w:val="20"/>
        </w:rPr>
        <w:t xml:space="preserve">Do not apply Sika materials in ambient </w:t>
      </w:r>
      <w:r w:rsidR="00D63536" w:rsidRPr="00915DF5">
        <w:rPr>
          <w:rFonts w:asciiTheme="minorHAnsi" w:hAnsiTheme="minorHAnsi" w:cstheme="minorHAnsi"/>
          <w:sz w:val="20"/>
          <w:szCs w:val="20"/>
        </w:rPr>
        <w:t>temperatures</w:t>
      </w:r>
      <w:r w:rsidR="00242376" w:rsidRPr="00915DF5">
        <w:rPr>
          <w:rFonts w:asciiTheme="minorHAnsi" w:hAnsiTheme="minorHAnsi" w:cstheme="minorHAnsi"/>
          <w:sz w:val="20"/>
          <w:szCs w:val="20"/>
        </w:rPr>
        <w:t xml:space="preserve"> above 100°F (38°C) or surface </w:t>
      </w:r>
      <w:r w:rsidR="00D63536" w:rsidRPr="00915DF5">
        <w:rPr>
          <w:rFonts w:asciiTheme="minorHAnsi" w:hAnsiTheme="minorHAnsi" w:cstheme="minorHAnsi"/>
          <w:sz w:val="20"/>
          <w:szCs w:val="20"/>
        </w:rPr>
        <w:t>temperatures</w:t>
      </w:r>
      <w:r w:rsidR="00242376" w:rsidRPr="00915DF5">
        <w:rPr>
          <w:rFonts w:asciiTheme="minorHAnsi" w:hAnsiTheme="minorHAnsi" w:cstheme="minorHAnsi"/>
          <w:sz w:val="20"/>
          <w:szCs w:val="20"/>
        </w:rPr>
        <w:t xml:space="preserve"> above 120°F (49°C).</w:t>
      </w:r>
    </w:p>
    <w:bookmarkEnd w:id="21"/>
    <w:p w14:paraId="06FED3D0" w14:textId="77777777" w:rsidR="0057282C" w:rsidRPr="00915DF5" w:rsidRDefault="0057282C" w:rsidP="0057282C">
      <w:pPr>
        <w:widowControl w:val="0"/>
        <w:numPr>
          <w:ilvl w:val="0"/>
          <w:numId w:val="9"/>
        </w:numPr>
        <w:tabs>
          <w:tab w:val="clear" w:pos="1152"/>
          <w:tab w:val="left" w:pos="144"/>
          <w:tab w:val="num" w:pos="270"/>
          <w:tab w:val="left" w:pos="54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Do not apply materials to frozen surfaces.</w:t>
      </w:r>
    </w:p>
    <w:p w14:paraId="7910807E" w14:textId="6C3A2D80" w:rsidR="0057282C" w:rsidRPr="00915DF5" w:rsidRDefault="0057282C" w:rsidP="0057282C">
      <w:pPr>
        <w:widowControl w:val="0"/>
        <w:numPr>
          <w:ilvl w:val="0"/>
          <w:numId w:val="9"/>
        </w:numPr>
        <w:tabs>
          <w:tab w:val="clear" w:pos="1152"/>
          <w:tab w:val="left" w:pos="144"/>
          <w:tab w:val="num" w:pos="270"/>
          <w:tab w:val="left" w:pos="54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Maintain ambient temperature at or above 40°F/4°C (50°F/10°C for </w:t>
      </w:r>
      <w:r w:rsidR="00244CA4" w:rsidRPr="00915DF5">
        <w:rPr>
          <w:rFonts w:asciiTheme="minorHAnsi" w:hAnsiTheme="minorHAnsi" w:cstheme="minorHAnsi"/>
          <w:sz w:val="20"/>
          <w:szCs w:val="20"/>
        </w:rPr>
        <w:t xml:space="preserve">Granite &amp; Stone </w:t>
      </w:r>
      <w:r w:rsidRPr="00915DF5">
        <w:rPr>
          <w:rFonts w:asciiTheme="minorHAnsi" w:hAnsiTheme="minorHAnsi" w:cstheme="minorHAnsi"/>
          <w:sz w:val="20"/>
          <w:szCs w:val="20"/>
        </w:rPr>
        <w:t xml:space="preserve">Finish) during and at least 24 hours after </w:t>
      </w:r>
      <w:r w:rsidR="004A5D38" w:rsidRPr="00915DF5">
        <w:rPr>
          <w:rFonts w:asciiTheme="minorHAnsi" w:hAnsiTheme="minorHAnsi" w:cstheme="minorHAnsi"/>
          <w:sz w:val="20"/>
          <w:szCs w:val="20"/>
        </w:rPr>
        <w:t>material</w:t>
      </w:r>
      <w:r w:rsidRPr="00915DF5">
        <w:rPr>
          <w:rFonts w:asciiTheme="minorHAnsi" w:hAnsiTheme="minorHAnsi" w:cstheme="minorHAnsi"/>
          <w:sz w:val="20"/>
          <w:szCs w:val="20"/>
        </w:rPr>
        <w:t xml:space="preserve"> installation and until dry.</w:t>
      </w:r>
    </w:p>
    <w:p w14:paraId="6F1B162C" w14:textId="7A0F4EF2" w:rsidR="00104378" w:rsidRPr="00915DF5" w:rsidRDefault="00104378" w:rsidP="0057282C">
      <w:pPr>
        <w:widowControl w:val="0"/>
        <w:numPr>
          <w:ilvl w:val="0"/>
          <w:numId w:val="9"/>
        </w:numPr>
        <w:tabs>
          <w:tab w:val="clear" w:pos="1152"/>
          <w:tab w:val="left" w:pos="144"/>
          <w:tab w:val="num" w:pos="270"/>
          <w:tab w:val="left" w:pos="54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22" w:name="_Hlk156998951"/>
      <w:r w:rsidRPr="00915DF5">
        <w:rPr>
          <w:rFonts w:asciiTheme="minorHAnsi" w:hAnsiTheme="minorHAnsi" w:cstheme="minorHAnsi"/>
          <w:sz w:val="20"/>
          <w:szCs w:val="20"/>
        </w:rPr>
        <w:t xml:space="preserve">Under average conditions [70 °F (21 °C), 50% Relative Humidity] finish will be dry within 24 hours. Drying </w:t>
      </w:r>
      <w:proofErr w:type="gramStart"/>
      <w:r w:rsidRPr="00915DF5">
        <w:rPr>
          <w:rFonts w:asciiTheme="minorHAnsi" w:hAnsiTheme="minorHAnsi" w:cstheme="minorHAnsi"/>
          <w:sz w:val="20"/>
          <w:szCs w:val="20"/>
        </w:rPr>
        <w:t>time is dependent</w:t>
      </w:r>
      <w:proofErr w:type="gramEnd"/>
      <w:r w:rsidRPr="00915DF5">
        <w:rPr>
          <w:rFonts w:asciiTheme="minorHAnsi" w:hAnsiTheme="minorHAnsi" w:cstheme="minorHAnsi"/>
          <w:sz w:val="20"/>
          <w:szCs w:val="20"/>
        </w:rPr>
        <w:t xml:space="preserve"> on humidity, air temperature, sun exposure, surface conditions and finish thickness. Lower temperature, higher humidity and application in shaded areas will extend drying time. Protect finish from rain </w:t>
      </w:r>
      <w:r w:rsidRPr="00915DF5">
        <w:rPr>
          <w:rFonts w:asciiTheme="minorHAnsi" w:hAnsiTheme="minorHAnsi" w:cstheme="minorHAnsi"/>
          <w:sz w:val="20"/>
          <w:szCs w:val="20"/>
        </w:rPr>
        <w:lastRenderedPageBreak/>
        <w:t>or other precipitation and temperatures less than 40°F (4°C) for a minimum of 24 hours or until dry.</w:t>
      </w:r>
    </w:p>
    <w:bookmarkEnd w:id="17"/>
    <w:bookmarkEnd w:id="20"/>
    <w:bookmarkEnd w:id="22"/>
    <w:p w14:paraId="091E48E1" w14:textId="77777777" w:rsidR="004358FF" w:rsidRPr="00915DF5" w:rsidRDefault="004358FF" w:rsidP="00C54913">
      <w:pPr>
        <w:widowControl w:val="0"/>
        <w:tabs>
          <w:tab w:val="left" w:pos="144"/>
          <w:tab w:val="left" w:pos="1008"/>
          <w:tab w:val="left" w:pos="1296"/>
          <w:tab w:val="left" w:pos="1584"/>
          <w:tab w:val="left" w:pos="1872"/>
          <w:tab w:val="left" w:pos="2160"/>
        </w:tabs>
        <w:autoSpaceDE w:val="0"/>
        <w:autoSpaceDN w:val="0"/>
        <w:adjustRightInd w:val="0"/>
        <w:ind w:left="270"/>
        <w:rPr>
          <w:rFonts w:asciiTheme="minorHAnsi" w:hAnsiTheme="minorHAnsi" w:cstheme="minorHAnsi"/>
          <w:sz w:val="20"/>
          <w:szCs w:val="20"/>
        </w:rPr>
      </w:pPr>
    </w:p>
    <w:p w14:paraId="69DE90D0" w14:textId="77777777" w:rsidR="004753C2" w:rsidRPr="000E2B4F" w:rsidRDefault="00C6305F" w:rsidP="000E2B4F">
      <w:pPr>
        <w:numPr>
          <w:ilvl w:val="1"/>
          <w:numId w:val="27"/>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SEQUENCING AND SCHEDULING</w:t>
      </w:r>
    </w:p>
    <w:p w14:paraId="1A667ACB" w14:textId="4A675A3A" w:rsidR="004753C2" w:rsidRPr="00915DF5" w:rsidRDefault="00C6305F" w:rsidP="0093214F">
      <w:pPr>
        <w:widowControl w:val="0"/>
        <w:numPr>
          <w:ilvl w:val="0"/>
          <w:numId w:val="10"/>
        </w:numPr>
        <w:tabs>
          <w:tab w:val="clear" w:pos="72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bookmarkStart w:id="23" w:name="_Hlk83365634"/>
      <w:r w:rsidRPr="00915DF5">
        <w:rPr>
          <w:rFonts w:asciiTheme="minorHAnsi" w:hAnsiTheme="minorHAnsi" w:cstheme="minorHAnsi"/>
          <w:sz w:val="20"/>
          <w:szCs w:val="20"/>
        </w:rPr>
        <w:t xml:space="preserve">Coordinate and schedule installation of </w:t>
      </w:r>
      <w:r w:rsidR="00BB3967">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w:t>
      </w:r>
      <w:r w:rsidR="002D15D0" w:rsidRPr="00915DF5">
        <w:rPr>
          <w:rFonts w:asciiTheme="minorHAnsi" w:hAnsiTheme="minorHAnsi" w:cstheme="minorHAnsi"/>
          <w:sz w:val="20"/>
          <w:szCs w:val="20"/>
        </w:rPr>
        <w:t xml:space="preserve"> Wall System</w:t>
      </w:r>
      <w:r w:rsidRPr="00915DF5">
        <w:rPr>
          <w:rFonts w:asciiTheme="minorHAnsi" w:hAnsiTheme="minorHAnsi" w:cstheme="minorHAnsi"/>
          <w:sz w:val="20"/>
          <w:szCs w:val="20"/>
        </w:rPr>
        <w:t xml:space="preserve"> with related work of other sections</w:t>
      </w:r>
      <w:r w:rsidR="00583E0E" w:rsidRPr="00915DF5">
        <w:rPr>
          <w:rFonts w:asciiTheme="minorHAnsi" w:hAnsiTheme="minorHAnsi" w:cstheme="minorHAnsi"/>
          <w:sz w:val="20"/>
          <w:szCs w:val="20"/>
        </w:rPr>
        <w:t>.</w:t>
      </w:r>
      <w:r w:rsidR="00C46A68" w:rsidRPr="00915DF5">
        <w:rPr>
          <w:rFonts w:asciiTheme="minorHAnsi" w:hAnsiTheme="minorHAnsi" w:cstheme="minorHAnsi"/>
          <w:sz w:val="20"/>
          <w:szCs w:val="20"/>
        </w:rPr>
        <w:t xml:space="preserve"> </w:t>
      </w:r>
    </w:p>
    <w:p w14:paraId="6881818E" w14:textId="77777777" w:rsidR="004753C2" w:rsidRPr="00915DF5" w:rsidRDefault="00C6305F" w:rsidP="0093214F">
      <w:pPr>
        <w:widowControl w:val="0"/>
        <w:numPr>
          <w:ilvl w:val="0"/>
          <w:numId w:val="10"/>
        </w:numPr>
        <w:tabs>
          <w:tab w:val="clear" w:pos="72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Coordinate and schedule installation of trim, flashing, and joint sealers to prevent water infiltration behind the system.</w:t>
      </w:r>
    </w:p>
    <w:bookmarkEnd w:id="23"/>
    <w:p w14:paraId="4B540D2F" w14:textId="77777777" w:rsidR="004753C2" w:rsidRPr="00915DF5" w:rsidRDefault="004753C2"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728AB3CA" w14:textId="77777777" w:rsidR="00C6305F" w:rsidRPr="00915DF5" w:rsidRDefault="00C6305F" w:rsidP="000E2B4F">
      <w:pPr>
        <w:numPr>
          <w:ilvl w:val="1"/>
          <w:numId w:val="27"/>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WARRANTY</w:t>
      </w:r>
    </w:p>
    <w:p w14:paraId="4E2045EA" w14:textId="5B7FAD5E" w:rsidR="00E92078" w:rsidRPr="00915DF5" w:rsidRDefault="00E92078" w:rsidP="0093214F">
      <w:pPr>
        <w:widowControl w:val="0"/>
        <w:numPr>
          <w:ilvl w:val="0"/>
          <w:numId w:val="11"/>
        </w:numPr>
        <w:tabs>
          <w:tab w:val="left" w:pos="270"/>
          <w:tab w:val="left" w:pos="1584"/>
          <w:tab w:val="left" w:pos="1872"/>
        </w:tabs>
        <w:autoSpaceDE w:val="0"/>
        <w:autoSpaceDN w:val="0"/>
        <w:adjustRightInd w:val="0"/>
        <w:ind w:left="270" w:hanging="270"/>
        <w:rPr>
          <w:rFonts w:asciiTheme="minorHAnsi" w:hAnsiTheme="minorHAnsi" w:cstheme="minorHAnsi"/>
          <w:sz w:val="20"/>
          <w:szCs w:val="20"/>
        </w:rPr>
      </w:pPr>
      <w:bookmarkStart w:id="24" w:name="_Hlk163481675"/>
      <w:r w:rsidRPr="00915DF5">
        <w:rPr>
          <w:rFonts w:asciiTheme="minorHAnsi" w:hAnsiTheme="minorHAnsi" w:cstheme="minorHAnsi"/>
          <w:sz w:val="20"/>
          <w:szCs w:val="20"/>
        </w:rPr>
        <w:t xml:space="preserve">Provide </w:t>
      </w:r>
      <w:bookmarkStart w:id="25" w:name="_Hlk161040960"/>
      <w:r w:rsidR="004B7FE7" w:rsidRPr="00915DF5">
        <w:rPr>
          <w:rFonts w:asciiTheme="minorHAnsi" w:hAnsiTheme="minorHAnsi" w:cstheme="minorHAnsi"/>
          <w:sz w:val="20"/>
          <w:szCs w:val="20"/>
        </w:rPr>
        <w:t xml:space="preserve">a </w:t>
      </w:r>
      <w:proofErr w:type="gramStart"/>
      <w:r w:rsidR="008E2023" w:rsidRPr="00915DF5">
        <w:rPr>
          <w:rFonts w:asciiTheme="minorHAnsi" w:hAnsiTheme="minorHAnsi" w:cstheme="minorHAnsi"/>
          <w:sz w:val="20"/>
          <w:szCs w:val="20"/>
        </w:rPr>
        <w:t>Sika</w:t>
      </w:r>
      <w:bookmarkEnd w:id="25"/>
      <w:r w:rsidR="008E2023" w:rsidRPr="00915DF5">
        <w:rPr>
          <w:rFonts w:asciiTheme="minorHAnsi" w:hAnsiTheme="minorHAnsi" w:cstheme="minorHAnsi"/>
          <w:sz w:val="20"/>
          <w:szCs w:val="20"/>
        </w:rPr>
        <w:t xml:space="preserve"> </w:t>
      </w:r>
      <w:r w:rsidR="00C461B7" w:rsidRPr="00915DF5">
        <w:rPr>
          <w:rFonts w:asciiTheme="minorHAnsi" w:hAnsiTheme="minorHAnsi" w:cstheme="minorHAnsi"/>
          <w:sz w:val="20"/>
          <w:szCs w:val="20"/>
        </w:rPr>
        <w:t>standard</w:t>
      </w:r>
      <w:proofErr w:type="gramEnd"/>
      <w:r w:rsidR="00536914" w:rsidRPr="00915DF5">
        <w:rPr>
          <w:rFonts w:asciiTheme="minorHAnsi" w:hAnsiTheme="minorHAnsi" w:cstheme="minorHAnsi"/>
          <w:sz w:val="20"/>
          <w:szCs w:val="20"/>
        </w:rPr>
        <w:t xml:space="preserve"> warranty for</w:t>
      </w:r>
      <w:r w:rsidR="00C6305F" w:rsidRPr="00915DF5">
        <w:rPr>
          <w:rFonts w:asciiTheme="minorHAnsi" w:hAnsiTheme="minorHAnsi" w:cstheme="minorHAnsi"/>
          <w:sz w:val="20"/>
          <w:szCs w:val="20"/>
        </w:rPr>
        <w:t xml:space="preserve"> </w:t>
      </w:r>
      <w:r w:rsidR="00BB3967">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w:t>
      </w:r>
      <w:r w:rsidR="002D15D0" w:rsidRPr="00915DF5">
        <w:rPr>
          <w:rFonts w:asciiTheme="minorHAnsi" w:hAnsiTheme="minorHAnsi" w:cstheme="minorHAnsi"/>
          <w:sz w:val="20"/>
          <w:szCs w:val="20"/>
        </w:rPr>
        <w:t xml:space="preserve"> Wall System</w:t>
      </w:r>
      <w:r w:rsidR="00C6305F" w:rsidRPr="00915DF5">
        <w:rPr>
          <w:rFonts w:asciiTheme="minorHAnsi" w:hAnsiTheme="minorHAnsi" w:cstheme="minorHAnsi"/>
          <w:sz w:val="20"/>
          <w:szCs w:val="20"/>
        </w:rPr>
        <w:t xml:space="preserve"> installations under provisions of Section [01</w:t>
      </w:r>
      <w:r w:rsidR="00BA63ED" w:rsidRPr="00915DF5">
        <w:rPr>
          <w:rFonts w:asciiTheme="minorHAnsi" w:hAnsiTheme="minorHAnsi" w:cstheme="minorHAnsi"/>
          <w:sz w:val="20"/>
          <w:szCs w:val="20"/>
        </w:rPr>
        <w:t xml:space="preserve"> </w:t>
      </w:r>
      <w:r w:rsidR="00C6305F" w:rsidRPr="00915DF5">
        <w:rPr>
          <w:rFonts w:asciiTheme="minorHAnsi" w:hAnsiTheme="minorHAnsi" w:cstheme="minorHAnsi"/>
          <w:sz w:val="20"/>
          <w:szCs w:val="20"/>
        </w:rPr>
        <w:t>70</w:t>
      </w:r>
      <w:r w:rsidR="00BA63ED" w:rsidRPr="00915DF5">
        <w:rPr>
          <w:rFonts w:asciiTheme="minorHAnsi" w:hAnsiTheme="minorHAnsi" w:cstheme="minorHAnsi"/>
          <w:sz w:val="20"/>
          <w:szCs w:val="20"/>
        </w:rPr>
        <w:t xml:space="preserve"> 0</w:t>
      </w:r>
      <w:r w:rsidR="00C6305F" w:rsidRPr="00915DF5">
        <w:rPr>
          <w:rFonts w:asciiTheme="minorHAnsi" w:hAnsiTheme="minorHAnsi" w:cstheme="minorHAnsi"/>
          <w:sz w:val="20"/>
          <w:szCs w:val="20"/>
        </w:rPr>
        <w:t>0].</w:t>
      </w:r>
      <w:r w:rsidR="00536914" w:rsidRPr="00915DF5">
        <w:rPr>
          <w:rFonts w:asciiTheme="minorHAnsi" w:hAnsiTheme="minorHAnsi" w:cstheme="minorHAnsi"/>
          <w:sz w:val="20"/>
          <w:szCs w:val="20"/>
        </w:rPr>
        <w:t xml:space="preserve"> </w:t>
      </w:r>
    </w:p>
    <w:bookmarkEnd w:id="24"/>
    <w:p w14:paraId="472713D3" w14:textId="49E38464" w:rsidR="00C6305F" w:rsidRPr="00915DF5" w:rsidRDefault="00C6305F" w:rsidP="0093214F">
      <w:pPr>
        <w:widowControl w:val="0"/>
        <w:numPr>
          <w:ilvl w:val="0"/>
          <w:numId w:val="11"/>
        </w:numPr>
        <w:tabs>
          <w:tab w:val="left" w:pos="270"/>
          <w:tab w:val="left" w:pos="1584"/>
          <w:tab w:val="left" w:pos="1872"/>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Comply with </w:t>
      </w:r>
      <w:r w:rsidR="00E46DF6" w:rsidRPr="00915DF5">
        <w:rPr>
          <w:rFonts w:asciiTheme="minorHAnsi" w:hAnsiTheme="minorHAnsi" w:cstheme="minorHAnsi"/>
          <w:sz w:val="20"/>
          <w:szCs w:val="20"/>
        </w:rPr>
        <w:t>Sika Facades</w:t>
      </w:r>
      <w:r w:rsidRPr="00915DF5">
        <w:rPr>
          <w:rFonts w:asciiTheme="minorHAnsi" w:hAnsiTheme="minorHAnsi" w:cstheme="minorHAnsi"/>
          <w:sz w:val="20"/>
          <w:szCs w:val="20"/>
        </w:rPr>
        <w:t xml:space="preserve"> notification procedures to assure qualification for warranty.</w:t>
      </w:r>
    </w:p>
    <w:p w14:paraId="41305C1F" w14:textId="77777777" w:rsidR="00C6305F" w:rsidRPr="00915DF5" w:rsidRDefault="00C6305F"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ind w:left="720"/>
        <w:rPr>
          <w:rFonts w:asciiTheme="minorHAnsi" w:hAnsiTheme="minorHAnsi" w:cstheme="minorHAnsi"/>
          <w:sz w:val="20"/>
          <w:szCs w:val="20"/>
        </w:rPr>
      </w:pPr>
    </w:p>
    <w:p w14:paraId="774ADC43" w14:textId="77777777" w:rsidR="00C6305F" w:rsidRPr="00915DF5" w:rsidRDefault="00C6305F" w:rsidP="007A346D">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outlineLvl w:val="0"/>
        <w:rPr>
          <w:rFonts w:asciiTheme="minorHAnsi" w:hAnsiTheme="minorHAnsi" w:cstheme="minorHAnsi"/>
          <w:b/>
          <w:sz w:val="20"/>
          <w:szCs w:val="20"/>
        </w:rPr>
      </w:pPr>
      <w:r w:rsidRPr="00915DF5">
        <w:rPr>
          <w:rFonts w:asciiTheme="minorHAnsi" w:hAnsiTheme="minorHAnsi" w:cstheme="minorHAnsi"/>
          <w:b/>
          <w:sz w:val="20"/>
          <w:szCs w:val="20"/>
        </w:rPr>
        <w:t>PART 2 PRODUCTS</w:t>
      </w:r>
    </w:p>
    <w:p w14:paraId="0DF0EFBA" w14:textId="77777777" w:rsidR="00C6305F" w:rsidRPr="00915DF5" w:rsidRDefault="00C6305F" w:rsidP="000E2B4F">
      <w:pPr>
        <w:numPr>
          <w:ilvl w:val="1"/>
          <w:numId w:val="50"/>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MANUFACTURERS</w:t>
      </w:r>
    </w:p>
    <w:p w14:paraId="6F296FEF" w14:textId="3DF3BE65" w:rsidR="00C6305F" w:rsidRPr="00915DF5" w:rsidRDefault="00BB3967" w:rsidP="00861D08">
      <w:pPr>
        <w:widowControl w:val="0"/>
        <w:numPr>
          <w:ilvl w:val="0"/>
          <w:numId w:val="29"/>
        </w:numPr>
        <w:tabs>
          <w:tab w:val="left" w:pos="144"/>
          <w:tab w:val="left" w:pos="270"/>
          <w:tab w:val="left" w:pos="432"/>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Pr>
          <w:rFonts w:asciiTheme="minorHAnsi" w:hAnsiTheme="minorHAnsi" w:cstheme="minorHAnsi"/>
          <w:sz w:val="20"/>
          <w:szCs w:val="20"/>
        </w:rPr>
        <w:t>Parex</w:t>
      </w:r>
      <w:r w:rsidR="00DB52DB" w:rsidRPr="00915DF5">
        <w:rPr>
          <w:rFonts w:asciiTheme="minorHAnsi" w:hAnsiTheme="minorHAnsi" w:cstheme="minorHAnsi"/>
          <w:sz w:val="20"/>
          <w:szCs w:val="20"/>
        </w:rPr>
        <w:t xml:space="preserve"> </w:t>
      </w:r>
      <w:r>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w:t>
      </w:r>
      <w:r w:rsidR="002D15D0" w:rsidRPr="00915DF5">
        <w:rPr>
          <w:rFonts w:asciiTheme="minorHAnsi" w:hAnsiTheme="minorHAnsi" w:cstheme="minorHAnsi"/>
          <w:sz w:val="20"/>
          <w:szCs w:val="20"/>
        </w:rPr>
        <w:t xml:space="preserve"> Wall System </w:t>
      </w:r>
      <w:r w:rsidR="00C6305F" w:rsidRPr="00915DF5">
        <w:rPr>
          <w:rFonts w:asciiTheme="minorHAnsi" w:hAnsiTheme="minorHAnsi" w:cstheme="minorHAnsi"/>
          <w:sz w:val="20"/>
          <w:szCs w:val="20"/>
        </w:rPr>
        <w:t xml:space="preserve">(Class PB System) manufactured by </w:t>
      </w:r>
      <w:bookmarkStart w:id="26" w:name="_Hlk161060513"/>
      <w:r w:rsidR="008E2023" w:rsidRPr="00915DF5">
        <w:rPr>
          <w:rFonts w:asciiTheme="minorHAnsi" w:hAnsiTheme="minorHAnsi" w:cstheme="minorHAnsi"/>
          <w:sz w:val="20"/>
          <w:szCs w:val="20"/>
        </w:rPr>
        <w:t>Sika Corporation US</w:t>
      </w:r>
      <w:bookmarkEnd w:id="26"/>
      <w:r w:rsidR="00C6305F" w:rsidRPr="00915DF5">
        <w:rPr>
          <w:rFonts w:asciiTheme="minorHAnsi" w:hAnsiTheme="minorHAnsi" w:cstheme="minorHAnsi"/>
          <w:sz w:val="20"/>
          <w:szCs w:val="20"/>
        </w:rPr>
        <w:t>.</w:t>
      </w:r>
    </w:p>
    <w:p w14:paraId="69F306E6" w14:textId="6316DA57" w:rsidR="00566A0D" w:rsidRPr="00915DF5" w:rsidRDefault="00566A0D" w:rsidP="00861D08">
      <w:pPr>
        <w:widowControl w:val="0"/>
        <w:numPr>
          <w:ilvl w:val="0"/>
          <w:numId w:val="29"/>
        </w:numPr>
        <w:tabs>
          <w:tab w:val="left" w:pos="144"/>
          <w:tab w:val="left" w:pos="270"/>
          <w:tab w:val="left" w:pos="432"/>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DensElement Barrier System manufactured by Georgia Pacific.</w:t>
      </w:r>
    </w:p>
    <w:p w14:paraId="23B81AF6" w14:textId="77777777" w:rsidR="001C6299" w:rsidRPr="00915DF5" w:rsidRDefault="001C6299" w:rsidP="00600290">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68EF2203" w14:textId="77777777" w:rsidR="00600290" w:rsidRPr="00915DF5" w:rsidRDefault="00600290" w:rsidP="000E2B4F">
      <w:pPr>
        <w:numPr>
          <w:ilvl w:val="1"/>
          <w:numId w:val="50"/>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MATERIALS</w:t>
      </w:r>
    </w:p>
    <w:p w14:paraId="38F8B457" w14:textId="00EA136D" w:rsidR="001C6299" w:rsidRPr="00915DF5" w:rsidRDefault="001C6299" w:rsidP="00044BB4">
      <w:pPr>
        <w:widowControl w:val="0"/>
        <w:tabs>
          <w:tab w:val="left" w:pos="144"/>
          <w:tab w:val="left" w:pos="270"/>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b/>
          <w:color w:val="0000FF"/>
          <w:sz w:val="20"/>
          <w:szCs w:val="20"/>
          <w:u w:val="single"/>
        </w:rPr>
      </w:pPr>
      <w:r w:rsidRPr="00915DF5">
        <w:rPr>
          <w:rFonts w:asciiTheme="minorHAnsi" w:hAnsiTheme="minorHAnsi" w:cstheme="minorHAnsi"/>
          <w:b/>
          <w:color w:val="0000FF"/>
          <w:sz w:val="20"/>
          <w:szCs w:val="20"/>
          <w:u w:val="single"/>
        </w:rPr>
        <w:t xml:space="preserve">NOTE TO SPECIFIER: Items in </w:t>
      </w:r>
      <w:r w:rsidR="00044BB4" w:rsidRPr="00915DF5">
        <w:rPr>
          <w:rFonts w:asciiTheme="minorHAnsi" w:hAnsiTheme="minorHAnsi" w:cstheme="minorHAnsi"/>
          <w:b/>
          <w:color w:val="0000FF"/>
          <w:sz w:val="20"/>
          <w:szCs w:val="20"/>
          <w:u w:val="single"/>
        </w:rPr>
        <w:t xml:space="preserve">blue/underlined </w:t>
      </w:r>
      <w:r w:rsidRPr="00915DF5">
        <w:rPr>
          <w:rFonts w:asciiTheme="minorHAnsi" w:hAnsiTheme="minorHAnsi" w:cstheme="minorHAnsi"/>
          <w:b/>
          <w:color w:val="0000FF"/>
          <w:sz w:val="20"/>
          <w:szCs w:val="20"/>
          <w:u w:val="single"/>
        </w:rPr>
        <w:t xml:space="preserve">indicate a system option or choice of options. Throughout the specification, delete those </w:t>
      </w:r>
      <w:r w:rsidR="00566A0D" w:rsidRPr="00915DF5">
        <w:rPr>
          <w:rFonts w:asciiTheme="minorHAnsi" w:hAnsiTheme="minorHAnsi" w:cstheme="minorHAnsi"/>
          <w:b/>
          <w:color w:val="0000FF"/>
          <w:sz w:val="20"/>
          <w:szCs w:val="20"/>
          <w:u w:val="single"/>
        </w:rPr>
        <w:t>that</w:t>
      </w:r>
      <w:r w:rsidRPr="00915DF5">
        <w:rPr>
          <w:rFonts w:asciiTheme="minorHAnsi" w:hAnsiTheme="minorHAnsi" w:cstheme="minorHAnsi"/>
          <w:b/>
          <w:color w:val="0000FF"/>
          <w:sz w:val="20"/>
          <w:szCs w:val="20"/>
          <w:u w:val="single"/>
        </w:rPr>
        <w:t xml:space="preserve"> are not required or utilized. Contact </w:t>
      </w:r>
      <w:r w:rsidR="007F5069" w:rsidRPr="00915DF5">
        <w:rPr>
          <w:rFonts w:asciiTheme="minorHAnsi" w:hAnsiTheme="minorHAnsi" w:cstheme="minorHAnsi"/>
          <w:b/>
          <w:color w:val="0000FF"/>
          <w:sz w:val="20"/>
          <w:szCs w:val="20"/>
          <w:u w:val="single"/>
        </w:rPr>
        <w:t>Sika Facades’</w:t>
      </w:r>
      <w:r w:rsidRPr="00915DF5">
        <w:rPr>
          <w:rFonts w:asciiTheme="minorHAnsi" w:hAnsiTheme="minorHAnsi" w:cstheme="minorHAnsi"/>
          <w:b/>
          <w:color w:val="0000FF"/>
          <w:sz w:val="20"/>
          <w:szCs w:val="20"/>
          <w:u w:val="single"/>
        </w:rPr>
        <w:t xml:space="preserve"> Technical Service Dep</w:t>
      </w:r>
      <w:r w:rsidR="000B3B21" w:rsidRPr="00915DF5">
        <w:rPr>
          <w:rFonts w:asciiTheme="minorHAnsi" w:hAnsiTheme="minorHAnsi" w:cstheme="minorHAnsi"/>
          <w:b/>
          <w:color w:val="0000FF"/>
          <w:sz w:val="20"/>
          <w:szCs w:val="20"/>
          <w:u w:val="single"/>
        </w:rPr>
        <w:t>artment for further assistance.</w:t>
      </w:r>
      <w:r w:rsidRPr="00915DF5">
        <w:rPr>
          <w:rFonts w:asciiTheme="minorHAnsi" w:hAnsiTheme="minorHAnsi" w:cstheme="minorHAnsi"/>
          <w:b/>
          <w:color w:val="0000FF"/>
          <w:sz w:val="20"/>
          <w:szCs w:val="20"/>
          <w:u w:val="single"/>
        </w:rPr>
        <w:t xml:space="preserve"> </w:t>
      </w:r>
    </w:p>
    <w:p w14:paraId="382B52FC" w14:textId="1204E741" w:rsidR="00960570" w:rsidRPr="00915DF5" w:rsidRDefault="00FF33B9" w:rsidP="00861D08">
      <w:pPr>
        <w:widowControl w:val="0"/>
        <w:numPr>
          <w:ilvl w:val="0"/>
          <w:numId w:val="37"/>
        </w:numPr>
        <w:tabs>
          <w:tab w:val="left" w:pos="144"/>
          <w:tab w:val="left" w:pos="270"/>
          <w:tab w:val="left" w:pos="1872"/>
        </w:tabs>
        <w:autoSpaceDE w:val="0"/>
        <w:autoSpaceDN w:val="0"/>
        <w:adjustRightInd w:val="0"/>
        <w:ind w:hanging="720"/>
        <w:rPr>
          <w:rFonts w:asciiTheme="minorHAnsi" w:hAnsiTheme="minorHAnsi" w:cstheme="minorHAnsi"/>
          <w:sz w:val="20"/>
          <w:szCs w:val="20"/>
        </w:rPr>
      </w:pPr>
      <w:r w:rsidRPr="00915DF5">
        <w:rPr>
          <w:rFonts w:asciiTheme="minorHAnsi" w:hAnsiTheme="minorHAnsi" w:cstheme="minorHAnsi"/>
          <w:b/>
          <w:bCs/>
          <w:sz w:val="20"/>
          <w:szCs w:val="20"/>
        </w:rPr>
        <w:t>Air/Water-</w:t>
      </w:r>
      <w:r w:rsidR="00960570" w:rsidRPr="00915DF5">
        <w:rPr>
          <w:rFonts w:asciiTheme="minorHAnsi" w:hAnsiTheme="minorHAnsi" w:cstheme="minorHAnsi"/>
          <w:b/>
          <w:bCs/>
          <w:sz w:val="20"/>
          <w:szCs w:val="20"/>
        </w:rPr>
        <w:t>Resistive Barrier</w:t>
      </w:r>
      <w:r w:rsidR="00044BB4" w:rsidRPr="00915DF5">
        <w:rPr>
          <w:rFonts w:asciiTheme="minorHAnsi" w:hAnsiTheme="minorHAnsi" w:cstheme="minorHAnsi"/>
          <w:b/>
          <w:bCs/>
          <w:sz w:val="20"/>
          <w:szCs w:val="20"/>
        </w:rPr>
        <w:t xml:space="preserve"> Components</w:t>
      </w:r>
      <w:r w:rsidR="00960570" w:rsidRPr="00915DF5">
        <w:rPr>
          <w:rFonts w:asciiTheme="minorHAnsi" w:hAnsiTheme="minorHAnsi" w:cstheme="minorHAnsi"/>
          <w:b/>
          <w:bCs/>
          <w:sz w:val="20"/>
          <w:szCs w:val="20"/>
        </w:rPr>
        <w:t>:</w:t>
      </w:r>
      <w:r w:rsidR="00960570" w:rsidRPr="00915DF5">
        <w:rPr>
          <w:rFonts w:asciiTheme="minorHAnsi" w:hAnsiTheme="minorHAnsi" w:cstheme="minorHAnsi"/>
          <w:sz w:val="20"/>
          <w:szCs w:val="20"/>
        </w:rPr>
        <w:t xml:space="preserve"> </w:t>
      </w:r>
      <w:r w:rsidR="00566A0D" w:rsidRPr="00915DF5">
        <w:rPr>
          <w:rFonts w:asciiTheme="minorHAnsi" w:hAnsiTheme="minorHAnsi" w:cstheme="minorHAnsi"/>
          <w:sz w:val="20"/>
          <w:szCs w:val="20"/>
        </w:rPr>
        <w:t>Georgia-Pacific DensElement Barrier System.</w:t>
      </w:r>
    </w:p>
    <w:p w14:paraId="044044E9" w14:textId="4875E550" w:rsidR="00FE231C" w:rsidRPr="00915DF5" w:rsidRDefault="00244CA4" w:rsidP="00861D08">
      <w:pPr>
        <w:widowControl w:val="0"/>
        <w:numPr>
          <w:ilvl w:val="0"/>
          <w:numId w:val="37"/>
        </w:numPr>
        <w:tabs>
          <w:tab w:val="left" w:pos="144"/>
          <w:tab w:val="left" w:pos="270"/>
          <w:tab w:val="left" w:pos="1872"/>
        </w:tabs>
        <w:autoSpaceDE w:val="0"/>
        <w:autoSpaceDN w:val="0"/>
        <w:adjustRightInd w:val="0"/>
        <w:ind w:left="270" w:hanging="270"/>
        <w:rPr>
          <w:rFonts w:asciiTheme="minorHAnsi" w:hAnsiTheme="minorHAnsi" w:cstheme="minorHAnsi"/>
          <w:color w:val="0000FF"/>
          <w:sz w:val="20"/>
          <w:szCs w:val="20"/>
          <w:u w:val="single"/>
        </w:rPr>
      </w:pPr>
      <w:bookmarkStart w:id="27" w:name="_Hlk163481763"/>
      <w:bookmarkStart w:id="28" w:name="_Hlk161321949"/>
      <w:bookmarkStart w:id="29" w:name="_Hlk157089551"/>
      <w:bookmarkStart w:id="30" w:name="_Hlk192491710"/>
      <w:r w:rsidRPr="00915DF5">
        <w:rPr>
          <w:rFonts w:asciiTheme="minorHAnsi" w:hAnsiTheme="minorHAnsi" w:cstheme="minorHAnsi"/>
          <w:b/>
          <w:bCs/>
          <w:color w:val="0000FF"/>
          <w:sz w:val="20"/>
          <w:szCs w:val="20"/>
          <w:u w:val="single"/>
        </w:rPr>
        <w:t>SikaWall Rapid Bond Spray Foam Adhesive</w:t>
      </w:r>
      <w:r w:rsidR="00FE231C" w:rsidRPr="00915DF5">
        <w:rPr>
          <w:rFonts w:asciiTheme="minorHAnsi" w:hAnsiTheme="minorHAnsi" w:cstheme="minorHAnsi"/>
          <w:color w:val="0000FF"/>
          <w:sz w:val="20"/>
          <w:szCs w:val="20"/>
          <w:u w:val="single"/>
        </w:rPr>
        <w:t>:</w:t>
      </w:r>
      <w:r w:rsidR="00D717E7" w:rsidRPr="00915DF5">
        <w:rPr>
          <w:rFonts w:asciiTheme="minorHAnsi" w:hAnsiTheme="minorHAnsi" w:cstheme="minorHAnsi"/>
          <w:color w:val="0000FF"/>
          <w:sz w:val="20"/>
          <w:szCs w:val="20"/>
          <w:u w:val="single"/>
        </w:rPr>
        <w:t xml:space="preserve"> A one-component, low-expansion polyurethane spray foam adhesive for rigid insulation boards.</w:t>
      </w:r>
    </w:p>
    <w:bookmarkEnd w:id="27"/>
    <w:bookmarkEnd w:id="28"/>
    <w:bookmarkEnd w:id="29"/>
    <w:bookmarkEnd w:id="30"/>
    <w:p w14:paraId="43930020" w14:textId="77777777" w:rsidR="00067E8E" w:rsidRPr="00915DF5" w:rsidRDefault="00C6305F" w:rsidP="00861D08">
      <w:pPr>
        <w:widowControl w:val="0"/>
        <w:numPr>
          <w:ilvl w:val="0"/>
          <w:numId w:val="37"/>
        </w:numPr>
        <w:tabs>
          <w:tab w:val="left" w:pos="144"/>
          <w:tab w:val="left" w:pos="270"/>
          <w:tab w:val="left" w:pos="1872"/>
        </w:tabs>
        <w:autoSpaceDE w:val="0"/>
        <w:autoSpaceDN w:val="0"/>
        <w:adjustRightInd w:val="0"/>
        <w:ind w:hanging="720"/>
        <w:rPr>
          <w:rFonts w:asciiTheme="minorHAnsi" w:hAnsiTheme="minorHAnsi" w:cstheme="minorHAnsi"/>
          <w:b/>
          <w:bCs/>
          <w:sz w:val="20"/>
          <w:szCs w:val="20"/>
        </w:rPr>
      </w:pPr>
      <w:r w:rsidRPr="00915DF5">
        <w:rPr>
          <w:rFonts w:asciiTheme="minorHAnsi" w:hAnsiTheme="minorHAnsi" w:cstheme="minorHAnsi"/>
          <w:b/>
          <w:bCs/>
          <w:sz w:val="20"/>
          <w:szCs w:val="20"/>
        </w:rPr>
        <w:t>Adhesives/Base Coats</w:t>
      </w:r>
      <w:r w:rsidR="000E2A93" w:rsidRPr="00915DF5">
        <w:rPr>
          <w:rFonts w:asciiTheme="minorHAnsi" w:hAnsiTheme="minorHAnsi" w:cstheme="minorHAnsi"/>
          <w:b/>
          <w:bCs/>
          <w:sz w:val="20"/>
          <w:szCs w:val="20"/>
        </w:rPr>
        <w:t>:</w:t>
      </w:r>
      <w:r w:rsidR="00CC44BD" w:rsidRPr="00915DF5">
        <w:rPr>
          <w:rFonts w:asciiTheme="minorHAnsi" w:hAnsiTheme="minorHAnsi" w:cstheme="minorHAnsi"/>
          <w:b/>
          <w:bCs/>
          <w:sz w:val="20"/>
          <w:szCs w:val="20"/>
        </w:rPr>
        <w:t xml:space="preserve"> </w:t>
      </w:r>
      <w:r w:rsidR="00CC44BD" w:rsidRPr="00915DF5">
        <w:rPr>
          <w:rFonts w:asciiTheme="minorHAnsi" w:hAnsiTheme="minorHAnsi" w:cstheme="minorHAnsi"/>
          <w:b/>
          <w:bCs/>
          <w:i/>
          <w:iCs/>
          <w:color w:val="0000FF"/>
          <w:sz w:val="20"/>
          <w:szCs w:val="20"/>
        </w:rPr>
        <w:t>(</w:t>
      </w:r>
      <w:r w:rsidR="00CC44BD" w:rsidRPr="00915DF5">
        <w:rPr>
          <w:rFonts w:asciiTheme="minorHAnsi" w:hAnsiTheme="minorHAnsi" w:cstheme="minorHAnsi"/>
          <w:b/>
          <w:bCs/>
          <w:i/>
          <w:iCs/>
          <w:color w:val="0000FF"/>
          <w:sz w:val="20"/>
          <w:szCs w:val="20"/>
          <w:u w:val="single"/>
        </w:rPr>
        <w:t>Required, Select</w:t>
      </w:r>
      <w:r w:rsidR="00515338" w:rsidRPr="00915DF5">
        <w:rPr>
          <w:rFonts w:asciiTheme="minorHAnsi" w:hAnsiTheme="minorHAnsi" w:cstheme="minorHAnsi"/>
          <w:b/>
          <w:bCs/>
          <w:i/>
          <w:iCs/>
          <w:color w:val="0000FF"/>
          <w:sz w:val="20"/>
          <w:szCs w:val="20"/>
          <w:u w:val="single"/>
        </w:rPr>
        <w:t xml:space="preserve"> O</w:t>
      </w:r>
      <w:r w:rsidR="00CC44BD" w:rsidRPr="00915DF5">
        <w:rPr>
          <w:rFonts w:asciiTheme="minorHAnsi" w:hAnsiTheme="minorHAnsi" w:cstheme="minorHAnsi"/>
          <w:b/>
          <w:bCs/>
          <w:i/>
          <w:iCs/>
          <w:color w:val="0000FF"/>
          <w:sz w:val="20"/>
          <w:szCs w:val="20"/>
          <w:u w:val="single"/>
        </w:rPr>
        <w:t>ne</w:t>
      </w:r>
      <w:r w:rsidR="00515338" w:rsidRPr="00915DF5">
        <w:rPr>
          <w:rFonts w:asciiTheme="minorHAnsi" w:hAnsiTheme="minorHAnsi" w:cstheme="minorHAnsi"/>
          <w:b/>
          <w:bCs/>
          <w:i/>
          <w:iCs/>
          <w:color w:val="0000FF"/>
          <w:sz w:val="20"/>
          <w:szCs w:val="20"/>
          <w:u w:val="single"/>
        </w:rPr>
        <w:t xml:space="preserve"> or More</w:t>
      </w:r>
      <w:r w:rsidR="00CC44BD" w:rsidRPr="00915DF5">
        <w:rPr>
          <w:rFonts w:asciiTheme="minorHAnsi" w:hAnsiTheme="minorHAnsi" w:cstheme="minorHAnsi"/>
          <w:b/>
          <w:bCs/>
          <w:i/>
          <w:iCs/>
          <w:color w:val="0000FF"/>
          <w:sz w:val="20"/>
          <w:szCs w:val="20"/>
        </w:rPr>
        <w:t>)</w:t>
      </w:r>
    </w:p>
    <w:p w14:paraId="7978AC21" w14:textId="3BF60FD4" w:rsidR="00C6305F" w:rsidRPr="00915DF5" w:rsidRDefault="00BB3967" w:rsidP="000E2B4F">
      <w:pPr>
        <w:widowControl w:val="0"/>
        <w:numPr>
          <w:ilvl w:val="4"/>
          <w:numId w:val="1"/>
        </w:numPr>
        <w:tabs>
          <w:tab w:val="left" w:pos="144"/>
          <w:tab w:val="left" w:pos="540"/>
          <w:tab w:val="left" w:pos="630"/>
          <w:tab w:val="left" w:pos="720"/>
          <w:tab w:val="left" w:pos="1872"/>
          <w:tab w:val="left" w:pos="2160"/>
        </w:tabs>
        <w:autoSpaceDE w:val="0"/>
        <w:autoSpaceDN w:val="0"/>
        <w:adjustRightInd w:val="0"/>
        <w:ind w:left="540" w:hanging="270"/>
        <w:rPr>
          <w:rFonts w:asciiTheme="minorHAnsi" w:hAnsiTheme="minorHAnsi" w:cstheme="minorHAnsi"/>
          <w:color w:val="0000FF"/>
          <w:sz w:val="20"/>
          <w:szCs w:val="20"/>
          <w:u w:val="single"/>
        </w:rPr>
      </w:pPr>
      <w:bookmarkStart w:id="31" w:name="_Hlk161322044"/>
      <w:r>
        <w:rPr>
          <w:rFonts w:asciiTheme="minorHAnsi" w:hAnsiTheme="minorHAnsi" w:cstheme="minorHAnsi"/>
          <w:color w:val="0000FF"/>
          <w:sz w:val="20"/>
          <w:szCs w:val="20"/>
          <w:u w:val="single"/>
        </w:rPr>
        <w:t>Parex</w:t>
      </w:r>
      <w:r w:rsidR="00244CA4" w:rsidRPr="00915DF5">
        <w:rPr>
          <w:rFonts w:asciiTheme="minorHAnsi" w:hAnsiTheme="minorHAnsi" w:cstheme="minorHAnsi"/>
          <w:color w:val="0000FF"/>
          <w:sz w:val="20"/>
          <w:szCs w:val="20"/>
          <w:u w:val="single"/>
        </w:rPr>
        <w:t xml:space="preserve"> </w:t>
      </w:r>
      <w:r w:rsidR="009A7B35">
        <w:rPr>
          <w:rFonts w:asciiTheme="minorHAnsi" w:hAnsiTheme="minorHAnsi" w:cstheme="minorHAnsi"/>
          <w:color w:val="0000FF"/>
          <w:sz w:val="20"/>
          <w:szCs w:val="20"/>
          <w:u w:val="single"/>
        </w:rPr>
        <w:t>121</w:t>
      </w:r>
      <w:r w:rsidR="00067E8E" w:rsidRPr="00915DF5">
        <w:rPr>
          <w:rFonts w:asciiTheme="minorHAnsi" w:hAnsiTheme="minorHAnsi" w:cstheme="minorHAnsi"/>
          <w:color w:val="0000FF"/>
          <w:sz w:val="20"/>
          <w:szCs w:val="20"/>
          <w:u w:val="single"/>
        </w:rPr>
        <w:t xml:space="preserve"> </w:t>
      </w:r>
      <w:r w:rsidR="00C6305F" w:rsidRPr="00915DF5">
        <w:rPr>
          <w:rFonts w:asciiTheme="minorHAnsi" w:hAnsiTheme="minorHAnsi" w:cstheme="minorHAnsi"/>
          <w:color w:val="0000FF"/>
          <w:sz w:val="20"/>
          <w:szCs w:val="20"/>
          <w:u w:val="single"/>
        </w:rPr>
        <w:t xml:space="preserve">Base Coat: </w:t>
      </w:r>
      <w:r w:rsidR="00DE1C2F" w:rsidRPr="00915DF5">
        <w:rPr>
          <w:rFonts w:asciiTheme="minorHAnsi" w:hAnsiTheme="minorHAnsi" w:cstheme="minorHAnsi"/>
          <w:color w:val="0000FF"/>
          <w:sz w:val="20"/>
          <w:szCs w:val="20"/>
          <w:u w:val="single"/>
        </w:rPr>
        <w:t>A</w:t>
      </w:r>
      <w:r w:rsidR="00061033" w:rsidRPr="00915DF5">
        <w:rPr>
          <w:rFonts w:asciiTheme="minorHAnsi" w:hAnsiTheme="minorHAnsi" w:cstheme="minorHAnsi"/>
          <w:color w:val="0000FF"/>
          <w:sz w:val="20"/>
          <w:szCs w:val="20"/>
          <w:u w:val="single"/>
        </w:rPr>
        <w:t xml:space="preserve"> </w:t>
      </w:r>
      <w:r w:rsidR="00C6305F" w:rsidRPr="00915DF5">
        <w:rPr>
          <w:rFonts w:asciiTheme="minorHAnsi" w:hAnsiTheme="minorHAnsi" w:cstheme="minorHAnsi"/>
          <w:color w:val="0000FF"/>
          <w:sz w:val="20"/>
          <w:szCs w:val="20"/>
          <w:u w:val="single"/>
        </w:rPr>
        <w:t>100% acrylic base coat, field-mixed with</w:t>
      </w:r>
      <w:r w:rsidR="00067E8E" w:rsidRPr="00915DF5">
        <w:rPr>
          <w:rFonts w:asciiTheme="minorHAnsi" w:hAnsiTheme="minorHAnsi" w:cstheme="minorHAnsi"/>
          <w:color w:val="0000FF"/>
          <w:sz w:val="20"/>
          <w:szCs w:val="20"/>
          <w:u w:val="single"/>
        </w:rPr>
        <w:t xml:space="preserve"> Portland cement. It has a creamy texture that is easily spread. </w:t>
      </w:r>
    </w:p>
    <w:p w14:paraId="25706C65" w14:textId="338DA4BB" w:rsidR="00067E8E" w:rsidRPr="00915DF5" w:rsidRDefault="00BB3967" w:rsidP="000E2B4F">
      <w:pPr>
        <w:widowControl w:val="0"/>
        <w:numPr>
          <w:ilvl w:val="4"/>
          <w:numId w:val="1"/>
        </w:numPr>
        <w:tabs>
          <w:tab w:val="left" w:pos="144"/>
          <w:tab w:val="left" w:pos="540"/>
          <w:tab w:val="left" w:pos="720"/>
          <w:tab w:val="left" w:pos="1008"/>
          <w:tab w:val="left" w:pos="1872"/>
          <w:tab w:val="left" w:pos="2160"/>
        </w:tabs>
        <w:autoSpaceDE w:val="0"/>
        <w:autoSpaceDN w:val="0"/>
        <w:adjustRightInd w:val="0"/>
        <w:ind w:left="540" w:hanging="270"/>
        <w:rPr>
          <w:rFonts w:asciiTheme="minorHAnsi" w:hAnsiTheme="minorHAnsi" w:cstheme="minorHAnsi"/>
          <w:color w:val="0000FF"/>
          <w:sz w:val="20"/>
          <w:szCs w:val="20"/>
          <w:u w:val="single"/>
        </w:rPr>
      </w:pPr>
      <w:r>
        <w:rPr>
          <w:rFonts w:asciiTheme="minorHAnsi" w:hAnsiTheme="minorHAnsi" w:cstheme="minorHAnsi"/>
          <w:color w:val="0000FF"/>
          <w:sz w:val="20"/>
          <w:szCs w:val="20"/>
          <w:u w:val="single"/>
        </w:rPr>
        <w:t>Parex</w:t>
      </w:r>
      <w:r w:rsidR="00244CA4" w:rsidRPr="00915DF5">
        <w:rPr>
          <w:rFonts w:asciiTheme="minorHAnsi" w:hAnsiTheme="minorHAnsi" w:cstheme="minorHAnsi"/>
          <w:color w:val="0000FF"/>
          <w:sz w:val="20"/>
          <w:szCs w:val="20"/>
          <w:u w:val="single"/>
        </w:rPr>
        <w:t xml:space="preserve"> </w:t>
      </w:r>
      <w:r w:rsidR="009A7B35">
        <w:rPr>
          <w:rFonts w:asciiTheme="minorHAnsi" w:hAnsiTheme="minorHAnsi" w:cstheme="minorHAnsi"/>
          <w:color w:val="0000FF"/>
          <w:sz w:val="20"/>
          <w:szCs w:val="20"/>
          <w:u w:val="single"/>
        </w:rPr>
        <w:t>121</w:t>
      </w:r>
      <w:r w:rsidR="00244CA4" w:rsidRPr="00915DF5">
        <w:rPr>
          <w:rFonts w:asciiTheme="minorHAnsi" w:hAnsiTheme="minorHAnsi" w:cstheme="minorHAnsi"/>
          <w:color w:val="0000FF"/>
          <w:sz w:val="20"/>
          <w:szCs w:val="20"/>
          <w:u w:val="single"/>
        </w:rPr>
        <w:t xml:space="preserve"> Dry </w:t>
      </w:r>
      <w:r w:rsidR="00C6305F" w:rsidRPr="00915DF5">
        <w:rPr>
          <w:rFonts w:asciiTheme="minorHAnsi" w:hAnsiTheme="minorHAnsi" w:cstheme="minorHAnsi"/>
          <w:color w:val="0000FF"/>
          <w:sz w:val="20"/>
          <w:szCs w:val="20"/>
          <w:u w:val="single"/>
        </w:rPr>
        <w:t xml:space="preserve">Base Coat: </w:t>
      </w:r>
      <w:r w:rsidR="00DE1C2F" w:rsidRPr="00915DF5">
        <w:rPr>
          <w:rFonts w:asciiTheme="minorHAnsi" w:hAnsiTheme="minorHAnsi" w:cstheme="minorHAnsi"/>
          <w:color w:val="0000FF"/>
          <w:sz w:val="20"/>
          <w:szCs w:val="20"/>
          <w:u w:val="single"/>
        </w:rPr>
        <w:t>A</w:t>
      </w:r>
      <w:r w:rsidR="00067E8E" w:rsidRPr="00915DF5">
        <w:rPr>
          <w:rFonts w:asciiTheme="minorHAnsi" w:hAnsiTheme="minorHAnsi" w:cstheme="minorHAnsi"/>
          <w:color w:val="0000FF"/>
          <w:sz w:val="20"/>
          <w:szCs w:val="20"/>
          <w:u w:val="single"/>
        </w:rPr>
        <w:t xml:space="preserve"> dry-mix polymer adhesive and base coat containing Portland </w:t>
      </w:r>
      <w:r w:rsidR="00E2759F" w:rsidRPr="00915DF5">
        <w:rPr>
          <w:rFonts w:asciiTheme="minorHAnsi" w:hAnsiTheme="minorHAnsi" w:cstheme="minorHAnsi"/>
          <w:color w:val="0000FF"/>
          <w:sz w:val="20"/>
          <w:szCs w:val="20"/>
          <w:u w:val="single"/>
        </w:rPr>
        <w:t>cement and</w:t>
      </w:r>
      <w:r w:rsidR="00067E8E" w:rsidRPr="00915DF5">
        <w:rPr>
          <w:rFonts w:asciiTheme="minorHAnsi" w:hAnsiTheme="minorHAnsi" w:cstheme="minorHAnsi"/>
          <w:color w:val="0000FF"/>
          <w:sz w:val="20"/>
          <w:szCs w:val="20"/>
          <w:u w:val="single"/>
        </w:rPr>
        <w:t xml:space="preserve"> requiring only water for mixing.</w:t>
      </w:r>
      <w:r w:rsidR="00067E8E" w:rsidRPr="00915DF5">
        <w:rPr>
          <w:rFonts w:asciiTheme="minorHAnsi" w:hAnsiTheme="minorHAnsi" w:cstheme="minorHAnsi"/>
          <w:color w:val="0000FF"/>
          <w:sz w:val="18"/>
          <w:szCs w:val="18"/>
          <w:u w:val="single"/>
        </w:rPr>
        <w:t xml:space="preserve"> </w:t>
      </w:r>
    </w:p>
    <w:bookmarkEnd w:id="31"/>
    <w:p w14:paraId="24F78F95" w14:textId="55667AAC" w:rsidR="00BA63ED" w:rsidRPr="00915DF5" w:rsidRDefault="00BA63ED" w:rsidP="00EE03FF">
      <w:pPr>
        <w:widowControl w:val="0"/>
        <w:tabs>
          <w:tab w:val="left" w:pos="144"/>
          <w:tab w:val="left" w:pos="432"/>
          <w:tab w:val="left" w:pos="1008"/>
          <w:tab w:val="left" w:pos="1584"/>
          <w:tab w:val="left" w:pos="1872"/>
          <w:tab w:val="left" w:pos="2160"/>
        </w:tabs>
        <w:autoSpaceDE w:val="0"/>
        <w:autoSpaceDN w:val="0"/>
        <w:adjustRightInd w:val="0"/>
        <w:rPr>
          <w:rFonts w:asciiTheme="minorHAnsi" w:hAnsiTheme="minorHAnsi" w:cstheme="minorHAnsi"/>
          <w:b/>
          <w:color w:val="0000FF"/>
          <w:sz w:val="20"/>
          <w:szCs w:val="20"/>
        </w:rPr>
      </w:pPr>
      <w:r w:rsidRPr="00915DF5">
        <w:rPr>
          <w:rFonts w:asciiTheme="minorHAnsi" w:hAnsiTheme="minorHAnsi" w:cstheme="minorHAnsi"/>
          <w:b/>
          <w:color w:val="0000FF"/>
          <w:sz w:val="20"/>
          <w:szCs w:val="20"/>
        </w:rPr>
        <w:t xml:space="preserve">NOTE TO SPECIFIER: Portland cement is not </w:t>
      </w:r>
      <w:r w:rsidR="00EE03FF" w:rsidRPr="00915DF5">
        <w:rPr>
          <w:rFonts w:asciiTheme="minorHAnsi" w:hAnsiTheme="minorHAnsi" w:cstheme="minorHAnsi"/>
          <w:b/>
          <w:color w:val="0000FF"/>
          <w:sz w:val="20"/>
          <w:szCs w:val="20"/>
        </w:rPr>
        <w:t>required if</w:t>
      </w:r>
      <w:r w:rsidRPr="00915DF5">
        <w:rPr>
          <w:rFonts w:asciiTheme="minorHAnsi" w:hAnsiTheme="minorHAnsi" w:cstheme="minorHAnsi"/>
          <w:b/>
          <w:color w:val="0000FF"/>
          <w:sz w:val="20"/>
          <w:szCs w:val="20"/>
        </w:rPr>
        <w:t xml:space="preserve"> </w:t>
      </w:r>
      <w:r w:rsidR="009A7B35">
        <w:rPr>
          <w:rFonts w:asciiTheme="minorHAnsi" w:hAnsiTheme="minorHAnsi" w:cstheme="minorHAnsi"/>
          <w:b/>
          <w:color w:val="0000FF"/>
          <w:sz w:val="20"/>
          <w:szCs w:val="20"/>
        </w:rPr>
        <w:t>121</w:t>
      </w:r>
      <w:r w:rsidR="00244CA4" w:rsidRPr="00915DF5">
        <w:rPr>
          <w:rFonts w:asciiTheme="minorHAnsi" w:hAnsiTheme="minorHAnsi" w:cstheme="minorHAnsi"/>
          <w:b/>
          <w:color w:val="0000FF"/>
          <w:sz w:val="20"/>
          <w:szCs w:val="20"/>
        </w:rPr>
        <w:t xml:space="preserve"> Dry</w:t>
      </w:r>
      <w:r w:rsidRPr="00915DF5">
        <w:rPr>
          <w:rFonts w:asciiTheme="minorHAnsi" w:hAnsiTheme="minorHAnsi" w:cstheme="minorHAnsi"/>
          <w:b/>
          <w:color w:val="0000FF"/>
          <w:sz w:val="20"/>
          <w:szCs w:val="20"/>
        </w:rPr>
        <w:t xml:space="preserve"> </w:t>
      </w:r>
      <w:r w:rsidR="00D717E7" w:rsidRPr="00915DF5">
        <w:rPr>
          <w:rFonts w:asciiTheme="minorHAnsi" w:hAnsiTheme="minorHAnsi" w:cstheme="minorHAnsi"/>
          <w:b/>
          <w:color w:val="0000FF"/>
          <w:sz w:val="20"/>
          <w:szCs w:val="20"/>
        </w:rPr>
        <w:t>b</w:t>
      </w:r>
      <w:r w:rsidRPr="00915DF5">
        <w:rPr>
          <w:rFonts w:asciiTheme="minorHAnsi" w:hAnsiTheme="minorHAnsi" w:cstheme="minorHAnsi"/>
          <w:b/>
          <w:color w:val="0000FF"/>
          <w:sz w:val="20"/>
          <w:szCs w:val="20"/>
        </w:rPr>
        <w:t xml:space="preserve">ase </w:t>
      </w:r>
      <w:r w:rsidR="00D717E7" w:rsidRPr="00915DF5">
        <w:rPr>
          <w:rFonts w:asciiTheme="minorHAnsi" w:hAnsiTheme="minorHAnsi" w:cstheme="minorHAnsi"/>
          <w:b/>
          <w:color w:val="0000FF"/>
          <w:sz w:val="20"/>
          <w:szCs w:val="20"/>
        </w:rPr>
        <w:t>c</w:t>
      </w:r>
      <w:r w:rsidRPr="00915DF5">
        <w:rPr>
          <w:rFonts w:asciiTheme="minorHAnsi" w:hAnsiTheme="minorHAnsi" w:cstheme="minorHAnsi"/>
          <w:b/>
          <w:color w:val="0000FF"/>
          <w:sz w:val="20"/>
          <w:szCs w:val="20"/>
        </w:rPr>
        <w:t>oat</w:t>
      </w:r>
      <w:r w:rsidR="00EE03FF" w:rsidRPr="00915DF5">
        <w:rPr>
          <w:rFonts w:asciiTheme="minorHAnsi" w:hAnsiTheme="minorHAnsi" w:cstheme="minorHAnsi"/>
          <w:b/>
          <w:color w:val="0000FF"/>
          <w:sz w:val="20"/>
          <w:szCs w:val="20"/>
        </w:rPr>
        <w:t xml:space="preserve"> is specified</w:t>
      </w:r>
      <w:r w:rsidRPr="00915DF5">
        <w:rPr>
          <w:rFonts w:asciiTheme="minorHAnsi" w:hAnsiTheme="minorHAnsi" w:cstheme="minorHAnsi"/>
          <w:b/>
          <w:color w:val="0000FF"/>
          <w:sz w:val="20"/>
          <w:szCs w:val="20"/>
        </w:rPr>
        <w:t>.</w:t>
      </w:r>
    </w:p>
    <w:p w14:paraId="484C1B0C" w14:textId="498402BA" w:rsidR="00C6305F" w:rsidRPr="00915DF5" w:rsidRDefault="00C6305F" w:rsidP="00861D08">
      <w:pPr>
        <w:widowControl w:val="0"/>
        <w:numPr>
          <w:ilvl w:val="0"/>
          <w:numId w:val="37"/>
        </w:numPr>
        <w:tabs>
          <w:tab w:val="left" w:pos="144"/>
          <w:tab w:val="left" w:pos="270"/>
          <w:tab w:val="num" w:pos="720"/>
          <w:tab w:val="left" w:pos="1872"/>
        </w:tabs>
        <w:autoSpaceDE w:val="0"/>
        <w:autoSpaceDN w:val="0"/>
        <w:adjustRightInd w:val="0"/>
        <w:ind w:hanging="720"/>
        <w:rPr>
          <w:rFonts w:asciiTheme="minorHAnsi" w:hAnsiTheme="minorHAnsi" w:cstheme="minorHAnsi"/>
          <w:b/>
          <w:color w:val="0000FF"/>
          <w:sz w:val="20"/>
          <w:szCs w:val="20"/>
          <w:u w:val="single"/>
        </w:rPr>
      </w:pPr>
      <w:r w:rsidRPr="00915DF5">
        <w:rPr>
          <w:rFonts w:asciiTheme="minorHAnsi" w:hAnsiTheme="minorHAnsi" w:cstheme="minorHAnsi"/>
          <w:b/>
          <w:bCs/>
          <w:color w:val="0000FF"/>
          <w:sz w:val="20"/>
          <w:szCs w:val="20"/>
          <w:u w:val="single"/>
        </w:rPr>
        <w:t xml:space="preserve">Portland cement: </w:t>
      </w:r>
      <w:r w:rsidRPr="00915DF5">
        <w:rPr>
          <w:rFonts w:asciiTheme="minorHAnsi" w:hAnsiTheme="minorHAnsi" w:cstheme="minorHAnsi"/>
          <w:color w:val="0000FF"/>
          <w:sz w:val="20"/>
          <w:szCs w:val="20"/>
          <w:u w:val="single"/>
        </w:rPr>
        <w:t xml:space="preserve">Conform to ASTM C150, Type I, </w:t>
      </w:r>
      <w:r w:rsidR="003A67A7" w:rsidRPr="00915DF5">
        <w:rPr>
          <w:rFonts w:asciiTheme="minorHAnsi" w:hAnsiTheme="minorHAnsi" w:cstheme="minorHAnsi"/>
          <w:color w:val="0000FF"/>
          <w:sz w:val="20"/>
          <w:szCs w:val="20"/>
          <w:u w:val="single"/>
        </w:rPr>
        <w:t xml:space="preserve">IL, </w:t>
      </w:r>
      <w:r w:rsidRPr="00915DF5">
        <w:rPr>
          <w:rFonts w:asciiTheme="minorHAnsi" w:hAnsiTheme="minorHAnsi" w:cstheme="minorHAnsi"/>
          <w:color w:val="0000FF"/>
          <w:sz w:val="20"/>
          <w:szCs w:val="20"/>
          <w:u w:val="single"/>
        </w:rPr>
        <w:t xml:space="preserve">II, or I/II, grey or white; fresh and </w:t>
      </w:r>
      <w:r w:rsidR="004C45F5" w:rsidRPr="00915DF5">
        <w:rPr>
          <w:rFonts w:asciiTheme="minorHAnsi" w:hAnsiTheme="minorHAnsi" w:cstheme="minorHAnsi"/>
          <w:color w:val="0000FF"/>
          <w:sz w:val="20"/>
          <w:szCs w:val="20"/>
          <w:u w:val="single"/>
        </w:rPr>
        <w:t xml:space="preserve">free of </w:t>
      </w:r>
      <w:r w:rsidR="00515338" w:rsidRPr="00915DF5">
        <w:rPr>
          <w:rFonts w:asciiTheme="minorHAnsi" w:hAnsiTheme="minorHAnsi" w:cstheme="minorHAnsi"/>
          <w:color w:val="0000FF"/>
          <w:sz w:val="20"/>
          <w:szCs w:val="20"/>
          <w:u w:val="single"/>
        </w:rPr>
        <w:t>lumps.</w:t>
      </w:r>
    </w:p>
    <w:p w14:paraId="2AB685FC" w14:textId="77777777" w:rsidR="00C6305F" w:rsidRPr="00915DF5" w:rsidRDefault="00C6305F" w:rsidP="00861D08">
      <w:pPr>
        <w:widowControl w:val="0"/>
        <w:numPr>
          <w:ilvl w:val="0"/>
          <w:numId w:val="37"/>
        </w:numPr>
        <w:tabs>
          <w:tab w:val="left" w:pos="144"/>
          <w:tab w:val="left" w:pos="270"/>
          <w:tab w:val="num" w:pos="720"/>
          <w:tab w:val="left" w:pos="1872"/>
        </w:tabs>
        <w:autoSpaceDE w:val="0"/>
        <w:autoSpaceDN w:val="0"/>
        <w:adjustRightInd w:val="0"/>
        <w:ind w:hanging="720"/>
        <w:rPr>
          <w:rFonts w:asciiTheme="minorHAnsi" w:hAnsiTheme="minorHAnsi" w:cstheme="minorHAnsi"/>
          <w:b/>
          <w:bCs/>
          <w:sz w:val="20"/>
          <w:szCs w:val="20"/>
        </w:rPr>
      </w:pPr>
      <w:r w:rsidRPr="00915DF5">
        <w:rPr>
          <w:rFonts w:asciiTheme="minorHAnsi" w:hAnsiTheme="minorHAnsi" w:cstheme="minorHAnsi"/>
          <w:b/>
          <w:bCs/>
          <w:sz w:val="20"/>
          <w:szCs w:val="20"/>
        </w:rPr>
        <w:t xml:space="preserve">Water: </w:t>
      </w:r>
      <w:r w:rsidRPr="00915DF5">
        <w:rPr>
          <w:rFonts w:asciiTheme="minorHAnsi" w:hAnsiTheme="minorHAnsi" w:cstheme="minorHAnsi"/>
          <w:sz w:val="20"/>
          <w:szCs w:val="20"/>
        </w:rPr>
        <w:t>Clean and potable without foreign matter.</w:t>
      </w:r>
    </w:p>
    <w:p w14:paraId="373EDA3B" w14:textId="77777777" w:rsidR="002469B6" w:rsidRPr="00915DF5" w:rsidRDefault="00C6305F" w:rsidP="00861D08">
      <w:pPr>
        <w:widowControl w:val="0"/>
        <w:numPr>
          <w:ilvl w:val="0"/>
          <w:numId w:val="37"/>
        </w:numPr>
        <w:tabs>
          <w:tab w:val="left" w:pos="144"/>
          <w:tab w:val="left" w:pos="270"/>
          <w:tab w:val="num" w:pos="810"/>
          <w:tab w:val="left" w:pos="1872"/>
        </w:tabs>
        <w:autoSpaceDE w:val="0"/>
        <w:autoSpaceDN w:val="0"/>
        <w:adjustRightInd w:val="0"/>
        <w:ind w:left="270" w:hanging="270"/>
        <w:rPr>
          <w:rFonts w:asciiTheme="minorHAnsi" w:hAnsiTheme="minorHAnsi" w:cstheme="minorHAnsi"/>
          <w:b/>
          <w:bCs/>
          <w:sz w:val="20"/>
          <w:szCs w:val="20"/>
        </w:rPr>
      </w:pPr>
      <w:bookmarkStart w:id="32" w:name="_Hlk161322165"/>
      <w:r w:rsidRPr="00915DF5">
        <w:rPr>
          <w:rFonts w:asciiTheme="minorHAnsi" w:hAnsiTheme="minorHAnsi" w:cstheme="minorHAnsi"/>
          <w:b/>
          <w:bCs/>
          <w:sz w:val="20"/>
          <w:szCs w:val="20"/>
        </w:rPr>
        <w:t xml:space="preserve">Insulation Board: </w:t>
      </w:r>
      <w:r w:rsidRPr="00915DF5">
        <w:rPr>
          <w:rFonts w:asciiTheme="minorHAnsi" w:hAnsiTheme="minorHAnsi" w:cstheme="minorHAnsi"/>
          <w:color w:val="000000"/>
          <w:sz w:val="20"/>
          <w:szCs w:val="20"/>
        </w:rPr>
        <w:t>Expanded polystyrene; ASTM C578, Type I; Flame spread less than 25, smoke developed les</w:t>
      </w:r>
      <w:r w:rsidR="002469B6" w:rsidRPr="00915DF5">
        <w:rPr>
          <w:rFonts w:asciiTheme="minorHAnsi" w:hAnsiTheme="minorHAnsi" w:cstheme="minorHAnsi"/>
          <w:color w:val="000000"/>
          <w:sz w:val="20"/>
          <w:szCs w:val="20"/>
        </w:rPr>
        <w:t>s than 450 per ASTM E84, UL 723.</w:t>
      </w:r>
    </w:p>
    <w:p w14:paraId="0146E06E" w14:textId="1B5650D1" w:rsidR="002469B6" w:rsidRPr="00915DF5" w:rsidRDefault="002469B6"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t>M</w:t>
      </w:r>
      <w:r w:rsidR="00C6305F" w:rsidRPr="00915DF5">
        <w:rPr>
          <w:rFonts w:asciiTheme="minorHAnsi" w:hAnsiTheme="minorHAnsi" w:cstheme="minorHAnsi"/>
          <w:color w:val="000000"/>
          <w:sz w:val="20"/>
          <w:szCs w:val="20"/>
        </w:rPr>
        <w:t>inimum density 0.9</w:t>
      </w:r>
      <w:r w:rsidR="00A04FD6" w:rsidRPr="00915DF5">
        <w:rPr>
          <w:rFonts w:asciiTheme="minorHAnsi" w:hAnsiTheme="minorHAnsi" w:cstheme="minorHAnsi"/>
          <w:color w:val="000000"/>
          <w:sz w:val="20"/>
          <w:szCs w:val="20"/>
        </w:rPr>
        <w:t>0</w:t>
      </w:r>
      <w:r w:rsidR="00C6305F" w:rsidRPr="00915DF5">
        <w:rPr>
          <w:rFonts w:asciiTheme="minorHAnsi" w:hAnsiTheme="minorHAnsi" w:cstheme="minorHAnsi"/>
          <w:color w:val="000000"/>
          <w:sz w:val="20"/>
          <w:szCs w:val="20"/>
        </w:rPr>
        <w:t xml:space="preserve"> </w:t>
      </w:r>
      <w:r w:rsidR="00DB52DB" w:rsidRPr="00915DF5">
        <w:rPr>
          <w:rFonts w:asciiTheme="minorHAnsi" w:hAnsiTheme="minorHAnsi" w:cstheme="minorHAnsi"/>
          <w:color w:val="000000"/>
          <w:sz w:val="20"/>
          <w:szCs w:val="20"/>
        </w:rPr>
        <w:t>lb.</w:t>
      </w:r>
      <w:r w:rsidR="00EE0DA3" w:rsidRPr="00915DF5">
        <w:rPr>
          <w:rFonts w:asciiTheme="minorHAnsi" w:hAnsiTheme="minorHAnsi" w:cstheme="minorHAnsi"/>
          <w:color w:val="000000"/>
          <w:sz w:val="20"/>
          <w:szCs w:val="20"/>
        </w:rPr>
        <w:t>/</w:t>
      </w:r>
      <w:r w:rsidR="00C6305F" w:rsidRPr="00915DF5">
        <w:rPr>
          <w:rFonts w:asciiTheme="minorHAnsi" w:hAnsiTheme="minorHAnsi" w:cstheme="minorHAnsi"/>
          <w:color w:val="000000"/>
          <w:sz w:val="20"/>
          <w:szCs w:val="20"/>
        </w:rPr>
        <w:t>ft</w:t>
      </w:r>
      <w:r w:rsidR="00C6305F" w:rsidRPr="00915DF5">
        <w:rPr>
          <w:rFonts w:asciiTheme="minorHAnsi" w:hAnsiTheme="minorHAnsi" w:cstheme="minorHAnsi"/>
          <w:color w:val="000000"/>
          <w:sz w:val="20"/>
          <w:szCs w:val="10"/>
          <w:vertAlign w:val="superscript"/>
        </w:rPr>
        <w:t>3</w:t>
      </w:r>
      <w:r w:rsidR="00C461B7" w:rsidRPr="00915DF5">
        <w:rPr>
          <w:rFonts w:asciiTheme="minorHAnsi" w:hAnsiTheme="minorHAnsi" w:cstheme="minorHAnsi"/>
          <w:color w:val="000000"/>
          <w:sz w:val="20"/>
          <w:szCs w:val="10"/>
        </w:rPr>
        <w:t>;</w:t>
      </w:r>
      <w:r w:rsidR="00C6305F" w:rsidRPr="00915DF5">
        <w:rPr>
          <w:rFonts w:asciiTheme="minorHAnsi" w:hAnsiTheme="minorHAnsi" w:cstheme="minorHAnsi"/>
          <w:color w:val="000000"/>
          <w:sz w:val="20"/>
          <w:szCs w:val="10"/>
        </w:rPr>
        <w:t xml:space="preserve"> </w:t>
      </w:r>
      <w:r w:rsidRPr="00915DF5">
        <w:rPr>
          <w:rFonts w:asciiTheme="minorHAnsi" w:hAnsiTheme="minorHAnsi" w:cstheme="minorHAnsi"/>
          <w:color w:val="000000"/>
          <w:sz w:val="20"/>
          <w:szCs w:val="20"/>
        </w:rPr>
        <w:t>K=</w:t>
      </w:r>
      <w:r w:rsidR="00C461B7" w:rsidRPr="00915DF5">
        <w:rPr>
          <w:rFonts w:asciiTheme="minorHAnsi" w:hAnsiTheme="minorHAnsi" w:cstheme="minorHAnsi"/>
          <w:color w:val="000000"/>
          <w:sz w:val="20"/>
          <w:szCs w:val="20"/>
        </w:rPr>
        <w:t xml:space="preserve"> </w:t>
      </w:r>
      <w:r w:rsidRPr="00915DF5">
        <w:rPr>
          <w:rFonts w:asciiTheme="minorHAnsi" w:hAnsiTheme="minorHAnsi" w:cstheme="minorHAnsi"/>
          <w:color w:val="000000"/>
          <w:sz w:val="20"/>
          <w:szCs w:val="20"/>
        </w:rPr>
        <w:t>0.24 per inch</w:t>
      </w:r>
      <w:r w:rsidR="00C461B7" w:rsidRPr="00915DF5">
        <w:rPr>
          <w:rFonts w:asciiTheme="minorHAnsi" w:hAnsiTheme="minorHAnsi" w:cstheme="minorHAnsi"/>
          <w:color w:val="000000"/>
          <w:sz w:val="20"/>
          <w:szCs w:val="20"/>
        </w:rPr>
        <w:t xml:space="preserve"> (6.09 per mm)</w:t>
      </w:r>
      <w:r w:rsidRPr="00915DF5">
        <w:rPr>
          <w:rFonts w:asciiTheme="minorHAnsi" w:hAnsiTheme="minorHAnsi" w:cstheme="minorHAnsi"/>
          <w:color w:val="000000"/>
          <w:sz w:val="20"/>
          <w:szCs w:val="20"/>
        </w:rPr>
        <w:t>.</w:t>
      </w:r>
    </w:p>
    <w:p w14:paraId="171C8B05" w14:textId="13FFA374" w:rsidR="00C6305F" w:rsidRPr="00915DF5" w:rsidRDefault="002469B6"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t>M</w:t>
      </w:r>
      <w:r w:rsidR="00C6305F" w:rsidRPr="00915DF5">
        <w:rPr>
          <w:rFonts w:asciiTheme="minorHAnsi" w:hAnsiTheme="minorHAnsi" w:cstheme="minorHAnsi"/>
          <w:color w:val="000000"/>
          <w:sz w:val="20"/>
          <w:szCs w:val="20"/>
        </w:rPr>
        <w:t xml:space="preserve">inimum </w:t>
      </w:r>
      <w:r w:rsidR="00415EB4" w:rsidRPr="00915DF5">
        <w:rPr>
          <w:rFonts w:asciiTheme="minorHAnsi" w:hAnsiTheme="minorHAnsi" w:cstheme="minorHAnsi"/>
          <w:color w:val="000000"/>
          <w:sz w:val="20"/>
          <w:szCs w:val="20"/>
        </w:rPr>
        <w:t xml:space="preserve">thickness </w:t>
      </w:r>
      <w:r w:rsidR="00C6305F" w:rsidRPr="00915DF5">
        <w:rPr>
          <w:rFonts w:asciiTheme="minorHAnsi" w:hAnsiTheme="minorHAnsi" w:cstheme="minorHAnsi"/>
          <w:color w:val="000000"/>
          <w:sz w:val="20"/>
          <w:szCs w:val="20"/>
        </w:rPr>
        <w:t>as indicated on drawings</w:t>
      </w:r>
      <w:r w:rsidR="00E14870" w:rsidRPr="00915DF5">
        <w:rPr>
          <w:rFonts w:asciiTheme="minorHAnsi" w:hAnsiTheme="minorHAnsi" w:cstheme="minorHAnsi"/>
          <w:color w:val="000000"/>
          <w:sz w:val="20"/>
          <w:szCs w:val="20"/>
        </w:rPr>
        <w:t xml:space="preserve"> [minimum 3/4"</w:t>
      </w:r>
      <w:r w:rsidR="00C461B7" w:rsidRPr="00915DF5">
        <w:rPr>
          <w:rFonts w:asciiTheme="minorHAnsi" w:hAnsiTheme="minorHAnsi" w:cstheme="minorHAnsi"/>
          <w:color w:val="000000"/>
          <w:sz w:val="20"/>
          <w:szCs w:val="20"/>
        </w:rPr>
        <w:t xml:space="preserve"> (19 mm)</w:t>
      </w:r>
      <w:r w:rsidR="00A16587" w:rsidRPr="00915DF5">
        <w:rPr>
          <w:rFonts w:asciiTheme="minorHAnsi" w:hAnsiTheme="minorHAnsi" w:cstheme="minorHAnsi"/>
          <w:color w:val="000000"/>
          <w:sz w:val="20"/>
          <w:szCs w:val="20"/>
        </w:rPr>
        <w:t>]</w:t>
      </w:r>
      <w:r w:rsidR="00E14870" w:rsidRPr="00915DF5">
        <w:rPr>
          <w:rFonts w:asciiTheme="minorHAnsi" w:hAnsiTheme="minorHAnsi" w:cstheme="minorHAnsi"/>
          <w:color w:val="000000"/>
          <w:sz w:val="20"/>
          <w:szCs w:val="20"/>
        </w:rPr>
        <w:t>.</w:t>
      </w:r>
    </w:p>
    <w:p w14:paraId="3D0DF4FE" w14:textId="77777777" w:rsidR="00C6305F" w:rsidRPr="00915DF5" w:rsidRDefault="00C6305F"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t>Air-dried (aged) six weeks, or equivalent, prior to installation.</w:t>
      </w:r>
    </w:p>
    <w:p w14:paraId="5B7C7FC3" w14:textId="77777777" w:rsidR="00C6305F" w:rsidRPr="00915DF5" w:rsidRDefault="00C6305F"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t>Edges: square within 1/32" per foot</w:t>
      </w:r>
      <w:r w:rsidR="00C461B7" w:rsidRPr="00915DF5">
        <w:rPr>
          <w:rFonts w:asciiTheme="minorHAnsi" w:hAnsiTheme="minorHAnsi" w:cstheme="minorHAnsi"/>
          <w:color w:val="000000"/>
          <w:sz w:val="20"/>
          <w:szCs w:val="20"/>
        </w:rPr>
        <w:t xml:space="preserve"> (0.8 mm per meter)</w:t>
      </w:r>
      <w:r w:rsidRPr="00915DF5">
        <w:rPr>
          <w:rFonts w:asciiTheme="minorHAnsi" w:hAnsiTheme="minorHAnsi" w:cstheme="minorHAnsi"/>
          <w:color w:val="000000"/>
          <w:sz w:val="20"/>
          <w:szCs w:val="20"/>
        </w:rPr>
        <w:t>.</w:t>
      </w:r>
    </w:p>
    <w:p w14:paraId="523E48EF" w14:textId="77777777" w:rsidR="00C6305F" w:rsidRPr="00915DF5" w:rsidRDefault="00C6305F"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t>Thickness: tolerance of plus or minus 1/16"</w:t>
      </w:r>
      <w:r w:rsidR="00C461B7" w:rsidRPr="00915DF5">
        <w:rPr>
          <w:rFonts w:asciiTheme="minorHAnsi" w:hAnsiTheme="minorHAnsi" w:cstheme="minorHAnsi"/>
          <w:color w:val="000000"/>
          <w:sz w:val="20"/>
          <w:szCs w:val="20"/>
        </w:rPr>
        <w:t xml:space="preserve"> (1.6 mm)</w:t>
      </w:r>
      <w:r w:rsidRPr="00915DF5">
        <w:rPr>
          <w:rFonts w:asciiTheme="minorHAnsi" w:hAnsiTheme="minorHAnsi" w:cstheme="minorHAnsi"/>
          <w:color w:val="000000"/>
          <w:sz w:val="20"/>
          <w:szCs w:val="20"/>
        </w:rPr>
        <w:t>.</w:t>
      </w:r>
    </w:p>
    <w:p w14:paraId="3A80E4A6" w14:textId="77777777" w:rsidR="00C6305F" w:rsidRPr="00915DF5" w:rsidRDefault="00C6305F"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t>Size: 2' x 4'</w:t>
      </w:r>
      <w:r w:rsidR="00C461B7" w:rsidRPr="00915DF5">
        <w:rPr>
          <w:rFonts w:asciiTheme="minorHAnsi" w:hAnsiTheme="minorHAnsi" w:cstheme="minorHAnsi"/>
          <w:color w:val="000000"/>
          <w:sz w:val="20"/>
          <w:szCs w:val="20"/>
        </w:rPr>
        <w:t xml:space="preserve"> (0.6 m x 1.22 m)</w:t>
      </w:r>
      <w:r w:rsidRPr="00915DF5">
        <w:rPr>
          <w:rFonts w:asciiTheme="minorHAnsi" w:hAnsiTheme="minorHAnsi" w:cstheme="minorHAnsi"/>
          <w:color w:val="000000"/>
          <w:sz w:val="20"/>
          <w:szCs w:val="20"/>
        </w:rPr>
        <w:t>.</w:t>
      </w:r>
    </w:p>
    <w:p w14:paraId="7DD07663" w14:textId="77777777" w:rsidR="00424ABA" w:rsidRPr="00915DF5" w:rsidRDefault="00C6305F" w:rsidP="00861D08">
      <w:pPr>
        <w:widowControl w:val="0"/>
        <w:numPr>
          <w:ilvl w:val="1"/>
          <w:numId w:val="55"/>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630"/>
        <w:rPr>
          <w:rFonts w:asciiTheme="minorHAnsi" w:hAnsiTheme="minorHAnsi" w:cstheme="minorHAnsi"/>
          <w:color w:val="000000"/>
          <w:sz w:val="20"/>
          <w:szCs w:val="20"/>
        </w:rPr>
      </w:pPr>
      <w:r w:rsidRPr="00915DF5">
        <w:rPr>
          <w:rFonts w:asciiTheme="minorHAnsi" w:hAnsiTheme="minorHAnsi" w:cstheme="minorHAnsi"/>
          <w:color w:val="000000"/>
          <w:sz w:val="20"/>
          <w:szCs w:val="20"/>
        </w:rPr>
        <w:t>Length and width: tolerance of plus or minus 1/16"</w:t>
      </w:r>
      <w:r w:rsidR="00C461B7" w:rsidRPr="00915DF5">
        <w:rPr>
          <w:rFonts w:asciiTheme="minorHAnsi" w:hAnsiTheme="minorHAnsi" w:cstheme="minorHAnsi"/>
          <w:color w:val="000000"/>
          <w:sz w:val="20"/>
          <w:szCs w:val="20"/>
        </w:rPr>
        <w:t xml:space="preserve"> (1.6 mm)</w:t>
      </w:r>
      <w:r w:rsidRPr="00915DF5">
        <w:rPr>
          <w:rFonts w:asciiTheme="minorHAnsi" w:hAnsiTheme="minorHAnsi" w:cstheme="minorHAnsi"/>
          <w:color w:val="000000"/>
          <w:sz w:val="20"/>
          <w:szCs w:val="20"/>
        </w:rPr>
        <w:t>.</w:t>
      </w:r>
    </w:p>
    <w:bookmarkEnd w:id="32"/>
    <w:p w14:paraId="415ABC1C" w14:textId="4659A91F" w:rsidR="00C6305F" w:rsidRPr="00915DF5" w:rsidRDefault="00C6305F" w:rsidP="00861D08">
      <w:pPr>
        <w:widowControl w:val="0"/>
        <w:numPr>
          <w:ilvl w:val="0"/>
          <w:numId w:val="37"/>
        </w:numPr>
        <w:tabs>
          <w:tab w:val="left" w:pos="144"/>
          <w:tab w:val="left" w:pos="270"/>
          <w:tab w:val="num" w:pos="540"/>
          <w:tab w:val="left" w:pos="1872"/>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b/>
          <w:bCs/>
          <w:sz w:val="20"/>
          <w:szCs w:val="20"/>
        </w:rPr>
        <w:t>Reinforcing Mesh:</w:t>
      </w:r>
      <w:r w:rsidRPr="00915DF5">
        <w:rPr>
          <w:rFonts w:asciiTheme="minorHAnsi" w:hAnsiTheme="minorHAnsi" w:cstheme="minorHAnsi"/>
          <w:sz w:val="20"/>
          <w:szCs w:val="20"/>
        </w:rPr>
        <w:t xml:space="preserve"> </w:t>
      </w:r>
      <w:r w:rsidR="00DE1C2F" w:rsidRPr="00915DF5">
        <w:rPr>
          <w:rFonts w:asciiTheme="minorHAnsi" w:hAnsiTheme="minorHAnsi" w:cstheme="minorHAnsi"/>
          <w:sz w:val="20"/>
          <w:szCs w:val="20"/>
        </w:rPr>
        <w:t>B</w:t>
      </w:r>
      <w:r w:rsidR="00447497" w:rsidRPr="00915DF5">
        <w:rPr>
          <w:rFonts w:asciiTheme="minorHAnsi" w:hAnsiTheme="minorHAnsi" w:cstheme="minorHAnsi"/>
          <w:sz w:val="20"/>
          <w:szCs w:val="20"/>
        </w:rPr>
        <w:t xml:space="preserve">alanced, open-weave glass, </w:t>
      </w:r>
      <w:r w:rsidR="000E2B4F">
        <w:rPr>
          <w:rFonts w:asciiTheme="minorHAnsi" w:hAnsiTheme="minorHAnsi" w:cstheme="minorHAnsi"/>
          <w:sz w:val="20"/>
          <w:szCs w:val="20"/>
        </w:rPr>
        <w:t>fiber-reinforcing</w:t>
      </w:r>
      <w:r w:rsidR="00447497" w:rsidRPr="00915DF5">
        <w:rPr>
          <w:rFonts w:asciiTheme="minorHAnsi" w:hAnsiTheme="minorHAnsi" w:cstheme="minorHAnsi"/>
          <w:sz w:val="20"/>
          <w:szCs w:val="20"/>
        </w:rPr>
        <w:t xml:space="preserve"> mesh, twisted multi-end strands treated for compatibility with </w:t>
      </w:r>
      <w:r w:rsidR="00BB3967">
        <w:rPr>
          <w:rFonts w:asciiTheme="minorHAnsi" w:hAnsiTheme="minorHAnsi" w:cstheme="minorHAnsi"/>
          <w:sz w:val="20"/>
          <w:szCs w:val="20"/>
        </w:rPr>
        <w:t>Parex</w:t>
      </w:r>
      <w:r w:rsidR="00447497" w:rsidRPr="00915DF5">
        <w:rPr>
          <w:rFonts w:asciiTheme="minorHAnsi" w:hAnsiTheme="minorHAnsi" w:cstheme="minorHAnsi"/>
          <w:sz w:val="20"/>
          <w:szCs w:val="20"/>
        </w:rPr>
        <w:t xml:space="preserve"> Base Coats</w:t>
      </w:r>
      <w:r w:rsidRPr="00915DF5">
        <w:rPr>
          <w:rFonts w:asciiTheme="minorHAnsi" w:hAnsiTheme="minorHAnsi" w:cstheme="minorHAnsi"/>
          <w:sz w:val="20"/>
          <w:szCs w:val="20"/>
        </w:rPr>
        <w:t>.</w:t>
      </w:r>
      <w:r w:rsidR="00424ABA" w:rsidRPr="00915DF5">
        <w:rPr>
          <w:rFonts w:asciiTheme="minorHAnsi" w:hAnsiTheme="minorHAnsi" w:cstheme="minorHAnsi"/>
          <w:b/>
          <w:bCs/>
          <w:i/>
          <w:iCs/>
          <w:color w:val="0000FF"/>
          <w:sz w:val="20"/>
          <w:szCs w:val="20"/>
        </w:rPr>
        <w:t xml:space="preserve"> (</w:t>
      </w:r>
      <w:r w:rsidR="00424ABA" w:rsidRPr="00915DF5">
        <w:rPr>
          <w:rFonts w:asciiTheme="minorHAnsi" w:hAnsiTheme="minorHAnsi" w:cstheme="minorHAnsi"/>
          <w:b/>
          <w:bCs/>
          <w:i/>
          <w:iCs/>
          <w:color w:val="0000FF"/>
          <w:sz w:val="20"/>
          <w:szCs w:val="20"/>
          <w:u w:val="single"/>
        </w:rPr>
        <w:t>Required, Select One or More</w:t>
      </w:r>
      <w:r w:rsidR="00424ABA" w:rsidRPr="00915DF5">
        <w:rPr>
          <w:rFonts w:asciiTheme="minorHAnsi" w:hAnsiTheme="minorHAnsi" w:cstheme="minorHAnsi"/>
          <w:b/>
          <w:bCs/>
          <w:i/>
          <w:iCs/>
          <w:color w:val="0000FF"/>
          <w:sz w:val="20"/>
          <w:szCs w:val="20"/>
        </w:rPr>
        <w:t>)</w:t>
      </w:r>
    </w:p>
    <w:p w14:paraId="50EF59A9" w14:textId="24413F68" w:rsidR="006C0DBE" w:rsidRPr="00915DF5" w:rsidRDefault="009A7B35" w:rsidP="00861D08">
      <w:pPr>
        <w:widowControl w:val="0"/>
        <w:numPr>
          <w:ilvl w:val="0"/>
          <w:numId w:val="38"/>
        </w:numPr>
        <w:tabs>
          <w:tab w:val="left" w:pos="270"/>
          <w:tab w:val="left" w:pos="540"/>
          <w:tab w:val="left" w:pos="630"/>
          <w:tab w:val="left" w:pos="1116"/>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hanging="1458"/>
        <w:rPr>
          <w:rFonts w:asciiTheme="minorHAnsi" w:hAnsiTheme="minorHAnsi" w:cstheme="minorHAnsi"/>
          <w:color w:val="0000FF"/>
          <w:sz w:val="20"/>
          <w:szCs w:val="20"/>
          <w:u w:val="single"/>
        </w:rPr>
      </w:pPr>
      <w:bookmarkStart w:id="33" w:name="_Hlk161322209"/>
      <w:r>
        <w:rPr>
          <w:rFonts w:asciiTheme="minorHAnsi" w:hAnsiTheme="minorHAnsi" w:cstheme="minorHAnsi"/>
          <w:color w:val="0000FF"/>
          <w:sz w:val="20"/>
          <w:u w:val="single"/>
        </w:rPr>
        <w:t>Parex 355 Mesh</w:t>
      </w:r>
      <w:r w:rsidR="00DE1C2F" w:rsidRPr="00915DF5">
        <w:rPr>
          <w:rFonts w:asciiTheme="minorHAnsi" w:hAnsiTheme="minorHAnsi" w:cstheme="minorHAnsi"/>
          <w:color w:val="0000FF"/>
          <w:sz w:val="20"/>
          <w:u w:val="single"/>
        </w:rPr>
        <w:t>: S</w:t>
      </w:r>
      <w:r w:rsidR="00424ABA" w:rsidRPr="00915DF5">
        <w:rPr>
          <w:rFonts w:asciiTheme="minorHAnsi" w:hAnsiTheme="minorHAnsi" w:cstheme="minorHAnsi"/>
          <w:color w:val="0000FF"/>
          <w:sz w:val="20"/>
          <w:u w:val="single"/>
        </w:rPr>
        <w:t>tandard weight, 4 oz.</w:t>
      </w:r>
    </w:p>
    <w:p w14:paraId="094F79EC" w14:textId="1350B276" w:rsidR="006C0DBE" w:rsidRPr="00915DF5" w:rsidRDefault="00244CA4" w:rsidP="00861D08">
      <w:pPr>
        <w:widowControl w:val="0"/>
        <w:numPr>
          <w:ilvl w:val="0"/>
          <w:numId w:val="38"/>
        </w:numPr>
        <w:tabs>
          <w:tab w:val="left" w:pos="270"/>
          <w:tab w:val="left" w:pos="540"/>
          <w:tab w:val="left" w:pos="1116"/>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hanging="1458"/>
        <w:rPr>
          <w:rFonts w:asciiTheme="minorHAnsi" w:hAnsiTheme="minorHAnsi" w:cstheme="minorHAnsi"/>
          <w:color w:val="0000FF"/>
          <w:sz w:val="20"/>
          <w:szCs w:val="20"/>
          <w:u w:val="single"/>
        </w:rPr>
      </w:pPr>
      <w:bookmarkStart w:id="34" w:name="_Hlk156987743"/>
      <w:r w:rsidRPr="00915DF5">
        <w:rPr>
          <w:rFonts w:asciiTheme="minorHAnsi" w:hAnsiTheme="minorHAnsi" w:cstheme="minorHAnsi"/>
          <w:color w:val="0000FF"/>
          <w:sz w:val="20"/>
          <w:u w:val="single"/>
        </w:rPr>
        <w:t>SikaWall Intermediate</w:t>
      </w:r>
      <w:r w:rsidR="006C0DBE" w:rsidRPr="00915DF5">
        <w:rPr>
          <w:rFonts w:asciiTheme="minorHAnsi" w:hAnsiTheme="minorHAnsi" w:cstheme="minorHAnsi"/>
          <w:color w:val="0000FF"/>
          <w:sz w:val="20"/>
          <w:u w:val="single"/>
        </w:rPr>
        <w:t xml:space="preserve"> 6</w:t>
      </w:r>
      <w:r w:rsidR="00DE1C2F" w:rsidRPr="00915DF5">
        <w:rPr>
          <w:rFonts w:asciiTheme="minorHAnsi" w:hAnsiTheme="minorHAnsi" w:cstheme="minorHAnsi"/>
          <w:color w:val="0000FF"/>
          <w:sz w:val="20"/>
          <w:u w:val="single"/>
        </w:rPr>
        <w:t>: S</w:t>
      </w:r>
      <w:r w:rsidR="00424ABA" w:rsidRPr="00915DF5">
        <w:rPr>
          <w:rFonts w:asciiTheme="minorHAnsi" w:hAnsiTheme="minorHAnsi" w:cstheme="minorHAnsi"/>
          <w:color w:val="0000FF"/>
          <w:sz w:val="20"/>
          <w:u w:val="single"/>
        </w:rPr>
        <w:t>tandard/medium weight, 6 oz.</w:t>
      </w:r>
    </w:p>
    <w:p w14:paraId="4904F7D3" w14:textId="7719EC5B" w:rsidR="006C0DBE" w:rsidRPr="00915DF5" w:rsidRDefault="00244CA4" w:rsidP="00861D08">
      <w:pPr>
        <w:widowControl w:val="0"/>
        <w:numPr>
          <w:ilvl w:val="0"/>
          <w:numId w:val="38"/>
        </w:numPr>
        <w:tabs>
          <w:tab w:val="left" w:pos="270"/>
          <w:tab w:val="left" w:pos="540"/>
          <w:tab w:val="left" w:pos="1116"/>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hanging="1458"/>
        <w:rPr>
          <w:rFonts w:asciiTheme="minorHAnsi" w:hAnsiTheme="minorHAnsi" w:cstheme="minorHAnsi"/>
          <w:color w:val="0000FF"/>
          <w:sz w:val="20"/>
          <w:szCs w:val="20"/>
          <w:u w:val="single"/>
        </w:rPr>
      </w:pPr>
      <w:r w:rsidRPr="00915DF5">
        <w:rPr>
          <w:rFonts w:asciiTheme="minorHAnsi" w:hAnsiTheme="minorHAnsi" w:cstheme="minorHAnsi"/>
          <w:color w:val="0000FF"/>
          <w:sz w:val="20"/>
          <w:u w:val="single"/>
        </w:rPr>
        <w:t xml:space="preserve">SikaWall Intermediate </w:t>
      </w:r>
      <w:r w:rsidR="00424ABA" w:rsidRPr="00915DF5">
        <w:rPr>
          <w:rFonts w:asciiTheme="minorHAnsi" w:hAnsiTheme="minorHAnsi" w:cstheme="minorHAnsi"/>
          <w:color w:val="0000FF"/>
          <w:sz w:val="20"/>
          <w:u w:val="single"/>
        </w:rPr>
        <w:t xml:space="preserve">12: </w:t>
      </w:r>
      <w:r w:rsidR="00DE1C2F" w:rsidRPr="00915DF5">
        <w:rPr>
          <w:rFonts w:asciiTheme="minorHAnsi" w:hAnsiTheme="minorHAnsi" w:cstheme="minorHAnsi"/>
          <w:color w:val="0000FF"/>
          <w:sz w:val="20"/>
          <w:u w:val="single"/>
        </w:rPr>
        <w:t>I</w:t>
      </w:r>
      <w:r w:rsidR="00424ABA" w:rsidRPr="00915DF5">
        <w:rPr>
          <w:rFonts w:asciiTheme="minorHAnsi" w:hAnsiTheme="minorHAnsi" w:cstheme="minorHAnsi"/>
          <w:color w:val="0000FF"/>
          <w:sz w:val="20"/>
          <w:u w:val="single"/>
        </w:rPr>
        <w:t>ntermediate weight, 12 oz.</w:t>
      </w:r>
    </w:p>
    <w:p w14:paraId="5EA4301E" w14:textId="0AF9F298" w:rsidR="006C0DBE" w:rsidRPr="00915DF5" w:rsidRDefault="00244CA4" w:rsidP="00861D08">
      <w:pPr>
        <w:widowControl w:val="0"/>
        <w:numPr>
          <w:ilvl w:val="0"/>
          <w:numId w:val="38"/>
        </w:numPr>
        <w:tabs>
          <w:tab w:val="left" w:pos="270"/>
          <w:tab w:val="left" w:pos="540"/>
          <w:tab w:val="left" w:pos="1116"/>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u w:val="single"/>
        </w:rPr>
        <w:t>SikaWall Strong</w:t>
      </w:r>
      <w:r w:rsidR="00DE1C2F" w:rsidRPr="00915DF5">
        <w:rPr>
          <w:rFonts w:asciiTheme="minorHAnsi" w:hAnsiTheme="minorHAnsi" w:cstheme="minorHAnsi"/>
          <w:color w:val="0000FF"/>
          <w:sz w:val="20"/>
          <w:u w:val="single"/>
        </w:rPr>
        <w:t xml:space="preserve"> 15: </w:t>
      </w:r>
      <w:r w:rsidR="006A3E8D">
        <w:rPr>
          <w:rFonts w:asciiTheme="minorHAnsi" w:hAnsiTheme="minorHAnsi" w:cstheme="minorHAnsi"/>
          <w:color w:val="0000FF"/>
          <w:sz w:val="20"/>
          <w:u w:val="single"/>
        </w:rPr>
        <w:t>Heavy-weight</w:t>
      </w:r>
      <w:r w:rsidR="006C0DBE" w:rsidRPr="00915DF5">
        <w:rPr>
          <w:rFonts w:asciiTheme="minorHAnsi" w:hAnsiTheme="minorHAnsi" w:cstheme="minorHAnsi"/>
          <w:color w:val="0000FF"/>
          <w:sz w:val="20"/>
          <w:u w:val="single"/>
        </w:rPr>
        <w:t>, 15 oz. used only in combination with</w:t>
      </w:r>
      <w:r w:rsidR="00424ABA" w:rsidRPr="00915DF5">
        <w:rPr>
          <w:rFonts w:asciiTheme="minorHAnsi" w:hAnsiTheme="minorHAnsi" w:cstheme="minorHAnsi"/>
          <w:color w:val="0000FF"/>
          <w:sz w:val="20"/>
          <w:u w:val="single"/>
        </w:rPr>
        <w:t xml:space="preserve"> </w:t>
      </w:r>
      <w:r w:rsidR="009A7B35">
        <w:rPr>
          <w:rFonts w:asciiTheme="minorHAnsi" w:hAnsiTheme="minorHAnsi" w:cstheme="minorHAnsi"/>
          <w:color w:val="0000FF"/>
          <w:sz w:val="20"/>
          <w:u w:val="single"/>
        </w:rPr>
        <w:t>355 Mesh</w:t>
      </w:r>
      <w:r w:rsidR="00B15D36" w:rsidRPr="00915DF5">
        <w:rPr>
          <w:rFonts w:asciiTheme="minorHAnsi" w:hAnsiTheme="minorHAnsi" w:cstheme="minorHAnsi"/>
          <w:color w:val="0000FF"/>
          <w:sz w:val="20"/>
          <w:u w:val="single"/>
        </w:rPr>
        <w:t xml:space="preserve"> or </w:t>
      </w:r>
      <w:r w:rsidRPr="00915DF5">
        <w:rPr>
          <w:rFonts w:asciiTheme="minorHAnsi" w:hAnsiTheme="minorHAnsi" w:cstheme="minorHAnsi"/>
          <w:color w:val="0000FF"/>
          <w:sz w:val="20"/>
          <w:u w:val="single"/>
        </w:rPr>
        <w:t>Intermediate</w:t>
      </w:r>
      <w:r w:rsidR="00B15D36" w:rsidRPr="00915DF5">
        <w:rPr>
          <w:rFonts w:asciiTheme="minorHAnsi" w:hAnsiTheme="minorHAnsi" w:cstheme="minorHAnsi"/>
          <w:color w:val="0000FF"/>
          <w:sz w:val="20"/>
          <w:u w:val="single"/>
        </w:rPr>
        <w:t xml:space="preserve"> 6</w:t>
      </w:r>
      <w:r w:rsidR="00424ABA" w:rsidRPr="00915DF5">
        <w:rPr>
          <w:rFonts w:asciiTheme="minorHAnsi" w:hAnsiTheme="minorHAnsi" w:cstheme="minorHAnsi"/>
          <w:color w:val="0000FF"/>
          <w:sz w:val="20"/>
          <w:u w:val="single"/>
        </w:rPr>
        <w:t>.</w:t>
      </w:r>
    </w:p>
    <w:p w14:paraId="5BD6E043" w14:textId="37CDA93C" w:rsidR="006C0DBE" w:rsidRPr="00915DF5" w:rsidRDefault="00244CA4" w:rsidP="00861D08">
      <w:pPr>
        <w:widowControl w:val="0"/>
        <w:numPr>
          <w:ilvl w:val="0"/>
          <w:numId w:val="38"/>
        </w:numPr>
        <w:tabs>
          <w:tab w:val="left" w:pos="270"/>
          <w:tab w:val="left" w:pos="540"/>
          <w:tab w:val="left" w:pos="1116"/>
          <w:tab w:val="left" w:pos="1584"/>
          <w:tab w:val="left" w:pos="2160"/>
          <w:tab w:val="left" w:pos="2448"/>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u w:val="single"/>
        </w:rPr>
        <w:t>SikaWall Ultra</w:t>
      </w:r>
      <w:r w:rsidR="007F5069" w:rsidRPr="00915DF5">
        <w:rPr>
          <w:rFonts w:asciiTheme="minorHAnsi" w:hAnsiTheme="minorHAnsi" w:cstheme="minorHAnsi"/>
          <w:color w:val="0000FF"/>
          <w:sz w:val="20"/>
          <w:u w:val="single"/>
        </w:rPr>
        <w:t xml:space="preserve"> HI</w:t>
      </w:r>
      <w:r w:rsidR="00DE1C2F" w:rsidRPr="00915DF5">
        <w:rPr>
          <w:rFonts w:asciiTheme="minorHAnsi" w:hAnsiTheme="minorHAnsi" w:cstheme="minorHAnsi"/>
          <w:color w:val="0000FF"/>
          <w:sz w:val="20"/>
          <w:u w:val="single"/>
        </w:rPr>
        <w:t xml:space="preserve"> 20: </w:t>
      </w:r>
      <w:r w:rsidR="006A3E8D">
        <w:rPr>
          <w:rFonts w:asciiTheme="minorHAnsi" w:hAnsiTheme="minorHAnsi" w:cstheme="minorHAnsi"/>
          <w:color w:val="0000FF"/>
          <w:sz w:val="20"/>
          <w:u w:val="single"/>
        </w:rPr>
        <w:t>Heavyweight</w:t>
      </w:r>
      <w:r w:rsidR="006C0DBE" w:rsidRPr="00915DF5">
        <w:rPr>
          <w:rFonts w:asciiTheme="minorHAnsi" w:hAnsiTheme="minorHAnsi" w:cstheme="minorHAnsi"/>
          <w:color w:val="0000FF"/>
          <w:sz w:val="20"/>
          <w:u w:val="single"/>
        </w:rPr>
        <w:t xml:space="preserve">, 20 oz. used only in combination with </w:t>
      </w:r>
      <w:r w:rsidR="009A7B35">
        <w:rPr>
          <w:rFonts w:asciiTheme="minorHAnsi" w:hAnsiTheme="minorHAnsi" w:cstheme="minorHAnsi"/>
          <w:color w:val="0000FF"/>
          <w:sz w:val="20"/>
          <w:u w:val="single"/>
        </w:rPr>
        <w:t>355 Mesh</w:t>
      </w:r>
      <w:r w:rsidR="009A7B35" w:rsidRPr="00915DF5">
        <w:rPr>
          <w:rFonts w:asciiTheme="minorHAnsi" w:hAnsiTheme="minorHAnsi" w:cstheme="minorHAnsi"/>
          <w:color w:val="0000FF"/>
          <w:sz w:val="20"/>
          <w:u w:val="single"/>
        </w:rPr>
        <w:t xml:space="preserve"> </w:t>
      </w:r>
      <w:r w:rsidR="00B15D36" w:rsidRPr="00915DF5">
        <w:rPr>
          <w:rFonts w:asciiTheme="minorHAnsi" w:hAnsiTheme="minorHAnsi" w:cstheme="minorHAnsi"/>
          <w:color w:val="0000FF"/>
          <w:sz w:val="20"/>
          <w:u w:val="single"/>
        </w:rPr>
        <w:t xml:space="preserve">or </w:t>
      </w:r>
      <w:r w:rsidR="000E2B4F" w:rsidRPr="00915DF5">
        <w:rPr>
          <w:rFonts w:asciiTheme="minorHAnsi" w:hAnsiTheme="minorHAnsi" w:cstheme="minorHAnsi"/>
          <w:color w:val="0000FF"/>
          <w:sz w:val="20"/>
          <w:u w:val="single"/>
        </w:rPr>
        <w:t>Intermediate</w:t>
      </w:r>
      <w:r w:rsidR="00B15D36" w:rsidRPr="00915DF5">
        <w:rPr>
          <w:rFonts w:asciiTheme="minorHAnsi" w:hAnsiTheme="minorHAnsi" w:cstheme="minorHAnsi"/>
          <w:color w:val="0000FF"/>
          <w:sz w:val="20"/>
          <w:u w:val="single"/>
        </w:rPr>
        <w:t xml:space="preserve"> 6</w:t>
      </w:r>
      <w:r w:rsidR="00424ABA" w:rsidRPr="00915DF5">
        <w:rPr>
          <w:rFonts w:asciiTheme="minorHAnsi" w:hAnsiTheme="minorHAnsi" w:cstheme="minorHAnsi"/>
          <w:color w:val="0000FF"/>
          <w:sz w:val="20"/>
          <w:u w:val="single"/>
        </w:rPr>
        <w:t>.</w:t>
      </w:r>
    </w:p>
    <w:p w14:paraId="5D6663B9" w14:textId="5006BE04" w:rsidR="00C6305F" w:rsidRPr="009A7B35" w:rsidRDefault="007F5069" w:rsidP="00861D08">
      <w:pPr>
        <w:widowControl w:val="0"/>
        <w:numPr>
          <w:ilvl w:val="0"/>
          <w:numId w:val="38"/>
        </w:numPr>
        <w:tabs>
          <w:tab w:val="left" w:pos="270"/>
          <w:tab w:val="left" w:pos="540"/>
          <w:tab w:val="left" w:pos="990"/>
          <w:tab w:val="left" w:pos="1584"/>
          <w:tab w:val="left" w:pos="1872"/>
          <w:tab w:val="left" w:pos="2160"/>
          <w:tab w:val="left" w:pos="2448"/>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u w:val="single"/>
        </w:rPr>
        <w:t>S</w:t>
      </w:r>
      <w:r w:rsidR="00244CA4" w:rsidRPr="00915DF5">
        <w:rPr>
          <w:rFonts w:asciiTheme="minorHAnsi" w:hAnsiTheme="minorHAnsi" w:cstheme="minorHAnsi"/>
          <w:color w:val="0000FF"/>
          <w:sz w:val="20"/>
          <w:u w:val="single"/>
        </w:rPr>
        <w:t>ikaWall</w:t>
      </w:r>
      <w:r w:rsidR="00E2759F" w:rsidRPr="00915DF5">
        <w:rPr>
          <w:rFonts w:asciiTheme="minorHAnsi" w:hAnsiTheme="minorHAnsi" w:cstheme="minorHAnsi"/>
          <w:color w:val="0000FF"/>
          <w:sz w:val="20"/>
          <w:u w:val="single"/>
        </w:rPr>
        <w:t xml:space="preserve"> </w:t>
      </w:r>
      <w:r w:rsidR="00244CA4" w:rsidRPr="00915DF5">
        <w:rPr>
          <w:rFonts w:asciiTheme="minorHAnsi" w:hAnsiTheme="minorHAnsi" w:cstheme="minorHAnsi"/>
          <w:color w:val="0000FF"/>
          <w:sz w:val="20"/>
          <w:u w:val="single"/>
        </w:rPr>
        <w:t>Corner Mesh</w:t>
      </w:r>
      <w:r w:rsidR="00C6305F" w:rsidRPr="00915DF5">
        <w:rPr>
          <w:rFonts w:asciiTheme="minorHAnsi" w:hAnsiTheme="minorHAnsi" w:cstheme="minorHAnsi"/>
          <w:color w:val="0000FF"/>
          <w:sz w:val="20"/>
          <w:u w:val="single"/>
        </w:rPr>
        <w:t>: Intermediate weight, pre-marked for easy bending, for r</w:t>
      </w:r>
      <w:r w:rsidR="00424ABA" w:rsidRPr="00915DF5">
        <w:rPr>
          <w:rFonts w:asciiTheme="minorHAnsi" w:hAnsiTheme="minorHAnsi" w:cstheme="minorHAnsi"/>
          <w:color w:val="0000FF"/>
          <w:sz w:val="20"/>
          <w:u w:val="single"/>
        </w:rPr>
        <w:t>einforcing at exterior corners.</w:t>
      </w:r>
    </w:p>
    <w:p w14:paraId="4B49CDA4" w14:textId="77777777" w:rsidR="009A7B35" w:rsidRPr="00915DF5" w:rsidRDefault="009A7B35" w:rsidP="009A7B35">
      <w:pPr>
        <w:widowControl w:val="0"/>
        <w:tabs>
          <w:tab w:val="left" w:pos="270"/>
          <w:tab w:val="left" w:pos="540"/>
          <w:tab w:val="left" w:pos="990"/>
          <w:tab w:val="left" w:pos="1584"/>
          <w:tab w:val="left" w:pos="1872"/>
          <w:tab w:val="left" w:pos="2160"/>
          <w:tab w:val="left" w:pos="2448"/>
          <w:tab w:val="left" w:pos="2736"/>
          <w:tab w:val="left" w:pos="3024"/>
          <w:tab w:val="left" w:pos="3312"/>
          <w:tab w:val="left" w:pos="3600"/>
          <w:tab w:val="left" w:pos="3888"/>
        </w:tabs>
        <w:autoSpaceDE w:val="0"/>
        <w:autoSpaceDN w:val="0"/>
        <w:adjustRightInd w:val="0"/>
        <w:rPr>
          <w:rFonts w:asciiTheme="minorHAnsi" w:hAnsiTheme="minorHAnsi" w:cstheme="minorHAnsi"/>
          <w:color w:val="0000FF"/>
          <w:sz w:val="20"/>
          <w:szCs w:val="20"/>
          <w:u w:val="single"/>
        </w:rPr>
      </w:pPr>
    </w:p>
    <w:p w14:paraId="3C0C93F0" w14:textId="441BC44F" w:rsidR="00C6305F" w:rsidRPr="00915DF5" w:rsidRDefault="00244CA4" w:rsidP="00861D08">
      <w:pPr>
        <w:widowControl w:val="0"/>
        <w:numPr>
          <w:ilvl w:val="0"/>
          <w:numId w:val="37"/>
        </w:numPr>
        <w:tabs>
          <w:tab w:val="left" w:pos="144"/>
          <w:tab w:val="left" w:pos="270"/>
          <w:tab w:val="num" w:pos="1080"/>
          <w:tab w:val="left" w:pos="1872"/>
        </w:tabs>
        <w:autoSpaceDE w:val="0"/>
        <w:autoSpaceDN w:val="0"/>
        <w:adjustRightInd w:val="0"/>
        <w:ind w:left="270" w:hanging="270"/>
        <w:rPr>
          <w:rFonts w:asciiTheme="minorHAnsi" w:hAnsiTheme="minorHAnsi" w:cstheme="minorHAnsi"/>
          <w:b/>
          <w:bCs/>
          <w:color w:val="0000FF"/>
          <w:sz w:val="20"/>
          <w:szCs w:val="20"/>
          <w:u w:val="single"/>
        </w:rPr>
      </w:pPr>
      <w:bookmarkStart w:id="35" w:name="_Hlk156987761"/>
      <w:bookmarkStart w:id="36" w:name="_Hlk163482369"/>
      <w:bookmarkStart w:id="37" w:name="_Hlk161300138"/>
      <w:bookmarkEnd w:id="34"/>
      <w:bookmarkEnd w:id="33"/>
      <w:r w:rsidRPr="00915DF5">
        <w:rPr>
          <w:rFonts w:asciiTheme="minorHAnsi" w:hAnsiTheme="minorHAnsi" w:cstheme="minorHAnsi"/>
          <w:b/>
          <w:bCs/>
          <w:color w:val="3333FF"/>
          <w:sz w:val="20"/>
          <w:szCs w:val="20"/>
          <w:u w:val="single"/>
        </w:rPr>
        <w:lastRenderedPageBreak/>
        <w:t>SikaWall Color Advance</w:t>
      </w:r>
      <w:r w:rsidR="00A02A59" w:rsidRPr="00915DF5">
        <w:rPr>
          <w:rFonts w:asciiTheme="minorHAnsi" w:hAnsiTheme="minorHAnsi" w:cstheme="minorHAnsi"/>
          <w:b/>
          <w:bCs/>
          <w:color w:val="3333FF"/>
          <w:sz w:val="20"/>
          <w:szCs w:val="20"/>
          <w:u w:val="single"/>
        </w:rPr>
        <w:t xml:space="preserve"> </w:t>
      </w:r>
      <w:bookmarkEnd w:id="35"/>
      <w:bookmarkEnd w:id="36"/>
      <w:r w:rsidR="00BE2D81" w:rsidRPr="00915DF5">
        <w:rPr>
          <w:rFonts w:asciiTheme="minorHAnsi" w:hAnsiTheme="minorHAnsi" w:cstheme="minorHAnsi"/>
          <w:b/>
          <w:bCs/>
          <w:color w:val="0000FF"/>
          <w:sz w:val="20"/>
          <w:szCs w:val="20"/>
          <w:u w:val="single"/>
        </w:rPr>
        <w:t>(Optional):</w:t>
      </w:r>
      <w:r w:rsidR="00C6305F" w:rsidRPr="00915DF5">
        <w:rPr>
          <w:rFonts w:asciiTheme="minorHAnsi" w:hAnsiTheme="minorHAnsi" w:cstheme="minorHAnsi"/>
          <w:color w:val="0000FF"/>
          <w:sz w:val="20"/>
          <w:szCs w:val="20"/>
          <w:u w:val="single"/>
        </w:rPr>
        <w:t xml:space="preserve"> </w:t>
      </w:r>
      <w:r w:rsidR="00DE1C2F" w:rsidRPr="00915DF5">
        <w:rPr>
          <w:rFonts w:asciiTheme="minorHAnsi" w:hAnsiTheme="minorHAnsi" w:cstheme="minorHAnsi"/>
          <w:color w:val="0000FF"/>
          <w:sz w:val="20"/>
          <w:u w:val="single"/>
        </w:rPr>
        <w:t>A</w:t>
      </w:r>
      <w:r w:rsidR="00C822F6" w:rsidRPr="00915DF5">
        <w:rPr>
          <w:rFonts w:asciiTheme="minorHAnsi" w:hAnsiTheme="minorHAnsi" w:cstheme="minorHAnsi"/>
          <w:color w:val="0000FF"/>
          <w:sz w:val="20"/>
          <w:u w:val="single"/>
        </w:rPr>
        <w:t xml:space="preserve"> 100% acrylic-based coating. It is designed for spray-, roller- or brush-application over EIFS with minimum change in finish texture or sheen.</w:t>
      </w:r>
      <w:r w:rsidR="00015346" w:rsidRPr="00915DF5">
        <w:rPr>
          <w:rFonts w:asciiTheme="minorHAnsi" w:hAnsiTheme="minorHAnsi" w:cstheme="minorHAnsi"/>
          <w:color w:val="0000FF"/>
          <w:sz w:val="20"/>
          <w:u w:val="single"/>
        </w:rPr>
        <w:t xml:space="preserve"> </w:t>
      </w:r>
    </w:p>
    <w:p w14:paraId="49942EF6" w14:textId="73CFF445" w:rsidR="00C6305F" w:rsidRPr="00915DF5" w:rsidRDefault="00244CA4" w:rsidP="00244CA4">
      <w:pPr>
        <w:widowControl w:val="0"/>
        <w:numPr>
          <w:ilvl w:val="0"/>
          <w:numId w:val="37"/>
        </w:numPr>
        <w:tabs>
          <w:tab w:val="left" w:pos="270"/>
          <w:tab w:val="left" w:pos="1872"/>
        </w:tabs>
        <w:autoSpaceDE w:val="0"/>
        <w:autoSpaceDN w:val="0"/>
        <w:adjustRightInd w:val="0"/>
        <w:ind w:left="270" w:hanging="270"/>
        <w:rPr>
          <w:rFonts w:asciiTheme="minorHAnsi" w:hAnsiTheme="minorHAnsi" w:cstheme="minorHAnsi"/>
          <w:color w:val="0000FF"/>
          <w:sz w:val="20"/>
          <w:u w:val="single"/>
        </w:rPr>
      </w:pPr>
      <w:bookmarkStart w:id="38" w:name="_Hlk156987806"/>
      <w:r w:rsidRPr="00915DF5">
        <w:rPr>
          <w:rFonts w:asciiTheme="minorHAnsi" w:hAnsiTheme="minorHAnsi" w:cstheme="minorHAnsi"/>
          <w:b/>
          <w:bCs/>
          <w:color w:val="0000FF"/>
          <w:sz w:val="20"/>
          <w:szCs w:val="20"/>
          <w:u w:val="single"/>
        </w:rPr>
        <w:t>SikaWall Tinted Primer</w:t>
      </w:r>
      <w:r w:rsidR="007B2E87" w:rsidRPr="00915DF5">
        <w:rPr>
          <w:rFonts w:asciiTheme="minorHAnsi" w:hAnsiTheme="minorHAnsi" w:cstheme="minorHAnsi"/>
          <w:b/>
          <w:bCs/>
          <w:color w:val="0000FF"/>
          <w:sz w:val="20"/>
          <w:szCs w:val="20"/>
          <w:u w:val="single"/>
        </w:rPr>
        <w:t xml:space="preserve"> </w:t>
      </w:r>
      <w:bookmarkEnd w:id="38"/>
      <w:r w:rsidR="00BE2D81" w:rsidRPr="00915DF5">
        <w:rPr>
          <w:rFonts w:asciiTheme="minorHAnsi" w:hAnsiTheme="minorHAnsi" w:cstheme="minorHAnsi"/>
          <w:b/>
          <w:bCs/>
          <w:color w:val="0000FF"/>
          <w:sz w:val="20"/>
          <w:szCs w:val="20"/>
          <w:u w:val="single"/>
        </w:rPr>
        <w:t>(Optional):</w:t>
      </w:r>
      <w:r w:rsidR="00CF116D" w:rsidRPr="00915DF5">
        <w:rPr>
          <w:rFonts w:asciiTheme="minorHAnsi" w:hAnsiTheme="minorHAnsi" w:cstheme="minorHAnsi"/>
          <w:color w:val="0000FF"/>
          <w:sz w:val="20"/>
          <w:szCs w:val="20"/>
          <w:u w:val="single"/>
        </w:rPr>
        <w:t xml:space="preserve"> </w:t>
      </w:r>
      <w:r w:rsidR="00DE1C2F" w:rsidRPr="00915DF5">
        <w:rPr>
          <w:rFonts w:asciiTheme="minorHAnsi" w:hAnsiTheme="minorHAnsi" w:cstheme="minorHAnsi"/>
          <w:color w:val="0000FF"/>
          <w:sz w:val="20"/>
          <w:u w:val="single"/>
        </w:rPr>
        <w:t>A</w:t>
      </w:r>
      <w:r w:rsidR="00C822F6" w:rsidRPr="00915DF5">
        <w:rPr>
          <w:rFonts w:asciiTheme="minorHAnsi" w:hAnsiTheme="minorHAnsi" w:cstheme="minorHAnsi"/>
          <w:color w:val="0000FF"/>
          <w:sz w:val="20"/>
          <w:u w:val="single"/>
        </w:rPr>
        <w:t xml:space="preserve"> 100% acrylic-based primer that helps alleviate shadowing and enhances </w:t>
      </w:r>
      <w:r w:rsidR="007B2E87" w:rsidRPr="00915DF5">
        <w:rPr>
          <w:rFonts w:asciiTheme="minorHAnsi" w:hAnsiTheme="minorHAnsi" w:cstheme="minorHAnsi"/>
          <w:color w:val="0000FF"/>
          <w:sz w:val="20"/>
          <w:u w:val="single"/>
        </w:rPr>
        <w:t xml:space="preserve">the </w:t>
      </w:r>
      <w:r w:rsidR="00C822F6" w:rsidRPr="00915DF5">
        <w:rPr>
          <w:rFonts w:asciiTheme="minorHAnsi" w:hAnsiTheme="minorHAnsi" w:cstheme="minorHAnsi"/>
          <w:color w:val="0000FF"/>
          <w:sz w:val="20"/>
          <w:u w:val="single"/>
        </w:rPr>
        <w:t xml:space="preserve">performance of the </w:t>
      </w:r>
      <w:r w:rsidR="00BB3967">
        <w:rPr>
          <w:rFonts w:asciiTheme="minorHAnsi" w:hAnsiTheme="minorHAnsi" w:cstheme="minorHAnsi"/>
          <w:color w:val="0000FF"/>
          <w:sz w:val="20"/>
          <w:u w:val="single"/>
        </w:rPr>
        <w:t>Parex</w:t>
      </w:r>
      <w:r w:rsidR="00C822F6" w:rsidRPr="00915DF5">
        <w:rPr>
          <w:rFonts w:asciiTheme="minorHAnsi" w:hAnsiTheme="minorHAnsi" w:cstheme="minorHAnsi"/>
          <w:color w:val="0000FF"/>
          <w:sz w:val="20"/>
          <w:u w:val="single"/>
        </w:rPr>
        <w:t xml:space="preserve"> Wall Systems</w:t>
      </w:r>
      <w:r w:rsidR="00C822F6" w:rsidRPr="00915DF5">
        <w:rPr>
          <w:rFonts w:asciiTheme="minorHAnsi" w:hAnsiTheme="minorHAnsi" w:cstheme="minorHAnsi"/>
          <w:color w:val="0000FF"/>
          <w:sz w:val="20"/>
          <w:szCs w:val="20"/>
          <w:u w:val="single"/>
        </w:rPr>
        <w:t>. C</w:t>
      </w:r>
      <w:r w:rsidR="00C6305F" w:rsidRPr="00915DF5">
        <w:rPr>
          <w:rFonts w:asciiTheme="minorHAnsi" w:hAnsiTheme="minorHAnsi" w:cstheme="minorHAnsi"/>
          <w:color w:val="0000FF"/>
          <w:sz w:val="20"/>
          <w:szCs w:val="20"/>
          <w:u w:val="single"/>
        </w:rPr>
        <w:t xml:space="preserve">olor to closely match the selected </w:t>
      </w:r>
      <w:r w:rsidR="00BB3967">
        <w:rPr>
          <w:rFonts w:asciiTheme="minorHAnsi" w:hAnsiTheme="minorHAnsi" w:cstheme="minorHAnsi"/>
          <w:color w:val="0000FF"/>
          <w:sz w:val="20"/>
          <w:szCs w:val="20"/>
          <w:u w:val="single"/>
        </w:rPr>
        <w:t>Parex</w:t>
      </w:r>
      <w:r w:rsidR="00C6305F" w:rsidRPr="00915DF5">
        <w:rPr>
          <w:rFonts w:asciiTheme="minorHAnsi" w:hAnsiTheme="minorHAnsi" w:cstheme="minorHAnsi"/>
          <w:color w:val="0000FF"/>
          <w:sz w:val="20"/>
          <w:szCs w:val="20"/>
          <w:u w:val="single"/>
        </w:rPr>
        <w:t xml:space="preserve"> Finish Coat</w:t>
      </w:r>
      <w:r w:rsidR="007B2E87" w:rsidRPr="00915DF5">
        <w:rPr>
          <w:rFonts w:asciiTheme="minorHAnsi" w:hAnsiTheme="minorHAnsi" w:cstheme="minorHAnsi"/>
          <w:color w:val="0000FF"/>
          <w:sz w:val="20"/>
          <w:szCs w:val="20"/>
          <w:u w:val="single"/>
        </w:rPr>
        <w:t>.</w:t>
      </w:r>
    </w:p>
    <w:bookmarkEnd w:id="37"/>
    <w:p w14:paraId="54DA65DD" w14:textId="3608D095" w:rsidR="00F41055" w:rsidRPr="00915DF5" w:rsidRDefault="00C6305F" w:rsidP="00861D08">
      <w:pPr>
        <w:widowControl w:val="0"/>
        <w:numPr>
          <w:ilvl w:val="0"/>
          <w:numId w:val="37"/>
        </w:numPr>
        <w:tabs>
          <w:tab w:val="left" w:pos="270"/>
          <w:tab w:val="num" w:pos="720"/>
          <w:tab w:val="left" w:pos="1872"/>
        </w:tabs>
        <w:autoSpaceDE w:val="0"/>
        <w:autoSpaceDN w:val="0"/>
        <w:adjustRightInd w:val="0"/>
        <w:ind w:hanging="720"/>
        <w:rPr>
          <w:rFonts w:asciiTheme="minorHAnsi" w:hAnsiTheme="minorHAnsi" w:cstheme="minorHAnsi"/>
          <w:sz w:val="20"/>
          <w:szCs w:val="20"/>
        </w:rPr>
      </w:pPr>
      <w:r w:rsidRPr="00915DF5">
        <w:rPr>
          <w:rFonts w:asciiTheme="minorHAnsi" w:hAnsiTheme="minorHAnsi" w:cstheme="minorHAnsi"/>
          <w:b/>
          <w:bCs/>
          <w:sz w:val="20"/>
          <w:szCs w:val="20"/>
        </w:rPr>
        <w:t xml:space="preserve">Finish Coat: </w:t>
      </w:r>
      <w:r w:rsidR="0080203D" w:rsidRPr="00915DF5">
        <w:rPr>
          <w:rFonts w:asciiTheme="minorHAnsi" w:hAnsiTheme="minorHAnsi" w:cstheme="minorHAnsi"/>
          <w:b/>
          <w:bCs/>
          <w:i/>
          <w:iCs/>
          <w:color w:val="0000FF"/>
          <w:sz w:val="20"/>
          <w:szCs w:val="20"/>
        </w:rPr>
        <w:t>(</w:t>
      </w:r>
      <w:r w:rsidR="0080203D" w:rsidRPr="00915DF5">
        <w:rPr>
          <w:rFonts w:asciiTheme="minorHAnsi" w:hAnsiTheme="minorHAnsi" w:cstheme="minorHAnsi"/>
          <w:b/>
          <w:bCs/>
          <w:i/>
          <w:iCs/>
          <w:color w:val="0000FF"/>
          <w:sz w:val="20"/>
          <w:szCs w:val="20"/>
          <w:u w:val="single"/>
        </w:rPr>
        <w:t>Required, Select One or More</w:t>
      </w:r>
      <w:r w:rsidR="00286352" w:rsidRPr="00915DF5">
        <w:rPr>
          <w:rFonts w:asciiTheme="minorHAnsi" w:hAnsiTheme="minorHAnsi" w:cstheme="minorHAnsi"/>
          <w:b/>
          <w:bCs/>
          <w:i/>
          <w:iCs/>
          <w:color w:val="0000FF"/>
          <w:sz w:val="20"/>
          <w:szCs w:val="20"/>
          <w:u w:val="single"/>
        </w:rPr>
        <w:t xml:space="preserve"> Finishes and Textures</w:t>
      </w:r>
      <w:r w:rsidR="0080203D" w:rsidRPr="00915DF5">
        <w:rPr>
          <w:rFonts w:asciiTheme="minorHAnsi" w:hAnsiTheme="minorHAnsi" w:cstheme="minorHAnsi"/>
          <w:b/>
          <w:bCs/>
          <w:i/>
          <w:iCs/>
          <w:color w:val="0000FF"/>
          <w:sz w:val="20"/>
          <w:szCs w:val="20"/>
        </w:rPr>
        <w:t>)</w:t>
      </w:r>
    </w:p>
    <w:p w14:paraId="5982A899" w14:textId="2C78E332" w:rsidR="0080203D" w:rsidRPr="00915DF5" w:rsidRDefault="009A7B35" w:rsidP="00861D08">
      <w:pPr>
        <w:widowControl w:val="0"/>
        <w:numPr>
          <w:ilvl w:val="0"/>
          <w:numId w:val="39"/>
        </w:numPr>
        <w:tabs>
          <w:tab w:val="left" w:pos="144"/>
          <w:tab w:val="left" w:pos="270"/>
          <w:tab w:val="left" w:pos="540"/>
          <w:tab w:val="left" w:pos="1872"/>
        </w:tabs>
        <w:autoSpaceDE w:val="0"/>
        <w:autoSpaceDN w:val="0"/>
        <w:adjustRightInd w:val="0"/>
        <w:ind w:left="540" w:hanging="270"/>
        <w:rPr>
          <w:rFonts w:asciiTheme="minorHAnsi" w:hAnsiTheme="minorHAnsi" w:cstheme="minorHAnsi"/>
          <w:sz w:val="20"/>
          <w:szCs w:val="20"/>
        </w:rPr>
      </w:pPr>
      <w:bookmarkStart w:id="39" w:name="_Hlk79416042"/>
      <w:r>
        <w:rPr>
          <w:rFonts w:asciiTheme="minorHAnsi" w:hAnsiTheme="minorHAnsi" w:cstheme="minorHAnsi"/>
          <w:color w:val="0000FF"/>
          <w:sz w:val="20"/>
          <w:szCs w:val="20"/>
          <w:u w:val="single"/>
        </w:rPr>
        <w:t>Parex DPR</w:t>
      </w:r>
      <w:r w:rsidR="00244CA4" w:rsidRPr="00915DF5">
        <w:rPr>
          <w:rFonts w:asciiTheme="minorHAnsi" w:hAnsiTheme="minorHAnsi" w:cstheme="minorHAnsi"/>
          <w:color w:val="0000FF"/>
          <w:sz w:val="20"/>
          <w:szCs w:val="20"/>
          <w:u w:val="single"/>
        </w:rPr>
        <w:t xml:space="preserve"> </w:t>
      </w:r>
      <w:r w:rsidR="000E2A93" w:rsidRPr="00915DF5">
        <w:rPr>
          <w:rFonts w:asciiTheme="minorHAnsi" w:hAnsiTheme="minorHAnsi" w:cstheme="minorHAnsi"/>
          <w:color w:val="0000FF"/>
          <w:sz w:val="20"/>
          <w:szCs w:val="20"/>
          <w:u w:val="single"/>
        </w:rPr>
        <w:t xml:space="preserve">Finish: </w:t>
      </w:r>
      <w:r w:rsidR="00286352" w:rsidRPr="00915DF5">
        <w:rPr>
          <w:rFonts w:asciiTheme="minorHAnsi" w:hAnsiTheme="minorHAnsi" w:cstheme="minorHAnsi"/>
          <w:color w:val="0000FF"/>
          <w:sz w:val="20"/>
          <w:szCs w:val="20"/>
          <w:u w:val="single"/>
        </w:rPr>
        <w:t>100% acrylic polymer finishes with advanced technology to improve long-term performance and dirt pick-up resistance</w:t>
      </w:r>
      <w:r w:rsidR="000E2A93" w:rsidRPr="00915DF5">
        <w:rPr>
          <w:rFonts w:asciiTheme="minorHAnsi" w:hAnsiTheme="minorHAnsi" w:cstheme="minorHAnsi"/>
          <w:color w:val="0000FF"/>
          <w:sz w:val="20"/>
          <w:szCs w:val="20"/>
          <w:u w:val="single"/>
        </w:rPr>
        <w:t xml:space="preserve">; air cured, compatible with base coat; </w:t>
      </w:r>
      <w:r w:rsidR="00BB3967">
        <w:rPr>
          <w:rFonts w:asciiTheme="minorHAnsi" w:hAnsiTheme="minorHAnsi" w:cstheme="minorHAnsi"/>
          <w:color w:val="0000FF"/>
          <w:sz w:val="20"/>
          <w:szCs w:val="20"/>
          <w:u w:val="single"/>
        </w:rPr>
        <w:t>Parex</w:t>
      </w:r>
      <w:r w:rsidR="000E2A93" w:rsidRPr="00915DF5">
        <w:rPr>
          <w:rFonts w:asciiTheme="minorHAnsi" w:hAnsiTheme="minorHAnsi" w:cstheme="minorHAnsi"/>
          <w:color w:val="0000FF"/>
          <w:sz w:val="20"/>
          <w:szCs w:val="20"/>
          <w:u w:val="single"/>
        </w:rPr>
        <w:t xml:space="preserve"> finish color </w:t>
      </w:r>
      <w:proofErr w:type="gramStart"/>
      <w:r w:rsidR="000E2A93" w:rsidRPr="00915DF5">
        <w:rPr>
          <w:rFonts w:asciiTheme="minorHAnsi" w:hAnsiTheme="minorHAnsi" w:cstheme="minorHAnsi"/>
          <w:color w:val="0000FF"/>
          <w:sz w:val="20"/>
          <w:szCs w:val="20"/>
          <w:u w:val="single"/>
        </w:rPr>
        <w:t>[ ]</w:t>
      </w:r>
      <w:proofErr w:type="gramEnd"/>
      <w:r w:rsidR="000E2A93" w:rsidRPr="00915DF5">
        <w:rPr>
          <w:rFonts w:asciiTheme="minorHAnsi" w:hAnsiTheme="minorHAnsi" w:cstheme="minorHAnsi"/>
          <w:color w:val="0000FF"/>
          <w:sz w:val="20"/>
          <w:szCs w:val="20"/>
          <w:u w:val="single"/>
        </w:rPr>
        <w:t xml:space="preserve"> as selected; finish texture</w:t>
      </w:r>
      <w:r w:rsidR="007B2E87" w:rsidRPr="00915DF5">
        <w:rPr>
          <w:rFonts w:asciiTheme="minorHAnsi" w:hAnsiTheme="minorHAnsi" w:cstheme="minorHAnsi"/>
          <w:color w:val="0000FF"/>
          <w:sz w:val="20"/>
          <w:szCs w:val="20"/>
          <w:u w:val="single"/>
        </w:rPr>
        <w:t>:</w:t>
      </w:r>
    </w:p>
    <w:p w14:paraId="22CFCCFF" w14:textId="77777777" w:rsidR="009A7B35" w:rsidRDefault="009A7B35" w:rsidP="009A7B35">
      <w:pPr>
        <w:widowControl w:val="0"/>
        <w:numPr>
          <w:ilvl w:val="0"/>
          <w:numId w:val="62"/>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bookmarkStart w:id="40" w:name="_Hlk223005385"/>
      <w:bookmarkStart w:id="41" w:name="_Hlk161322387"/>
      <w:r>
        <w:rPr>
          <w:rFonts w:asciiTheme="minorHAnsi" w:hAnsiTheme="minorHAnsi" w:cstheme="minorHAnsi"/>
          <w:color w:val="0000FF"/>
          <w:sz w:val="20"/>
          <w:szCs w:val="20"/>
          <w:u w:val="single"/>
        </w:rPr>
        <w:t>Swirl Fine: Has a medium “worm-holed” appearance which is achieved by the random aggregate sizes in the Finish. The “worm-holed” look can be circular, random, vertical, or horizontal.</w:t>
      </w:r>
    </w:p>
    <w:p w14:paraId="18F80DC2" w14:textId="77777777" w:rsidR="009A7B35" w:rsidRDefault="009A7B35" w:rsidP="009A7B35">
      <w:pPr>
        <w:widowControl w:val="0"/>
        <w:numPr>
          <w:ilvl w:val="0"/>
          <w:numId w:val="62"/>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rPr>
          <w:rFonts w:asciiTheme="minorHAnsi" w:hAnsiTheme="minorHAnsi" w:cstheme="minorHAnsi"/>
          <w:color w:val="0000FF"/>
          <w:sz w:val="20"/>
          <w:szCs w:val="20"/>
          <w:u w:val="single"/>
        </w:rPr>
      </w:pPr>
      <w:r>
        <w:rPr>
          <w:rFonts w:asciiTheme="minorHAnsi" w:hAnsiTheme="minorHAnsi" w:cstheme="minorHAnsi"/>
          <w:color w:val="0000FF"/>
          <w:sz w:val="20"/>
          <w:szCs w:val="20"/>
          <w:u w:val="single"/>
        </w:rPr>
        <w:t>Sand Fine: utilizes uniformly sized aggregates for a uniform, fine texture.</w:t>
      </w:r>
    </w:p>
    <w:p w14:paraId="7F348B03" w14:textId="77777777" w:rsidR="009A7B35" w:rsidRDefault="009A7B35" w:rsidP="009A7B35">
      <w:pPr>
        <w:widowControl w:val="0"/>
        <w:numPr>
          <w:ilvl w:val="0"/>
          <w:numId w:val="62"/>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Pr>
          <w:rFonts w:asciiTheme="minorHAnsi" w:hAnsiTheme="minorHAnsi" w:cstheme="minorHAnsi"/>
          <w:color w:val="0000FF"/>
          <w:sz w:val="20"/>
          <w:szCs w:val="20"/>
          <w:u w:val="single"/>
        </w:rPr>
        <w:t>Sand Smooth: can achieve a wide variety of free-formed, textured appearances, including stipple and skip-trowel.</w:t>
      </w:r>
    </w:p>
    <w:p w14:paraId="1DC5F37E" w14:textId="77777777" w:rsidR="009A7B35" w:rsidRDefault="009A7B35" w:rsidP="009A7B35">
      <w:pPr>
        <w:widowControl w:val="0"/>
        <w:numPr>
          <w:ilvl w:val="0"/>
          <w:numId w:val="62"/>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rPr>
          <w:rFonts w:asciiTheme="minorHAnsi" w:hAnsiTheme="minorHAnsi" w:cstheme="minorHAnsi"/>
          <w:color w:val="0000FF"/>
          <w:sz w:val="20"/>
          <w:szCs w:val="20"/>
          <w:u w:val="single"/>
        </w:rPr>
      </w:pPr>
      <w:r>
        <w:rPr>
          <w:rFonts w:asciiTheme="minorHAnsi" w:hAnsiTheme="minorHAnsi" w:cstheme="minorHAnsi"/>
          <w:color w:val="0000FF"/>
          <w:sz w:val="20"/>
          <w:szCs w:val="20"/>
          <w:u w:val="single"/>
        </w:rPr>
        <w:t>Sand Coarse: Provides a uniform, “pebble” appearance.</w:t>
      </w:r>
      <w:bookmarkEnd w:id="40"/>
    </w:p>
    <w:p w14:paraId="787B20D9" w14:textId="3BDF730E" w:rsidR="007B2E87" w:rsidRPr="00915DF5" w:rsidRDefault="009A7B35" w:rsidP="00861D08">
      <w:pPr>
        <w:widowControl w:val="0"/>
        <w:numPr>
          <w:ilvl w:val="0"/>
          <w:numId w:val="39"/>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Pr>
          <w:rFonts w:asciiTheme="minorHAnsi" w:hAnsiTheme="minorHAnsi" w:cstheme="minorHAnsi"/>
          <w:color w:val="0000FF"/>
          <w:sz w:val="20"/>
          <w:szCs w:val="20"/>
          <w:u w:val="single"/>
        </w:rPr>
        <w:t>Parex Aquasol</w:t>
      </w:r>
      <w:r w:rsidR="007B2E87" w:rsidRPr="00915DF5">
        <w:rPr>
          <w:rFonts w:asciiTheme="minorHAnsi" w:hAnsiTheme="minorHAnsi" w:cstheme="minorHAnsi"/>
          <w:color w:val="0000FF"/>
          <w:sz w:val="20"/>
          <w:szCs w:val="20"/>
          <w:u w:val="single"/>
        </w:rPr>
        <w:t xml:space="preserve"> Finish: Modified acrylic-based finish with water repellent properties, compatible with base coat; </w:t>
      </w:r>
      <w:r w:rsidR="00BB3967">
        <w:rPr>
          <w:rFonts w:asciiTheme="minorHAnsi" w:hAnsiTheme="minorHAnsi" w:cstheme="minorHAnsi"/>
          <w:color w:val="0000FF"/>
          <w:sz w:val="20"/>
          <w:szCs w:val="20"/>
          <w:u w:val="single"/>
        </w:rPr>
        <w:t>Parex</w:t>
      </w:r>
      <w:r w:rsidR="007B2E87" w:rsidRPr="00915DF5">
        <w:rPr>
          <w:rFonts w:asciiTheme="minorHAnsi" w:hAnsiTheme="minorHAnsi" w:cstheme="minorHAnsi"/>
          <w:color w:val="0000FF"/>
          <w:sz w:val="20"/>
          <w:szCs w:val="20"/>
          <w:u w:val="single"/>
        </w:rPr>
        <w:t xml:space="preserve"> Finish color </w:t>
      </w:r>
      <w:proofErr w:type="gramStart"/>
      <w:r w:rsidR="007B2E87" w:rsidRPr="00915DF5">
        <w:rPr>
          <w:rFonts w:asciiTheme="minorHAnsi" w:hAnsiTheme="minorHAnsi" w:cstheme="minorHAnsi"/>
          <w:color w:val="0000FF"/>
          <w:sz w:val="20"/>
          <w:szCs w:val="20"/>
          <w:u w:val="single"/>
        </w:rPr>
        <w:t>[ ]</w:t>
      </w:r>
      <w:proofErr w:type="gramEnd"/>
      <w:r w:rsidR="007B2E87" w:rsidRPr="00915DF5">
        <w:rPr>
          <w:rFonts w:asciiTheme="minorHAnsi" w:hAnsiTheme="minorHAnsi" w:cstheme="minorHAnsi"/>
          <w:color w:val="0000FF"/>
          <w:sz w:val="20"/>
          <w:szCs w:val="20"/>
          <w:u w:val="single"/>
        </w:rPr>
        <w:t xml:space="preserve"> as selected; finish texture: </w:t>
      </w:r>
    </w:p>
    <w:p w14:paraId="1058A755" w14:textId="77777777" w:rsidR="009A7B35" w:rsidRDefault="009A7B35" w:rsidP="009A7B35">
      <w:pPr>
        <w:widowControl w:val="0"/>
        <w:numPr>
          <w:ilvl w:val="0"/>
          <w:numId w:val="63"/>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bookmarkStart w:id="42" w:name="_Hlk165553987"/>
      <w:r>
        <w:rPr>
          <w:rFonts w:asciiTheme="minorHAnsi" w:hAnsiTheme="minorHAnsi" w:cstheme="minorHAnsi"/>
          <w:color w:val="0000FF"/>
          <w:sz w:val="20"/>
          <w:szCs w:val="20"/>
          <w:u w:val="single"/>
        </w:rPr>
        <w:t>Swirl Fine: Has a medium “worm-holed” appearance which is achieved by the random aggregate sizes in the Finish. The “worm-holed” look can be circular, random, vertical, or horizontal.</w:t>
      </w:r>
    </w:p>
    <w:p w14:paraId="341810DE" w14:textId="77777777" w:rsidR="009A7B35" w:rsidRDefault="009A7B35" w:rsidP="009A7B35">
      <w:pPr>
        <w:widowControl w:val="0"/>
        <w:numPr>
          <w:ilvl w:val="0"/>
          <w:numId w:val="63"/>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rPr>
          <w:rFonts w:asciiTheme="minorHAnsi" w:hAnsiTheme="minorHAnsi" w:cstheme="minorHAnsi"/>
          <w:color w:val="0000FF"/>
          <w:sz w:val="20"/>
          <w:szCs w:val="20"/>
          <w:u w:val="single"/>
        </w:rPr>
      </w:pPr>
      <w:r>
        <w:rPr>
          <w:rFonts w:asciiTheme="minorHAnsi" w:hAnsiTheme="minorHAnsi" w:cstheme="minorHAnsi"/>
          <w:color w:val="0000FF"/>
          <w:sz w:val="20"/>
          <w:szCs w:val="20"/>
          <w:u w:val="single"/>
        </w:rPr>
        <w:t>Sand Fine: utilizes uniformly sized aggregates for a uniform, fine texture.</w:t>
      </w:r>
    </w:p>
    <w:p w14:paraId="1A4BD5D7" w14:textId="77777777" w:rsidR="009A7B35" w:rsidRDefault="009A7B35" w:rsidP="009A7B35">
      <w:pPr>
        <w:widowControl w:val="0"/>
        <w:numPr>
          <w:ilvl w:val="0"/>
          <w:numId w:val="63"/>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Pr>
          <w:rFonts w:asciiTheme="minorHAnsi" w:hAnsiTheme="minorHAnsi" w:cstheme="minorHAnsi"/>
          <w:color w:val="0000FF"/>
          <w:sz w:val="20"/>
          <w:szCs w:val="20"/>
          <w:u w:val="single"/>
        </w:rPr>
        <w:t>Sand Smooth: can achieve a wide variety of free-formed, textured appearances, including stipple and skip-trowel.</w:t>
      </w:r>
    </w:p>
    <w:p w14:paraId="6A574DA1" w14:textId="77777777" w:rsidR="009A7B35" w:rsidRDefault="009A7B35" w:rsidP="009A7B35">
      <w:pPr>
        <w:widowControl w:val="0"/>
        <w:numPr>
          <w:ilvl w:val="0"/>
          <w:numId w:val="63"/>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rPr>
          <w:rFonts w:asciiTheme="minorHAnsi" w:hAnsiTheme="minorHAnsi" w:cstheme="minorHAnsi"/>
          <w:color w:val="0000FF"/>
          <w:sz w:val="20"/>
          <w:szCs w:val="20"/>
          <w:u w:val="single"/>
        </w:rPr>
      </w:pPr>
      <w:r>
        <w:rPr>
          <w:rFonts w:asciiTheme="minorHAnsi" w:hAnsiTheme="minorHAnsi" w:cstheme="minorHAnsi"/>
          <w:color w:val="0000FF"/>
          <w:sz w:val="20"/>
          <w:szCs w:val="20"/>
          <w:u w:val="single"/>
        </w:rPr>
        <w:t>Sand Coarse: Provides a uniform, “pebble” appearance.</w:t>
      </w:r>
    </w:p>
    <w:p w14:paraId="525C99FE" w14:textId="0218DC15" w:rsidR="00286352" w:rsidRPr="00915DF5" w:rsidRDefault="007B2E87" w:rsidP="00861D08">
      <w:pPr>
        <w:widowControl w:val="0"/>
        <w:numPr>
          <w:ilvl w:val="0"/>
          <w:numId w:val="39"/>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 xml:space="preserve">SikaWall </w:t>
      </w:r>
      <w:r w:rsidR="00286352" w:rsidRPr="00915DF5">
        <w:rPr>
          <w:rFonts w:asciiTheme="minorHAnsi" w:hAnsiTheme="minorHAnsi" w:cstheme="minorHAnsi"/>
          <w:color w:val="0000FF"/>
          <w:sz w:val="20"/>
          <w:szCs w:val="20"/>
          <w:u w:val="single"/>
        </w:rPr>
        <w:t>Specialty Finishes: 100% acrylic polymer finishes that can be hand-troweled to simulate stone or create a time-honored, mottled tone-on-tone look that achieves a soft and weathered patina over time</w:t>
      </w:r>
      <w:r w:rsidR="00DE1C2F" w:rsidRPr="00915DF5">
        <w:rPr>
          <w:rFonts w:asciiTheme="minorHAnsi" w:hAnsiTheme="minorHAnsi" w:cstheme="minorHAnsi"/>
          <w:color w:val="0000FF"/>
          <w:sz w:val="20"/>
          <w:szCs w:val="20"/>
          <w:u w:val="single"/>
        </w:rPr>
        <w:t>.</w:t>
      </w:r>
    </w:p>
    <w:p w14:paraId="3BD5579C" w14:textId="3F5676EC" w:rsidR="00E54D87" w:rsidRPr="00915DF5" w:rsidRDefault="00244CA4" w:rsidP="00861D08">
      <w:pPr>
        <w:widowControl w:val="0"/>
        <w:numPr>
          <w:ilvl w:val="0"/>
          <w:numId w:val="41"/>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SikaWall Metallic</w:t>
      </w:r>
      <w:r w:rsidR="00E54D87" w:rsidRPr="00915DF5">
        <w:rPr>
          <w:rFonts w:asciiTheme="minorHAnsi" w:hAnsiTheme="minorHAnsi" w:cstheme="minorHAnsi"/>
          <w:color w:val="0000FF"/>
          <w:sz w:val="20"/>
          <w:szCs w:val="20"/>
          <w:u w:val="single"/>
        </w:rPr>
        <w:t xml:space="preserve">: </w:t>
      </w:r>
      <w:r w:rsidR="00686FAC" w:rsidRPr="00915DF5">
        <w:rPr>
          <w:rFonts w:asciiTheme="minorHAnsi" w:hAnsiTheme="minorHAnsi" w:cstheme="minorHAnsi"/>
          <w:color w:val="0000FF"/>
          <w:sz w:val="20"/>
          <w:szCs w:val="20"/>
          <w:u w:val="single"/>
        </w:rPr>
        <w:t>H</w:t>
      </w:r>
      <w:r w:rsidR="00E54D87" w:rsidRPr="00915DF5">
        <w:rPr>
          <w:rFonts w:asciiTheme="minorHAnsi" w:hAnsiTheme="minorHAnsi" w:cstheme="minorHAnsi"/>
          <w:color w:val="0000FF"/>
          <w:sz w:val="20"/>
          <w:szCs w:val="20"/>
          <w:u w:val="single"/>
        </w:rPr>
        <w:t xml:space="preserve">as a pearlescent appearance. It utilizes </w:t>
      </w:r>
      <w:r w:rsidR="00116742" w:rsidRPr="00915DF5">
        <w:rPr>
          <w:rFonts w:asciiTheme="minorHAnsi" w:hAnsiTheme="minorHAnsi" w:cstheme="minorHAnsi"/>
          <w:color w:val="0000FF"/>
          <w:sz w:val="20"/>
          <w:szCs w:val="20"/>
          <w:u w:val="single"/>
        </w:rPr>
        <w:t>uniformly sized</w:t>
      </w:r>
      <w:r w:rsidR="00E54D87" w:rsidRPr="00915DF5">
        <w:rPr>
          <w:rFonts w:asciiTheme="minorHAnsi" w:hAnsiTheme="minorHAnsi" w:cstheme="minorHAnsi"/>
          <w:color w:val="0000FF"/>
          <w:sz w:val="20"/>
          <w:szCs w:val="20"/>
          <w:u w:val="single"/>
        </w:rPr>
        <w:t xml:space="preserve"> aggregates for a uniform fine texture.</w:t>
      </w:r>
    </w:p>
    <w:p w14:paraId="6C393EFF" w14:textId="7803AAB5" w:rsidR="00E54D87" w:rsidRPr="00915DF5" w:rsidRDefault="00244CA4" w:rsidP="00861D08">
      <w:pPr>
        <w:widowControl w:val="0"/>
        <w:numPr>
          <w:ilvl w:val="0"/>
          <w:numId w:val="41"/>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sz w:val="20"/>
          <w:szCs w:val="20"/>
        </w:rPr>
      </w:pPr>
      <w:r w:rsidRPr="00915DF5">
        <w:rPr>
          <w:rFonts w:asciiTheme="minorHAnsi" w:hAnsiTheme="minorHAnsi" w:cstheme="minorHAnsi"/>
          <w:color w:val="0000FF"/>
          <w:sz w:val="20"/>
          <w:szCs w:val="20"/>
          <w:u w:val="single"/>
        </w:rPr>
        <w:t>SikaWall Granite &amp; Stone</w:t>
      </w:r>
      <w:r w:rsidR="00E54D87" w:rsidRPr="00915DF5">
        <w:rPr>
          <w:rFonts w:asciiTheme="minorHAnsi" w:hAnsiTheme="minorHAnsi" w:cstheme="minorHAnsi"/>
          <w:color w:val="0000FF"/>
          <w:sz w:val="20"/>
          <w:szCs w:val="20"/>
          <w:u w:val="single"/>
        </w:rPr>
        <w:t>:</w:t>
      </w:r>
      <w:r w:rsidR="000E2A93" w:rsidRPr="00915DF5">
        <w:rPr>
          <w:rFonts w:asciiTheme="minorHAnsi" w:hAnsiTheme="minorHAnsi" w:cstheme="minorHAnsi"/>
          <w:color w:val="0000FF"/>
          <w:sz w:val="20"/>
          <w:szCs w:val="20"/>
          <w:u w:val="single"/>
        </w:rPr>
        <w:t xml:space="preserve"> </w:t>
      </w:r>
      <w:r w:rsidR="00286352" w:rsidRPr="00915DF5">
        <w:rPr>
          <w:rFonts w:asciiTheme="minorHAnsi" w:hAnsiTheme="minorHAnsi" w:cstheme="minorHAnsi"/>
          <w:color w:val="0000FF"/>
          <w:sz w:val="20"/>
          <w:szCs w:val="20"/>
          <w:u w:val="single"/>
        </w:rPr>
        <w:t xml:space="preserve">a factory-mixed, reflective stone finish consisting of colored aggregate and large black mica flakes in a 100% acrylic transparent binder </w:t>
      </w:r>
      <w:r w:rsidR="00E0598A" w:rsidRPr="00915DF5">
        <w:rPr>
          <w:rFonts w:asciiTheme="minorHAnsi" w:hAnsiTheme="minorHAnsi" w:cstheme="minorHAnsi"/>
          <w:color w:val="0000FF"/>
          <w:sz w:val="20"/>
          <w:szCs w:val="20"/>
          <w:u w:val="single"/>
        </w:rPr>
        <w:t xml:space="preserve">that </w:t>
      </w:r>
      <w:r w:rsidR="00E54D87" w:rsidRPr="00915DF5">
        <w:rPr>
          <w:rFonts w:asciiTheme="minorHAnsi" w:hAnsiTheme="minorHAnsi" w:cstheme="minorHAnsi"/>
          <w:color w:val="0000FF"/>
          <w:sz w:val="20"/>
          <w:szCs w:val="20"/>
          <w:u w:val="single"/>
        </w:rPr>
        <w:t>provides a classic granite or marble-like textured finished appearance</w:t>
      </w:r>
      <w:r w:rsidR="00286352" w:rsidRPr="00915DF5">
        <w:rPr>
          <w:rFonts w:asciiTheme="minorHAnsi" w:hAnsiTheme="minorHAnsi" w:cstheme="minorHAnsi"/>
          <w:color w:val="0000FF"/>
          <w:sz w:val="20"/>
          <w:szCs w:val="20"/>
          <w:u w:val="single"/>
        </w:rPr>
        <w:t>.</w:t>
      </w:r>
    </w:p>
    <w:p w14:paraId="6B32AB3B" w14:textId="6BDD768A" w:rsidR="00191917" w:rsidRPr="00915DF5" w:rsidRDefault="00244CA4" w:rsidP="00861D08">
      <w:pPr>
        <w:widowControl w:val="0"/>
        <w:numPr>
          <w:ilvl w:val="0"/>
          <w:numId w:val="39"/>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left="54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SikaWall Chroma</w:t>
      </w:r>
      <w:r w:rsidR="000E2A93" w:rsidRPr="00915DF5">
        <w:rPr>
          <w:rFonts w:asciiTheme="minorHAnsi" w:hAnsiTheme="minorHAnsi" w:cstheme="minorHAnsi"/>
          <w:color w:val="0000FF"/>
          <w:sz w:val="20"/>
          <w:szCs w:val="20"/>
          <w:u w:val="single"/>
        </w:rPr>
        <w:t xml:space="preserve"> Finish: 100% acrylic </w:t>
      </w:r>
      <w:r w:rsidR="00116742" w:rsidRPr="00915DF5">
        <w:rPr>
          <w:rFonts w:asciiTheme="minorHAnsi" w:hAnsiTheme="minorHAnsi" w:cstheme="minorHAnsi"/>
          <w:color w:val="0000FF"/>
          <w:sz w:val="20"/>
          <w:szCs w:val="20"/>
          <w:u w:val="single"/>
        </w:rPr>
        <w:t>polymer-based</w:t>
      </w:r>
      <w:r w:rsidR="000E2A93" w:rsidRPr="00915DF5">
        <w:rPr>
          <w:rFonts w:asciiTheme="minorHAnsi" w:hAnsiTheme="minorHAnsi" w:cstheme="minorHAnsi"/>
          <w:color w:val="0000FF"/>
          <w:sz w:val="20"/>
          <w:szCs w:val="20"/>
          <w:u w:val="single"/>
        </w:rPr>
        <w:t xml:space="preserve"> finish with integrated </w:t>
      </w:r>
      <w:proofErr w:type="gramStart"/>
      <w:r w:rsidR="000E2A93" w:rsidRPr="00915DF5">
        <w:rPr>
          <w:rFonts w:asciiTheme="minorHAnsi" w:hAnsiTheme="minorHAnsi" w:cstheme="minorHAnsi"/>
          <w:color w:val="0000FF"/>
          <w:sz w:val="20"/>
          <w:szCs w:val="20"/>
          <w:u w:val="single"/>
        </w:rPr>
        <w:t>high performance</w:t>
      </w:r>
      <w:proofErr w:type="gramEnd"/>
      <w:r w:rsidR="000E2A93" w:rsidRPr="00915DF5">
        <w:rPr>
          <w:rFonts w:asciiTheme="minorHAnsi" w:hAnsiTheme="minorHAnsi" w:cstheme="minorHAnsi"/>
          <w:color w:val="0000FF"/>
          <w:sz w:val="20"/>
          <w:szCs w:val="20"/>
          <w:u w:val="single"/>
        </w:rPr>
        <w:t xml:space="preserve"> colorants for superior fade resistance, comp</w:t>
      </w:r>
      <w:r w:rsidR="00DE1C2F" w:rsidRPr="00915DF5">
        <w:rPr>
          <w:rFonts w:asciiTheme="minorHAnsi" w:hAnsiTheme="minorHAnsi" w:cstheme="minorHAnsi"/>
          <w:color w:val="0000FF"/>
          <w:sz w:val="20"/>
          <w:szCs w:val="20"/>
          <w:u w:val="single"/>
        </w:rPr>
        <w:t xml:space="preserve">atible with base coat; </w:t>
      </w:r>
      <w:r w:rsidR="00BB3967">
        <w:rPr>
          <w:rFonts w:asciiTheme="minorHAnsi" w:hAnsiTheme="minorHAnsi" w:cstheme="minorHAnsi"/>
          <w:color w:val="0000FF"/>
          <w:sz w:val="20"/>
          <w:szCs w:val="20"/>
          <w:u w:val="single"/>
        </w:rPr>
        <w:t>Parex</w:t>
      </w:r>
      <w:r w:rsidR="00DE1C2F" w:rsidRPr="00915DF5">
        <w:rPr>
          <w:rFonts w:asciiTheme="minorHAnsi" w:hAnsiTheme="minorHAnsi" w:cstheme="minorHAnsi"/>
          <w:color w:val="0000FF"/>
          <w:sz w:val="20"/>
          <w:szCs w:val="20"/>
          <w:u w:val="single"/>
        </w:rPr>
        <w:t xml:space="preserve"> F</w:t>
      </w:r>
      <w:r w:rsidR="000E2A93" w:rsidRPr="00915DF5">
        <w:rPr>
          <w:rFonts w:asciiTheme="minorHAnsi" w:hAnsiTheme="minorHAnsi" w:cstheme="minorHAnsi"/>
          <w:color w:val="0000FF"/>
          <w:sz w:val="20"/>
          <w:szCs w:val="20"/>
          <w:u w:val="single"/>
        </w:rPr>
        <w:t xml:space="preserve">inish color </w:t>
      </w:r>
      <w:proofErr w:type="gramStart"/>
      <w:r w:rsidR="000E2A93" w:rsidRPr="00915DF5">
        <w:rPr>
          <w:rFonts w:asciiTheme="minorHAnsi" w:hAnsiTheme="minorHAnsi" w:cstheme="minorHAnsi"/>
          <w:color w:val="0000FF"/>
          <w:sz w:val="20"/>
          <w:szCs w:val="20"/>
          <w:u w:val="single"/>
        </w:rPr>
        <w:t>[ ]</w:t>
      </w:r>
      <w:proofErr w:type="gramEnd"/>
      <w:r w:rsidR="000E2A93" w:rsidRPr="00915DF5">
        <w:rPr>
          <w:rFonts w:asciiTheme="minorHAnsi" w:hAnsiTheme="minorHAnsi" w:cstheme="minorHAnsi"/>
          <w:color w:val="0000FF"/>
          <w:sz w:val="20"/>
          <w:szCs w:val="20"/>
          <w:u w:val="single"/>
        </w:rPr>
        <w:t xml:space="preserve"> as selected; finish texture</w:t>
      </w:r>
      <w:r w:rsidR="00191917" w:rsidRPr="00915DF5">
        <w:rPr>
          <w:rFonts w:asciiTheme="minorHAnsi" w:hAnsiTheme="minorHAnsi" w:cstheme="minorHAnsi"/>
          <w:color w:val="0000FF"/>
          <w:sz w:val="20"/>
          <w:szCs w:val="20"/>
          <w:u w:val="single"/>
        </w:rPr>
        <w:t>:</w:t>
      </w:r>
    </w:p>
    <w:p w14:paraId="11DFD42C" w14:textId="77777777" w:rsidR="00191917" w:rsidRPr="00915DF5" w:rsidRDefault="000E2A93" w:rsidP="00861D08">
      <w:pPr>
        <w:widowControl w:val="0"/>
        <w:numPr>
          <w:ilvl w:val="1"/>
          <w:numId w:val="39"/>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162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F1.0</w:t>
      </w:r>
      <w:r w:rsidR="00191917" w:rsidRPr="00915DF5">
        <w:rPr>
          <w:rFonts w:asciiTheme="minorHAnsi" w:hAnsiTheme="minorHAnsi" w:cstheme="minorHAnsi"/>
          <w:color w:val="0000FF"/>
          <w:sz w:val="20"/>
          <w:szCs w:val="20"/>
          <w:u w:val="single"/>
        </w:rPr>
        <w:t xml:space="preserve">: </w:t>
      </w:r>
      <w:r w:rsidR="00686FAC" w:rsidRPr="00915DF5">
        <w:rPr>
          <w:rFonts w:asciiTheme="minorHAnsi" w:hAnsiTheme="minorHAnsi" w:cstheme="minorHAnsi"/>
          <w:color w:val="0000FF"/>
          <w:sz w:val="20"/>
          <w:szCs w:val="20"/>
          <w:u w:val="single"/>
        </w:rPr>
        <w:t>U</w:t>
      </w:r>
      <w:r w:rsidR="00191917" w:rsidRPr="00915DF5">
        <w:rPr>
          <w:rFonts w:asciiTheme="minorHAnsi" w:hAnsiTheme="minorHAnsi" w:cstheme="minorHAnsi"/>
          <w:color w:val="0000FF"/>
          <w:sz w:val="20"/>
          <w:szCs w:val="20"/>
          <w:u w:val="single"/>
        </w:rPr>
        <w:t xml:space="preserve">tilizes </w:t>
      </w:r>
      <w:r w:rsidR="00116742" w:rsidRPr="00915DF5">
        <w:rPr>
          <w:rFonts w:asciiTheme="minorHAnsi" w:hAnsiTheme="minorHAnsi" w:cstheme="minorHAnsi"/>
          <w:color w:val="0000FF"/>
          <w:sz w:val="20"/>
          <w:szCs w:val="20"/>
          <w:u w:val="single"/>
        </w:rPr>
        <w:t>uniformly sized</w:t>
      </w:r>
      <w:r w:rsidR="00191917" w:rsidRPr="00915DF5">
        <w:rPr>
          <w:rFonts w:asciiTheme="minorHAnsi" w:hAnsiTheme="minorHAnsi" w:cstheme="minorHAnsi"/>
          <w:color w:val="0000FF"/>
          <w:sz w:val="20"/>
          <w:szCs w:val="20"/>
          <w:u w:val="single"/>
        </w:rPr>
        <w:t xml:space="preserve"> aggregates for a uniformly fine texture.</w:t>
      </w:r>
    </w:p>
    <w:p w14:paraId="52DB5873" w14:textId="77777777" w:rsidR="00191917" w:rsidRPr="00915DF5" w:rsidRDefault="00191917" w:rsidP="00861D08">
      <w:pPr>
        <w:widowControl w:val="0"/>
        <w:numPr>
          <w:ilvl w:val="1"/>
          <w:numId w:val="39"/>
        </w:numPr>
        <w:tabs>
          <w:tab w:val="left" w:pos="270"/>
          <w:tab w:val="left" w:pos="540"/>
          <w:tab w:val="left" w:pos="810"/>
          <w:tab w:val="left" w:pos="1296"/>
          <w:tab w:val="left" w:pos="1584"/>
          <w:tab w:val="left" w:pos="1872"/>
          <w:tab w:val="left" w:pos="2160"/>
          <w:tab w:val="left" w:pos="2520"/>
          <w:tab w:val="left" w:pos="2736"/>
          <w:tab w:val="left" w:pos="3024"/>
          <w:tab w:val="left" w:pos="3312"/>
          <w:tab w:val="left" w:pos="3600"/>
          <w:tab w:val="left" w:pos="3888"/>
        </w:tabs>
        <w:autoSpaceDE w:val="0"/>
        <w:autoSpaceDN w:val="0"/>
        <w:adjustRightInd w:val="0"/>
        <w:ind w:hanging="162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M1.5:</w:t>
      </w:r>
      <w:r w:rsidR="00447497" w:rsidRPr="00915DF5">
        <w:rPr>
          <w:rFonts w:asciiTheme="minorHAnsi" w:hAnsiTheme="minorHAnsi" w:cstheme="minorHAnsi"/>
          <w:color w:val="0000FF"/>
          <w:sz w:val="20"/>
          <w:szCs w:val="20"/>
          <w:u w:val="single"/>
        </w:rPr>
        <w:t xml:space="preserve"> </w:t>
      </w:r>
      <w:r w:rsidR="00686FAC" w:rsidRPr="00915DF5">
        <w:rPr>
          <w:rFonts w:asciiTheme="minorHAnsi" w:hAnsiTheme="minorHAnsi" w:cstheme="minorHAnsi"/>
          <w:color w:val="0000FF"/>
          <w:sz w:val="20"/>
          <w:szCs w:val="20"/>
          <w:u w:val="single"/>
        </w:rPr>
        <w:t>P</w:t>
      </w:r>
      <w:r w:rsidR="00447497" w:rsidRPr="00915DF5">
        <w:rPr>
          <w:rFonts w:asciiTheme="minorHAnsi" w:hAnsiTheme="minorHAnsi" w:cstheme="minorHAnsi"/>
          <w:color w:val="0000FF"/>
          <w:sz w:val="20"/>
          <w:szCs w:val="20"/>
          <w:u w:val="single"/>
        </w:rPr>
        <w:t xml:space="preserve">rovides a uniform “pebble” appearance. </w:t>
      </w:r>
    </w:p>
    <w:p w14:paraId="43DD2405" w14:textId="29660CAA" w:rsidR="000E2A93" w:rsidRPr="00915DF5" w:rsidRDefault="00191917" w:rsidP="00861D08">
      <w:pPr>
        <w:widowControl w:val="0"/>
        <w:numPr>
          <w:ilvl w:val="1"/>
          <w:numId w:val="39"/>
        </w:numPr>
        <w:tabs>
          <w:tab w:val="left" w:pos="270"/>
          <w:tab w:val="left" w:pos="540"/>
          <w:tab w:val="left" w:pos="810"/>
          <w:tab w:val="left" w:pos="1296"/>
          <w:tab w:val="left" w:pos="1584"/>
          <w:tab w:val="left" w:pos="1872"/>
          <w:tab w:val="left" w:pos="2520"/>
          <w:tab w:val="left" w:pos="2736"/>
          <w:tab w:val="left" w:pos="3024"/>
          <w:tab w:val="left" w:pos="3312"/>
          <w:tab w:val="left" w:pos="3600"/>
          <w:tab w:val="left" w:pos="3888"/>
        </w:tabs>
        <w:autoSpaceDE w:val="0"/>
        <w:autoSpaceDN w:val="0"/>
        <w:adjustRightInd w:val="0"/>
        <w:ind w:left="810" w:hanging="270"/>
        <w:rPr>
          <w:rFonts w:asciiTheme="minorHAnsi" w:hAnsiTheme="minorHAnsi" w:cstheme="minorHAnsi"/>
          <w:color w:val="0000FF"/>
          <w:sz w:val="20"/>
          <w:szCs w:val="20"/>
          <w:u w:val="single"/>
        </w:rPr>
      </w:pPr>
      <w:r w:rsidRPr="00915DF5">
        <w:rPr>
          <w:rFonts w:asciiTheme="minorHAnsi" w:hAnsiTheme="minorHAnsi" w:cstheme="minorHAnsi"/>
          <w:color w:val="0000FF"/>
          <w:sz w:val="20"/>
          <w:szCs w:val="20"/>
          <w:u w:val="single"/>
        </w:rPr>
        <w:t>R1.5</w:t>
      </w:r>
      <w:r w:rsidR="00447497" w:rsidRPr="00915DF5">
        <w:rPr>
          <w:rFonts w:asciiTheme="minorHAnsi" w:hAnsiTheme="minorHAnsi" w:cstheme="minorHAnsi"/>
          <w:color w:val="0000FF"/>
          <w:sz w:val="20"/>
          <w:szCs w:val="20"/>
          <w:u w:val="single"/>
        </w:rPr>
        <w:t xml:space="preserve">: </w:t>
      </w:r>
      <w:r w:rsidR="00686FAC" w:rsidRPr="00915DF5">
        <w:rPr>
          <w:rFonts w:asciiTheme="minorHAnsi" w:hAnsiTheme="minorHAnsi" w:cstheme="minorHAnsi"/>
          <w:color w:val="0000FF"/>
          <w:sz w:val="20"/>
          <w:szCs w:val="20"/>
          <w:u w:val="single"/>
        </w:rPr>
        <w:t>H</w:t>
      </w:r>
      <w:r w:rsidR="00447497" w:rsidRPr="00915DF5">
        <w:rPr>
          <w:rFonts w:asciiTheme="minorHAnsi" w:hAnsiTheme="minorHAnsi" w:cstheme="minorHAnsi"/>
          <w:color w:val="0000FF"/>
          <w:sz w:val="20"/>
          <w:szCs w:val="20"/>
          <w:u w:val="single"/>
        </w:rPr>
        <w:t xml:space="preserve">as a medium “worm-holed” appearance which is achieved by the random aggregate </w:t>
      </w:r>
      <w:bookmarkStart w:id="43" w:name="_Hlk83365890"/>
      <w:r w:rsidR="00447497" w:rsidRPr="00915DF5">
        <w:rPr>
          <w:rFonts w:asciiTheme="minorHAnsi" w:hAnsiTheme="minorHAnsi" w:cstheme="minorHAnsi"/>
          <w:color w:val="0000FF"/>
          <w:sz w:val="20"/>
          <w:szCs w:val="20"/>
          <w:u w:val="single"/>
        </w:rPr>
        <w:t>sizes in the Finish. The “worm-holed” look can be circular, random, vertical or horizontal</w:t>
      </w:r>
      <w:r w:rsidR="00E2759F" w:rsidRPr="00915DF5">
        <w:rPr>
          <w:rFonts w:asciiTheme="minorHAnsi" w:hAnsiTheme="minorHAnsi" w:cstheme="minorHAnsi"/>
          <w:color w:val="0000FF"/>
          <w:sz w:val="20"/>
          <w:szCs w:val="20"/>
          <w:u w:val="single"/>
        </w:rPr>
        <w:t>.</w:t>
      </w:r>
    </w:p>
    <w:p w14:paraId="5C91913C" w14:textId="77777777" w:rsidR="00631E37" w:rsidRPr="00915DF5" w:rsidRDefault="00C6305F"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ind w:left="1580" w:hanging="860"/>
        <w:rPr>
          <w:rFonts w:asciiTheme="minorHAnsi" w:hAnsiTheme="minorHAnsi" w:cstheme="minorHAnsi"/>
          <w:b/>
          <w:sz w:val="20"/>
          <w:szCs w:val="20"/>
        </w:rPr>
      </w:pPr>
      <w:bookmarkStart w:id="44" w:name="_Hlk98745275"/>
      <w:bookmarkEnd w:id="39"/>
      <w:bookmarkEnd w:id="41"/>
      <w:bookmarkEnd w:id="42"/>
      <w:bookmarkEnd w:id="43"/>
      <w:r w:rsidRPr="00915DF5">
        <w:rPr>
          <w:rFonts w:asciiTheme="minorHAnsi" w:hAnsiTheme="minorHAnsi" w:cstheme="minorHAnsi"/>
          <w:b/>
          <w:sz w:val="20"/>
          <w:szCs w:val="20"/>
        </w:rPr>
        <w:tab/>
      </w:r>
    </w:p>
    <w:bookmarkEnd w:id="44"/>
    <w:p w14:paraId="577D9C50" w14:textId="77777777" w:rsidR="00C6305F" w:rsidRPr="00915DF5" w:rsidRDefault="00C6305F" w:rsidP="000E2B4F">
      <w:pPr>
        <w:numPr>
          <w:ilvl w:val="1"/>
          <w:numId w:val="50"/>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ACCESSORIES</w:t>
      </w:r>
    </w:p>
    <w:p w14:paraId="08E28A06" w14:textId="0C645A04" w:rsidR="00C6305F" w:rsidRPr="00915DF5" w:rsidRDefault="00F41055" w:rsidP="00861D08">
      <w:pPr>
        <w:widowControl w:val="0"/>
        <w:numPr>
          <w:ilvl w:val="0"/>
          <w:numId w:val="30"/>
        </w:numPr>
        <w:tabs>
          <w:tab w:val="left" w:pos="144"/>
          <w:tab w:val="left" w:pos="180"/>
          <w:tab w:val="left" w:pos="270"/>
          <w:tab w:val="left" w:pos="1008"/>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b/>
          <w:bCs/>
          <w:sz w:val="20"/>
          <w:szCs w:val="20"/>
        </w:rPr>
        <w:t>Window/Door Drip Edge</w:t>
      </w:r>
      <w:r w:rsidR="00C6305F" w:rsidRPr="00915DF5">
        <w:rPr>
          <w:rFonts w:asciiTheme="minorHAnsi" w:hAnsiTheme="minorHAnsi" w:cstheme="minorHAnsi"/>
          <w:b/>
          <w:bCs/>
          <w:sz w:val="20"/>
          <w:szCs w:val="20"/>
        </w:rPr>
        <w:t>:</w:t>
      </w:r>
      <w:r w:rsidR="00C6305F" w:rsidRPr="00915DF5">
        <w:rPr>
          <w:rFonts w:asciiTheme="minorHAnsi" w:hAnsiTheme="minorHAnsi" w:cstheme="minorHAnsi"/>
          <w:sz w:val="20"/>
          <w:szCs w:val="20"/>
        </w:rPr>
        <w:t xml:space="preserve"> </w:t>
      </w:r>
      <w:r w:rsidR="003D30BE" w:rsidRPr="003D30BE">
        <w:rPr>
          <w:rFonts w:asciiTheme="minorHAnsi" w:hAnsiTheme="minorHAnsi" w:cstheme="minorHAnsi"/>
          <w:sz w:val="20"/>
          <w:szCs w:val="20"/>
        </w:rPr>
        <w:t>Rigid polyvinyl chloride (PVC), UV resistant for exterior use, with a drip edge, as furnished by Plastic Components, Inc. or equal non-corrosive metal. Accessories shall conform to ASTM D1784-97, C1063-99 and D4216-99.</w:t>
      </w:r>
    </w:p>
    <w:p w14:paraId="2AAA2ABF" w14:textId="77777777" w:rsidR="00587E64" w:rsidRPr="00915DF5" w:rsidRDefault="00587E64" w:rsidP="00CF6213">
      <w:pPr>
        <w:widowControl w:val="0"/>
        <w:tabs>
          <w:tab w:val="left" w:pos="144"/>
          <w:tab w:val="left" w:pos="180"/>
          <w:tab w:val="left" w:pos="270"/>
          <w:tab w:val="left" w:pos="1008"/>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23CC2ADC" w14:textId="77777777" w:rsidR="00C6305F" w:rsidRPr="00915DF5" w:rsidRDefault="00C6305F" w:rsidP="007A346D">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outlineLvl w:val="0"/>
        <w:rPr>
          <w:rFonts w:asciiTheme="minorHAnsi" w:hAnsiTheme="minorHAnsi" w:cstheme="minorHAnsi"/>
          <w:b/>
          <w:sz w:val="20"/>
          <w:szCs w:val="20"/>
        </w:rPr>
      </w:pPr>
      <w:r w:rsidRPr="00915DF5">
        <w:rPr>
          <w:rFonts w:asciiTheme="minorHAnsi" w:hAnsiTheme="minorHAnsi" w:cstheme="minorHAnsi"/>
          <w:b/>
          <w:sz w:val="20"/>
          <w:szCs w:val="20"/>
        </w:rPr>
        <w:t>PART 3 EXECUTION</w:t>
      </w:r>
    </w:p>
    <w:p w14:paraId="6A95055F" w14:textId="77777777" w:rsidR="00C6305F" w:rsidRPr="00915DF5" w:rsidRDefault="00C6305F" w:rsidP="000E2B4F">
      <w:pPr>
        <w:numPr>
          <w:ilvl w:val="1"/>
          <w:numId w:val="5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EXAMINATION</w:t>
      </w:r>
    </w:p>
    <w:p w14:paraId="71FC0A57" w14:textId="77777777" w:rsidR="0088603C" w:rsidRPr="00915DF5" w:rsidRDefault="0069343A" w:rsidP="00843577">
      <w:pPr>
        <w:widowControl w:val="0"/>
        <w:numPr>
          <w:ilvl w:val="0"/>
          <w:numId w:val="5"/>
        </w:numPr>
        <w:tabs>
          <w:tab w:val="clear" w:pos="720"/>
          <w:tab w:val="num" w:pos="9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b/>
          <w:bCs/>
          <w:sz w:val="20"/>
          <w:szCs w:val="20"/>
        </w:rPr>
        <w:t>Site Conditions:</w:t>
      </w:r>
      <w:r w:rsidRPr="00915DF5">
        <w:rPr>
          <w:rFonts w:asciiTheme="minorHAnsi" w:hAnsiTheme="minorHAnsi" w:cstheme="minorHAnsi"/>
          <w:sz w:val="20"/>
          <w:szCs w:val="20"/>
        </w:rPr>
        <w:t xml:space="preserve"> </w:t>
      </w:r>
      <w:r w:rsidR="00C6305F" w:rsidRPr="00915DF5">
        <w:rPr>
          <w:rFonts w:asciiTheme="minorHAnsi" w:hAnsiTheme="minorHAnsi" w:cstheme="minorHAnsi"/>
          <w:sz w:val="20"/>
          <w:szCs w:val="20"/>
        </w:rPr>
        <w:t>Verify project site conditions under provisions of Section [01</w:t>
      </w:r>
      <w:r w:rsidR="005204B8" w:rsidRPr="00915DF5">
        <w:rPr>
          <w:rFonts w:asciiTheme="minorHAnsi" w:hAnsiTheme="minorHAnsi" w:cstheme="minorHAnsi"/>
          <w:sz w:val="20"/>
          <w:szCs w:val="20"/>
        </w:rPr>
        <w:t xml:space="preserve"> </w:t>
      </w:r>
      <w:r w:rsidR="00C6305F" w:rsidRPr="00915DF5">
        <w:rPr>
          <w:rFonts w:asciiTheme="minorHAnsi" w:hAnsiTheme="minorHAnsi" w:cstheme="minorHAnsi"/>
          <w:sz w:val="20"/>
          <w:szCs w:val="20"/>
        </w:rPr>
        <w:t>0</w:t>
      </w:r>
      <w:r w:rsidR="005204B8" w:rsidRPr="00915DF5">
        <w:rPr>
          <w:rFonts w:asciiTheme="minorHAnsi" w:hAnsiTheme="minorHAnsi" w:cstheme="minorHAnsi"/>
          <w:sz w:val="20"/>
          <w:szCs w:val="20"/>
        </w:rPr>
        <w:t>0 00</w:t>
      </w:r>
      <w:r w:rsidR="00C6305F" w:rsidRPr="00915DF5">
        <w:rPr>
          <w:rFonts w:asciiTheme="minorHAnsi" w:hAnsiTheme="minorHAnsi" w:cstheme="minorHAnsi"/>
          <w:sz w:val="20"/>
          <w:szCs w:val="20"/>
        </w:rPr>
        <w:t>].</w:t>
      </w:r>
    </w:p>
    <w:p w14:paraId="6D259CF8" w14:textId="77777777" w:rsidR="008665BE" w:rsidRPr="00915DF5" w:rsidRDefault="00C6305F" w:rsidP="0093214F">
      <w:pPr>
        <w:widowControl w:val="0"/>
        <w:numPr>
          <w:ilvl w:val="0"/>
          <w:numId w:val="5"/>
        </w:numPr>
        <w:tabs>
          <w:tab w:val="clear" w:pos="720"/>
          <w:tab w:val="num" w:pos="9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sidRPr="00915DF5">
        <w:rPr>
          <w:rFonts w:asciiTheme="minorHAnsi" w:hAnsiTheme="minorHAnsi" w:cstheme="minorHAnsi"/>
          <w:b/>
          <w:bCs/>
          <w:sz w:val="20"/>
          <w:szCs w:val="20"/>
        </w:rPr>
        <w:t>Walls</w:t>
      </w:r>
      <w:r w:rsidR="0069343A" w:rsidRPr="00915DF5">
        <w:rPr>
          <w:rFonts w:asciiTheme="minorHAnsi" w:hAnsiTheme="minorHAnsi" w:cstheme="minorHAnsi"/>
          <w:b/>
          <w:bCs/>
          <w:sz w:val="20"/>
          <w:szCs w:val="20"/>
        </w:rPr>
        <w:t>:</w:t>
      </w:r>
    </w:p>
    <w:p w14:paraId="5703CF8D" w14:textId="40EC0577" w:rsidR="00C6305F" w:rsidRPr="00915DF5" w:rsidRDefault="00C6305F" w:rsidP="000E2B4F">
      <w:pPr>
        <w:widowControl w:val="0"/>
        <w:numPr>
          <w:ilvl w:val="0"/>
          <w:numId w:val="35"/>
        </w:numPr>
        <w:tabs>
          <w:tab w:val="left" w:pos="144"/>
          <w:tab w:val="left" w:pos="540"/>
          <w:tab w:val="left" w:pos="1008"/>
          <w:tab w:val="left" w:pos="1260"/>
          <w:tab w:val="left" w:pos="1584"/>
          <w:tab w:val="left" w:pos="1872"/>
          <w:tab w:val="left" w:pos="2160"/>
        </w:tabs>
        <w:autoSpaceDE w:val="0"/>
        <w:autoSpaceDN w:val="0"/>
        <w:adjustRightInd w:val="0"/>
        <w:ind w:hanging="1170"/>
        <w:rPr>
          <w:rFonts w:asciiTheme="minorHAnsi" w:hAnsiTheme="minorHAnsi" w:cstheme="minorHAnsi"/>
          <w:sz w:val="20"/>
          <w:szCs w:val="20"/>
        </w:rPr>
      </w:pPr>
      <w:r w:rsidRPr="00915DF5">
        <w:rPr>
          <w:rFonts w:asciiTheme="minorHAnsi" w:hAnsiTheme="minorHAnsi" w:cstheme="minorHAnsi"/>
          <w:sz w:val="20"/>
          <w:szCs w:val="20"/>
        </w:rPr>
        <w:t>Substrates</w:t>
      </w:r>
      <w:r w:rsidR="00DC08ED" w:rsidRPr="00915DF5">
        <w:rPr>
          <w:rFonts w:asciiTheme="minorHAnsi" w:hAnsiTheme="minorHAnsi" w:cstheme="minorHAnsi"/>
          <w:sz w:val="20"/>
          <w:szCs w:val="20"/>
        </w:rPr>
        <w:t>:</w:t>
      </w:r>
      <w:r w:rsidR="00C373EB" w:rsidRPr="00915DF5">
        <w:rPr>
          <w:rFonts w:asciiTheme="minorHAnsi" w:hAnsiTheme="minorHAnsi" w:cstheme="minorHAnsi"/>
          <w:sz w:val="20"/>
          <w:szCs w:val="20"/>
        </w:rPr>
        <w:t xml:space="preserve"> Georgia-Pacific DensElement </w:t>
      </w:r>
      <w:r w:rsidR="00566A0D" w:rsidRPr="00915DF5">
        <w:rPr>
          <w:rFonts w:asciiTheme="minorHAnsi" w:hAnsiTheme="minorHAnsi" w:cstheme="minorHAnsi"/>
          <w:sz w:val="20"/>
          <w:szCs w:val="20"/>
        </w:rPr>
        <w:t>Barrier System</w:t>
      </w:r>
      <w:r w:rsidR="00C373EB" w:rsidRPr="00915DF5">
        <w:rPr>
          <w:rFonts w:asciiTheme="minorHAnsi" w:hAnsiTheme="minorHAnsi" w:cstheme="minorHAnsi"/>
          <w:sz w:val="20"/>
          <w:szCs w:val="20"/>
        </w:rPr>
        <w:t>.</w:t>
      </w:r>
    </w:p>
    <w:p w14:paraId="17039042" w14:textId="062B244B" w:rsidR="00C6305F" w:rsidRPr="00915DF5" w:rsidRDefault="00C6305F" w:rsidP="00861D08">
      <w:pPr>
        <w:numPr>
          <w:ilvl w:val="0"/>
          <w:numId w:val="31"/>
        </w:numPr>
        <w:ind w:left="810" w:hanging="270"/>
        <w:rPr>
          <w:rFonts w:asciiTheme="minorHAnsi" w:eastAsia="Arial" w:hAnsiTheme="minorHAnsi" w:cstheme="minorHAnsi"/>
          <w:sz w:val="20"/>
          <w:szCs w:val="20"/>
        </w:rPr>
      </w:pPr>
      <w:r w:rsidRPr="00915DF5">
        <w:rPr>
          <w:rFonts w:asciiTheme="minorHAnsi" w:eastAsia="Arial" w:hAnsiTheme="minorHAnsi" w:cstheme="minorHAnsi"/>
          <w:sz w:val="20"/>
          <w:szCs w:val="20"/>
        </w:rPr>
        <w:t xml:space="preserve">Wall sheathing must be securely fastened per applicable building code </w:t>
      </w:r>
      <w:r w:rsidR="005C651B" w:rsidRPr="00915DF5">
        <w:rPr>
          <w:rFonts w:asciiTheme="minorHAnsi" w:eastAsia="Arial" w:hAnsiTheme="minorHAnsi" w:cstheme="minorHAnsi"/>
          <w:sz w:val="20"/>
          <w:szCs w:val="20"/>
        </w:rPr>
        <w:t xml:space="preserve">and </w:t>
      </w:r>
      <w:r w:rsidR="00C373EB" w:rsidRPr="00915DF5">
        <w:rPr>
          <w:rFonts w:asciiTheme="minorHAnsi" w:eastAsia="Arial" w:hAnsiTheme="minorHAnsi" w:cstheme="minorHAnsi"/>
          <w:sz w:val="20"/>
          <w:szCs w:val="20"/>
        </w:rPr>
        <w:t>Georgia-Pacific</w:t>
      </w:r>
      <w:r w:rsidR="005C651B" w:rsidRPr="00915DF5">
        <w:rPr>
          <w:rFonts w:asciiTheme="minorHAnsi" w:eastAsia="Arial" w:hAnsiTheme="minorHAnsi" w:cstheme="minorHAnsi"/>
          <w:sz w:val="20"/>
          <w:szCs w:val="20"/>
        </w:rPr>
        <w:t xml:space="preserve"> </w:t>
      </w:r>
      <w:r w:rsidRPr="00915DF5">
        <w:rPr>
          <w:rFonts w:asciiTheme="minorHAnsi" w:eastAsia="Arial" w:hAnsiTheme="minorHAnsi" w:cstheme="minorHAnsi"/>
          <w:sz w:val="20"/>
          <w:szCs w:val="20"/>
        </w:rPr>
        <w:t>requirements.</w:t>
      </w:r>
    </w:p>
    <w:p w14:paraId="7EC202B9" w14:textId="73D8BE68" w:rsidR="00C6305F" w:rsidRPr="00915DF5" w:rsidRDefault="00C6305F" w:rsidP="00861D08">
      <w:pPr>
        <w:numPr>
          <w:ilvl w:val="0"/>
          <w:numId w:val="31"/>
        </w:numPr>
        <w:ind w:left="810" w:hanging="270"/>
        <w:rPr>
          <w:rFonts w:asciiTheme="minorHAnsi" w:eastAsia="Arial" w:hAnsiTheme="minorHAnsi" w:cstheme="minorHAnsi"/>
          <w:sz w:val="20"/>
          <w:szCs w:val="20"/>
        </w:rPr>
      </w:pPr>
      <w:r w:rsidRPr="00915DF5">
        <w:rPr>
          <w:rFonts w:asciiTheme="minorHAnsi" w:eastAsia="Arial" w:hAnsiTheme="minorHAnsi" w:cstheme="minorHAnsi"/>
          <w:sz w:val="20"/>
          <w:szCs w:val="20"/>
        </w:rPr>
        <w:t xml:space="preserve">Examine surfaces to receive </w:t>
      </w:r>
      <w:r w:rsidR="00BB3967">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w:t>
      </w:r>
      <w:r w:rsidR="002D15D0" w:rsidRPr="00915DF5">
        <w:rPr>
          <w:rFonts w:asciiTheme="minorHAnsi" w:hAnsiTheme="minorHAnsi" w:cstheme="minorHAnsi"/>
          <w:sz w:val="20"/>
          <w:szCs w:val="20"/>
        </w:rPr>
        <w:t xml:space="preserve"> Wall System</w:t>
      </w:r>
      <w:r w:rsidR="002D15D0" w:rsidRPr="00915DF5">
        <w:rPr>
          <w:rFonts w:asciiTheme="minorHAnsi" w:eastAsia="Arial" w:hAnsiTheme="minorHAnsi" w:cstheme="minorHAnsi"/>
          <w:sz w:val="20"/>
          <w:szCs w:val="20"/>
        </w:rPr>
        <w:t xml:space="preserve"> </w:t>
      </w:r>
      <w:r w:rsidRPr="00915DF5">
        <w:rPr>
          <w:rFonts w:asciiTheme="minorHAnsi" w:eastAsia="Arial" w:hAnsiTheme="minorHAnsi" w:cstheme="minorHAnsi"/>
          <w:sz w:val="20"/>
          <w:szCs w:val="20"/>
        </w:rPr>
        <w:t xml:space="preserve">and verify that substrate and adjacent materials are dry, clean, sound, and free of releasing agents, paint, or other residue or coatings. Verify substrate is flat, free of fins or planar irregularities greater than 1/4" </w:t>
      </w:r>
      <w:r w:rsidR="004D33B8" w:rsidRPr="00915DF5">
        <w:rPr>
          <w:rFonts w:asciiTheme="minorHAnsi" w:eastAsia="Arial" w:hAnsiTheme="minorHAnsi" w:cstheme="minorHAnsi"/>
          <w:sz w:val="20"/>
          <w:szCs w:val="20"/>
        </w:rPr>
        <w:t>i</w:t>
      </w:r>
      <w:r w:rsidRPr="00915DF5">
        <w:rPr>
          <w:rFonts w:asciiTheme="minorHAnsi" w:eastAsia="Arial" w:hAnsiTheme="minorHAnsi" w:cstheme="minorHAnsi"/>
          <w:sz w:val="20"/>
          <w:szCs w:val="20"/>
        </w:rPr>
        <w:t>n 10'</w:t>
      </w:r>
      <w:r w:rsidR="008976C6" w:rsidRPr="00915DF5">
        <w:rPr>
          <w:rFonts w:asciiTheme="minorHAnsi" w:eastAsia="Arial" w:hAnsiTheme="minorHAnsi" w:cstheme="minorHAnsi"/>
          <w:sz w:val="20"/>
          <w:szCs w:val="20"/>
        </w:rPr>
        <w:t xml:space="preserve"> (6.4 mm in 3 m)</w:t>
      </w:r>
      <w:r w:rsidRPr="00915DF5">
        <w:rPr>
          <w:rFonts w:asciiTheme="minorHAnsi" w:eastAsia="Arial" w:hAnsiTheme="minorHAnsi" w:cstheme="minorHAnsi"/>
          <w:sz w:val="20"/>
          <w:szCs w:val="20"/>
        </w:rPr>
        <w:t>.</w:t>
      </w:r>
    </w:p>
    <w:p w14:paraId="73EF6FBC" w14:textId="77777777" w:rsidR="00C6305F" w:rsidRPr="00915DF5" w:rsidRDefault="00C6305F" w:rsidP="000E2B4F">
      <w:pPr>
        <w:widowControl w:val="0"/>
        <w:numPr>
          <w:ilvl w:val="0"/>
          <w:numId w:val="35"/>
        </w:numPr>
        <w:tabs>
          <w:tab w:val="left" w:pos="144"/>
          <w:tab w:val="left" w:pos="540"/>
          <w:tab w:val="left" w:pos="1008"/>
          <w:tab w:val="left" w:pos="1260"/>
          <w:tab w:val="left" w:pos="1584"/>
          <w:tab w:val="left" w:pos="1872"/>
          <w:tab w:val="left" w:pos="2160"/>
        </w:tabs>
        <w:autoSpaceDE w:val="0"/>
        <w:autoSpaceDN w:val="0"/>
        <w:adjustRightInd w:val="0"/>
        <w:ind w:hanging="1170"/>
        <w:rPr>
          <w:rFonts w:asciiTheme="minorHAnsi" w:hAnsiTheme="minorHAnsi" w:cstheme="minorHAnsi"/>
          <w:sz w:val="20"/>
          <w:szCs w:val="20"/>
        </w:rPr>
      </w:pPr>
      <w:r w:rsidRPr="00915DF5">
        <w:rPr>
          <w:rFonts w:asciiTheme="minorHAnsi" w:hAnsiTheme="minorHAnsi" w:cstheme="minorHAnsi"/>
          <w:sz w:val="20"/>
          <w:szCs w:val="20"/>
        </w:rPr>
        <w:t>Flashings</w:t>
      </w:r>
      <w:r w:rsidR="005B3C93" w:rsidRPr="00915DF5">
        <w:rPr>
          <w:rFonts w:asciiTheme="minorHAnsi" w:hAnsiTheme="minorHAnsi" w:cstheme="minorHAnsi"/>
          <w:sz w:val="20"/>
          <w:szCs w:val="20"/>
        </w:rPr>
        <w:t>:</w:t>
      </w:r>
    </w:p>
    <w:p w14:paraId="439E7B4E" w14:textId="77777777" w:rsidR="002171FD" w:rsidRPr="00915DF5" w:rsidRDefault="002171FD" w:rsidP="00861D08">
      <w:pPr>
        <w:widowControl w:val="0"/>
        <w:numPr>
          <w:ilvl w:val="0"/>
          <w:numId w:val="19"/>
        </w:numPr>
        <w:tabs>
          <w:tab w:val="left" w:pos="144"/>
          <w:tab w:val="left" w:pos="432"/>
          <w:tab w:val="left" w:pos="810"/>
          <w:tab w:val="left" w:pos="1530"/>
          <w:tab w:val="left" w:pos="1872"/>
          <w:tab w:val="left" w:pos="2160"/>
        </w:tabs>
        <w:autoSpaceDE w:val="0"/>
        <w:autoSpaceDN w:val="0"/>
        <w:adjustRightInd w:val="0"/>
        <w:ind w:left="810" w:hanging="270"/>
        <w:rPr>
          <w:rFonts w:asciiTheme="minorHAnsi" w:hAnsiTheme="minorHAnsi" w:cstheme="minorHAnsi"/>
          <w:sz w:val="20"/>
          <w:szCs w:val="20"/>
        </w:rPr>
      </w:pPr>
      <w:r w:rsidRPr="00915DF5">
        <w:rPr>
          <w:rFonts w:asciiTheme="minorHAnsi" w:hAnsiTheme="minorHAnsi" w:cstheme="minorHAnsi"/>
          <w:sz w:val="20"/>
          <w:szCs w:val="20"/>
        </w:rPr>
        <w:t xml:space="preserve">All flashings are by others and must be installed in accordance with specific </w:t>
      </w:r>
      <w:proofErr w:type="gramStart"/>
      <w:r w:rsidRPr="00915DF5">
        <w:rPr>
          <w:rFonts w:asciiTheme="minorHAnsi" w:hAnsiTheme="minorHAnsi" w:cstheme="minorHAnsi"/>
          <w:sz w:val="20"/>
          <w:szCs w:val="20"/>
        </w:rPr>
        <w:t>manufacturer’s</w:t>
      </w:r>
      <w:proofErr w:type="gramEnd"/>
      <w:r w:rsidRPr="00915DF5">
        <w:rPr>
          <w:rFonts w:asciiTheme="minorHAnsi" w:hAnsiTheme="minorHAnsi" w:cstheme="minorHAnsi"/>
          <w:sz w:val="20"/>
          <w:szCs w:val="20"/>
        </w:rPr>
        <w:t xml:space="preserve"> </w:t>
      </w:r>
      <w:r w:rsidRPr="00915DF5">
        <w:rPr>
          <w:rFonts w:asciiTheme="minorHAnsi" w:hAnsiTheme="minorHAnsi" w:cstheme="minorHAnsi"/>
          <w:sz w:val="20"/>
          <w:szCs w:val="20"/>
        </w:rPr>
        <w:lastRenderedPageBreak/>
        <w:t>requirements.</w:t>
      </w:r>
      <w:r w:rsidR="005204B8" w:rsidRPr="00915DF5">
        <w:rPr>
          <w:rFonts w:asciiTheme="minorHAnsi" w:hAnsiTheme="minorHAnsi" w:cstheme="minorHAnsi"/>
          <w:sz w:val="20"/>
          <w:szCs w:val="20"/>
        </w:rPr>
        <w:t xml:space="preserve"> Where appropriate, end-dams must be provided.</w:t>
      </w:r>
    </w:p>
    <w:p w14:paraId="31ED2A7D" w14:textId="2F08F15C" w:rsidR="00C6305F" w:rsidRPr="00915DF5" w:rsidRDefault="00C6305F" w:rsidP="00861D08">
      <w:pPr>
        <w:widowControl w:val="0"/>
        <w:numPr>
          <w:ilvl w:val="0"/>
          <w:numId w:val="19"/>
        </w:numPr>
        <w:tabs>
          <w:tab w:val="left" w:pos="144"/>
          <w:tab w:val="left" w:pos="432"/>
          <w:tab w:val="left" w:pos="810"/>
          <w:tab w:val="left" w:pos="1530"/>
          <w:tab w:val="left" w:pos="1872"/>
          <w:tab w:val="left" w:pos="2160"/>
        </w:tabs>
        <w:autoSpaceDE w:val="0"/>
        <w:autoSpaceDN w:val="0"/>
        <w:adjustRightInd w:val="0"/>
        <w:ind w:left="810" w:hanging="270"/>
        <w:rPr>
          <w:rFonts w:asciiTheme="minorHAnsi" w:hAnsiTheme="minorHAnsi" w:cstheme="minorHAnsi"/>
          <w:sz w:val="20"/>
          <w:szCs w:val="20"/>
        </w:rPr>
      </w:pPr>
      <w:r w:rsidRPr="00915DF5">
        <w:rPr>
          <w:rFonts w:asciiTheme="minorHAnsi" w:hAnsiTheme="minorHAnsi" w:cstheme="minorHAnsi"/>
          <w:sz w:val="20"/>
          <w:szCs w:val="20"/>
        </w:rPr>
        <w:t>Openings must be flashed prior to window/door, HVAC, etc.</w:t>
      </w:r>
      <w:r w:rsidR="000E2B4F">
        <w:rPr>
          <w:rFonts w:asciiTheme="minorHAnsi" w:hAnsiTheme="minorHAnsi" w:cstheme="minorHAnsi"/>
          <w:sz w:val="20"/>
          <w:szCs w:val="20"/>
        </w:rPr>
        <w:t>,</w:t>
      </w:r>
      <w:r w:rsidRPr="00915DF5">
        <w:rPr>
          <w:rFonts w:asciiTheme="minorHAnsi" w:hAnsiTheme="minorHAnsi" w:cstheme="minorHAnsi"/>
          <w:sz w:val="20"/>
          <w:szCs w:val="20"/>
        </w:rPr>
        <w:t xml:space="preserve"> installation. </w:t>
      </w:r>
      <w:bookmarkStart w:id="45" w:name="_Hlk157089914"/>
      <w:bookmarkStart w:id="46" w:name="_Hlk161322460"/>
      <w:r w:rsidRPr="00915DF5">
        <w:rPr>
          <w:rFonts w:asciiTheme="minorHAnsi" w:hAnsiTheme="minorHAnsi" w:cstheme="minorHAnsi"/>
          <w:sz w:val="20"/>
          <w:szCs w:val="20"/>
        </w:rPr>
        <w:t>Refer</w:t>
      </w:r>
      <w:r w:rsidR="00EE7CDD" w:rsidRPr="00915DF5">
        <w:rPr>
          <w:rFonts w:asciiTheme="minorHAnsi" w:hAnsiTheme="minorHAnsi" w:cstheme="minorHAnsi"/>
          <w:sz w:val="20"/>
          <w:szCs w:val="20"/>
        </w:rPr>
        <w:t xml:space="preserve"> to</w:t>
      </w:r>
      <w:r w:rsidRPr="00915DF5">
        <w:rPr>
          <w:rFonts w:asciiTheme="minorHAnsi" w:hAnsiTheme="minorHAnsi" w:cstheme="minorHAnsi"/>
          <w:sz w:val="20"/>
          <w:szCs w:val="20"/>
        </w:rPr>
        <w:t xml:space="preserve"> </w:t>
      </w:r>
      <w:r w:rsidR="00C373EB" w:rsidRPr="00915DF5">
        <w:rPr>
          <w:rFonts w:asciiTheme="minorHAnsi" w:hAnsiTheme="minorHAnsi" w:cstheme="minorHAnsi"/>
          <w:sz w:val="20"/>
          <w:szCs w:val="20"/>
        </w:rPr>
        <w:t xml:space="preserve">Georgia-Pacific DensElement </w:t>
      </w:r>
      <w:r w:rsidR="00566A0D" w:rsidRPr="00915DF5">
        <w:rPr>
          <w:rFonts w:asciiTheme="minorHAnsi" w:hAnsiTheme="minorHAnsi" w:cstheme="minorHAnsi"/>
          <w:sz w:val="20"/>
          <w:szCs w:val="20"/>
        </w:rPr>
        <w:t>Barrier System</w:t>
      </w:r>
      <w:r w:rsidR="00863742" w:rsidRPr="00915DF5">
        <w:rPr>
          <w:rFonts w:asciiTheme="minorHAnsi" w:hAnsiTheme="minorHAnsi" w:cstheme="minorHAnsi"/>
          <w:sz w:val="20"/>
          <w:szCs w:val="20"/>
        </w:rPr>
        <w:t xml:space="preserve"> published </w:t>
      </w:r>
      <w:r w:rsidR="00566A0D" w:rsidRPr="00915DF5">
        <w:rPr>
          <w:rFonts w:asciiTheme="minorHAnsi" w:hAnsiTheme="minorHAnsi" w:cstheme="minorHAnsi"/>
          <w:sz w:val="20"/>
          <w:szCs w:val="20"/>
        </w:rPr>
        <w:t>literature</w:t>
      </w:r>
      <w:r w:rsidR="00B37A7B" w:rsidRPr="00915DF5">
        <w:rPr>
          <w:rFonts w:asciiTheme="minorHAnsi" w:hAnsiTheme="minorHAnsi" w:cstheme="minorHAnsi"/>
          <w:sz w:val="20"/>
          <w:szCs w:val="20"/>
        </w:rPr>
        <w:t xml:space="preserve"> </w:t>
      </w:r>
      <w:r w:rsidR="005C651B" w:rsidRPr="00915DF5">
        <w:rPr>
          <w:rFonts w:asciiTheme="minorHAnsi" w:hAnsiTheme="minorHAnsi" w:cstheme="minorHAnsi"/>
          <w:sz w:val="20"/>
          <w:szCs w:val="20"/>
        </w:rPr>
        <w:t>for further information</w:t>
      </w:r>
      <w:bookmarkEnd w:id="45"/>
      <w:r w:rsidRPr="00915DF5">
        <w:rPr>
          <w:rFonts w:asciiTheme="minorHAnsi" w:hAnsiTheme="minorHAnsi" w:cstheme="minorHAnsi"/>
          <w:sz w:val="20"/>
          <w:szCs w:val="20"/>
        </w:rPr>
        <w:t>.</w:t>
      </w:r>
      <w:bookmarkEnd w:id="46"/>
    </w:p>
    <w:p w14:paraId="7283DE5D" w14:textId="77777777" w:rsidR="00C6305F" w:rsidRPr="00915DF5" w:rsidRDefault="00C6305F" w:rsidP="00861D08">
      <w:pPr>
        <w:widowControl w:val="0"/>
        <w:numPr>
          <w:ilvl w:val="0"/>
          <w:numId w:val="19"/>
        </w:numPr>
        <w:tabs>
          <w:tab w:val="left" w:pos="144"/>
          <w:tab w:val="left" w:pos="432"/>
          <w:tab w:val="left" w:pos="810"/>
          <w:tab w:val="left" w:pos="1530"/>
          <w:tab w:val="left" w:pos="1872"/>
          <w:tab w:val="left" w:pos="2160"/>
        </w:tabs>
        <w:autoSpaceDE w:val="0"/>
        <w:autoSpaceDN w:val="0"/>
        <w:adjustRightInd w:val="0"/>
        <w:ind w:left="810" w:hanging="270"/>
        <w:rPr>
          <w:rFonts w:asciiTheme="minorHAnsi" w:hAnsiTheme="minorHAnsi" w:cstheme="minorHAnsi"/>
          <w:sz w:val="20"/>
          <w:szCs w:val="20"/>
        </w:rPr>
      </w:pPr>
      <w:r w:rsidRPr="00915DF5">
        <w:rPr>
          <w:rFonts w:asciiTheme="minorHAnsi" w:hAnsiTheme="minorHAnsi" w:cstheme="minorHAnsi"/>
          <w:sz w:val="20"/>
          <w:szCs w:val="20"/>
        </w:rPr>
        <w:t>Windows and openings shall be flashed according to design and Building Code Requirements.</w:t>
      </w:r>
    </w:p>
    <w:p w14:paraId="47F697A3" w14:textId="77777777" w:rsidR="00C6305F" w:rsidRPr="00915DF5" w:rsidRDefault="00C6305F" w:rsidP="00861D08">
      <w:pPr>
        <w:widowControl w:val="0"/>
        <w:numPr>
          <w:ilvl w:val="0"/>
          <w:numId w:val="19"/>
        </w:numPr>
        <w:tabs>
          <w:tab w:val="left" w:pos="144"/>
          <w:tab w:val="left" w:pos="432"/>
          <w:tab w:val="left" w:pos="810"/>
          <w:tab w:val="left" w:pos="1530"/>
          <w:tab w:val="left" w:pos="1872"/>
          <w:tab w:val="left" w:pos="2160"/>
        </w:tabs>
        <w:autoSpaceDE w:val="0"/>
        <w:autoSpaceDN w:val="0"/>
        <w:adjustRightInd w:val="0"/>
        <w:ind w:left="810" w:hanging="270"/>
        <w:rPr>
          <w:rFonts w:asciiTheme="minorHAnsi" w:hAnsiTheme="minorHAnsi" w:cstheme="minorHAnsi"/>
          <w:sz w:val="20"/>
          <w:szCs w:val="20"/>
        </w:rPr>
      </w:pPr>
      <w:r w:rsidRPr="00915DF5">
        <w:rPr>
          <w:rFonts w:asciiTheme="minorHAnsi" w:hAnsiTheme="minorHAnsi" w:cstheme="minorHAnsi"/>
          <w:sz w:val="20"/>
          <w:szCs w:val="20"/>
        </w:rPr>
        <w:t>Individual windows that are ganged to make multiple units require continuous head flashing and the joints between the units must be fully sealed.</w:t>
      </w:r>
    </w:p>
    <w:p w14:paraId="5A2419CF" w14:textId="77777777" w:rsidR="00C6305F" w:rsidRPr="00915DF5" w:rsidRDefault="00C6305F" w:rsidP="000E2B4F">
      <w:pPr>
        <w:widowControl w:val="0"/>
        <w:numPr>
          <w:ilvl w:val="0"/>
          <w:numId w:val="35"/>
        </w:numPr>
        <w:tabs>
          <w:tab w:val="clear" w:pos="1440"/>
          <w:tab w:val="left" w:pos="144"/>
          <w:tab w:val="left" w:pos="540"/>
          <w:tab w:val="left" w:pos="1008"/>
          <w:tab w:val="num" w:pos="1170"/>
          <w:tab w:val="left" w:pos="126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Roof</w:t>
      </w:r>
      <w:r w:rsidR="00901BA5" w:rsidRPr="00915DF5">
        <w:rPr>
          <w:rFonts w:asciiTheme="minorHAnsi" w:hAnsiTheme="minorHAnsi" w:cstheme="minorHAnsi"/>
          <w:sz w:val="20"/>
          <w:szCs w:val="20"/>
        </w:rPr>
        <w:t>:</w:t>
      </w:r>
      <w:r w:rsidR="00843577" w:rsidRPr="00915DF5">
        <w:rPr>
          <w:rFonts w:asciiTheme="minorHAnsi" w:hAnsiTheme="minorHAnsi" w:cstheme="minorHAnsi"/>
          <w:sz w:val="20"/>
          <w:szCs w:val="20"/>
        </w:rPr>
        <w:t xml:space="preserve"> </w:t>
      </w:r>
      <w:r w:rsidRPr="00915DF5">
        <w:rPr>
          <w:rFonts w:asciiTheme="minorHAnsi" w:hAnsiTheme="minorHAnsi" w:cstheme="minorHAnsi"/>
          <w:sz w:val="20"/>
          <w:szCs w:val="20"/>
        </w:rPr>
        <w:t>Verify that all roof flashings have been installed in accordance with the guidelines set by the Asphalt Roofing Manufacturers Association (ARMA).</w:t>
      </w:r>
    </w:p>
    <w:p w14:paraId="35FF12FC" w14:textId="77777777" w:rsidR="00C6305F" w:rsidRPr="00915DF5" w:rsidRDefault="003442B2" w:rsidP="000E2B4F">
      <w:pPr>
        <w:widowControl w:val="0"/>
        <w:numPr>
          <w:ilvl w:val="0"/>
          <w:numId w:val="35"/>
        </w:numPr>
        <w:tabs>
          <w:tab w:val="clear" w:pos="1440"/>
          <w:tab w:val="left" w:pos="144"/>
          <w:tab w:val="left" w:pos="540"/>
          <w:tab w:val="left" w:pos="1008"/>
          <w:tab w:val="num" w:pos="1170"/>
          <w:tab w:val="left" w:pos="126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Kick-out flashing</w:t>
      </w:r>
      <w:r w:rsidR="00901BA5" w:rsidRPr="00915DF5">
        <w:rPr>
          <w:rFonts w:asciiTheme="minorHAnsi" w:hAnsiTheme="minorHAnsi" w:cstheme="minorHAnsi"/>
          <w:sz w:val="20"/>
          <w:szCs w:val="20"/>
        </w:rPr>
        <w:t>:</w:t>
      </w:r>
      <w:r w:rsidR="00843577" w:rsidRPr="00915DF5">
        <w:rPr>
          <w:rFonts w:asciiTheme="minorHAnsi" w:hAnsiTheme="minorHAnsi" w:cstheme="minorHAnsi"/>
          <w:sz w:val="20"/>
          <w:szCs w:val="20"/>
        </w:rPr>
        <w:t xml:space="preserve"> </w:t>
      </w:r>
      <w:r w:rsidR="00C6305F" w:rsidRPr="00915DF5">
        <w:rPr>
          <w:rFonts w:asciiTheme="minorHAnsi" w:hAnsiTheme="minorHAnsi" w:cstheme="minorHAnsi"/>
          <w:sz w:val="20"/>
          <w:szCs w:val="20"/>
        </w:rPr>
        <w:t>Kick-out flashing must be installed leak-proof and angled (min 100°) to allow for proper drainage and water diversion.</w:t>
      </w:r>
    </w:p>
    <w:p w14:paraId="15881FE5" w14:textId="77777777" w:rsidR="00C6305F" w:rsidRPr="00915DF5" w:rsidRDefault="00C6305F" w:rsidP="0093214F">
      <w:pPr>
        <w:widowControl w:val="0"/>
        <w:numPr>
          <w:ilvl w:val="0"/>
          <w:numId w:val="5"/>
        </w:numPr>
        <w:tabs>
          <w:tab w:val="clear" w:pos="720"/>
          <w:tab w:val="num" w:pos="90"/>
          <w:tab w:val="left" w:pos="144"/>
          <w:tab w:val="left" w:pos="27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Do not proceed until all unsatisfactory conditions have been corrected.</w:t>
      </w:r>
    </w:p>
    <w:p w14:paraId="223C5F92" w14:textId="77777777" w:rsidR="00B37A7B" w:rsidRPr="00915DF5" w:rsidRDefault="00B37A7B"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b/>
          <w:sz w:val="20"/>
          <w:szCs w:val="20"/>
        </w:rPr>
      </w:pPr>
    </w:p>
    <w:p w14:paraId="012B338B" w14:textId="77777777" w:rsidR="00C6305F" w:rsidRPr="00915DF5" w:rsidRDefault="00C6305F" w:rsidP="000E2B4F">
      <w:pPr>
        <w:numPr>
          <w:ilvl w:val="1"/>
          <w:numId w:val="5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PREPARATION</w:t>
      </w:r>
    </w:p>
    <w:p w14:paraId="71650441" w14:textId="6A998D29" w:rsidR="00C6305F" w:rsidRPr="00915DF5" w:rsidRDefault="00C6305F" w:rsidP="00237064">
      <w:pPr>
        <w:widowControl w:val="0"/>
        <w:numPr>
          <w:ilvl w:val="0"/>
          <w:numId w:val="4"/>
        </w:numPr>
        <w:tabs>
          <w:tab w:val="left" w:pos="144"/>
          <w:tab w:val="left" w:pos="270"/>
          <w:tab w:val="left" w:pos="90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Protect all surrounding areas and surfaces from damage and staining during application of </w:t>
      </w:r>
      <w:r w:rsidR="00BB3967">
        <w:rPr>
          <w:rFonts w:asciiTheme="minorHAnsi" w:hAnsiTheme="minorHAnsi" w:cstheme="minorHAnsi"/>
          <w:sz w:val="20"/>
          <w:szCs w:val="20"/>
        </w:rPr>
        <w:t>WaterMaster CI</w:t>
      </w:r>
      <w:r w:rsidR="00C7282C" w:rsidRPr="00915DF5">
        <w:rPr>
          <w:rFonts w:asciiTheme="minorHAnsi" w:hAnsiTheme="minorHAnsi" w:cstheme="minorHAnsi"/>
          <w:sz w:val="20"/>
          <w:szCs w:val="20"/>
        </w:rPr>
        <w:t xml:space="preserve"> with DensElement Sheathing</w:t>
      </w:r>
      <w:r w:rsidR="002D15D0" w:rsidRPr="00915DF5">
        <w:rPr>
          <w:rFonts w:asciiTheme="minorHAnsi" w:hAnsiTheme="minorHAnsi" w:cstheme="minorHAnsi"/>
          <w:sz w:val="20"/>
          <w:szCs w:val="20"/>
        </w:rPr>
        <w:t xml:space="preserve"> Wall System </w:t>
      </w:r>
      <w:r w:rsidR="00E60B61" w:rsidRPr="00915DF5">
        <w:rPr>
          <w:rFonts w:asciiTheme="minorHAnsi" w:hAnsiTheme="minorHAnsi" w:cstheme="minorHAnsi"/>
          <w:sz w:val="20"/>
          <w:szCs w:val="20"/>
        </w:rPr>
        <w:t>materials.</w:t>
      </w:r>
    </w:p>
    <w:p w14:paraId="4B612AA0" w14:textId="77777777" w:rsidR="00C6305F" w:rsidRPr="00915DF5" w:rsidRDefault="00DD0833" w:rsidP="00DE1C2F">
      <w:pPr>
        <w:widowControl w:val="0"/>
        <w:numPr>
          <w:ilvl w:val="0"/>
          <w:numId w:val="4"/>
        </w:numPr>
        <w:tabs>
          <w:tab w:val="left" w:pos="144"/>
          <w:tab w:val="left" w:pos="270"/>
          <w:tab w:val="left" w:pos="90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 xml:space="preserve">Finish: </w:t>
      </w:r>
      <w:r w:rsidR="00DE1C2F" w:rsidRPr="00915DF5">
        <w:rPr>
          <w:rFonts w:asciiTheme="minorHAnsi" w:hAnsiTheme="minorHAnsi" w:cstheme="minorHAnsi"/>
          <w:sz w:val="20"/>
          <w:szCs w:val="20"/>
        </w:rPr>
        <w:t>P</w:t>
      </w:r>
      <w:r w:rsidR="00C6305F" w:rsidRPr="00915DF5">
        <w:rPr>
          <w:rFonts w:asciiTheme="minorHAnsi" w:hAnsiTheme="minorHAnsi" w:cstheme="minorHAnsi"/>
          <w:sz w:val="20"/>
          <w:szCs w:val="20"/>
        </w:rPr>
        <w:t>rotect finished work at end of each day to prevent water penetration.</w:t>
      </w:r>
    </w:p>
    <w:p w14:paraId="69AD08A0" w14:textId="4FDEEAAC" w:rsidR="00C6305F" w:rsidRPr="00915DF5" w:rsidRDefault="00C6305F" w:rsidP="00DE1C2F">
      <w:pPr>
        <w:widowControl w:val="0"/>
        <w:numPr>
          <w:ilvl w:val="0"/>
          <w:numId w:val="4"/>
        </w:numPr>
        <w:tabs>
          <w:tab w:val="left" w:pos="144"/>
          <w:tab w:val="left" w:pos="270"/>
          <w:tab w:val="left" w:pos="900"/>
          <w:tab w:val="left" w:pos="1296"/>
          <w:tab w:val="left" w:pos="1584"/>
          <w:tab w:val="left" w:pos="1872"/>
          <w:tab w:val="left" w:pos="2160"/>
        </w:tabs>
        <w:autoSpaceDE w:val="0"/>
        <w:autoSpaceDN w:val="0"/>
        <w:adjustRightInd w:val="0"/>
        <w:ind w:left="270" w:hanging="270"/>
        <w:rPr>
          <w:rFonts w:asciiTheme="minorHAnsi" w:hAnsiTheme="minorHAnsi" w:cstheme="minorHAnsi"/>
          <w:sz w:val="20"/>
          <w:szCs w:val="20"/>
        </w:rPr>
      </w:pPr>
      <w:r w:rsidRPr="00915DF5">
        <w:rPr>
          <w:rFonts w:asciiTheme="minorHAnsi" w:hAnsiTheme="minorHAnsi" w:cstheme="minorHAnsi"/>
          <w:sz w:val="20"/>
          <w:szCs w:val="20"/>
        </w:rPr>
        <w:t>Substrate preparation:</w:t>
      </w:r>
      <w:r w:rsidR="00DD0833" w:rsidRPr="00915DF5">
        <w:rPr>
          <w:rFonts w:asciiTheme="minorHAnsi" w:hAnsiTheme="minorHAnsi" w:cstheme="minorHAnsi"/>
          <w:sz w:val="20"/>
          <w:szCs w:val="20"/>
        </w:rPr>
        <w:t xml:space="preserve"> </w:t>
      </w:r>
      <w:r w:rsidR="00DE1C2F" w:rsidRPr="00915DF5">
        <w:rPr>
          <w:rFonts w:asciiTheme="minorHAnsi" w:hAnsiTheme="minorHAnsi" w:cstheme="minorHAnsi"/>
          <w:sz w:val="20"/>
          <w:szCs w:val="20"/>
        </w:rPr>
        <w:t>P</w:t>
      </w:r>
      <w:r w:rsidRPr="00915DF5">
        <w:rPr>
          <w:rFonts w:asciiTheme="minorHAnsi" w:hAnsiTheme="minorHAnsi" w:cstheme="minorHAnsi"/>
          <w:sz w:val="20"/>
          <w:szCs w:val="20"/>
        </w:rPr>
        <w:t xml:space="preserve">repare substrates in accordance with </w:t>
      </w:r>
      <w:r w:rsidR="00566A0D" w:rsidRPr="00915DF5">
        <w:rPr>
          <w:rFonts w:asciiTheme="minorHAnsi" w:hAnsiTheme="minorHAnsi" w:cstheme="minorHAnsi"/>
          <w:sz w:val="20"/>
          <w:szCs w:val="20"/>
        </w:rPr>
        <w:t>Georgia-Pacific’s</w:t>
      </w:r>
      <w:r w:rsidRPr="00915DF5">
        <w:rPr>
          <w:rFonts w:asciiTheme="minorHAnsi" w:hAnsiTheme="minorHAnsi" w:cstheme="minorHAnsi"/>
          <w:sz w:val="20"/>
          <w:szCs w:val="20"/>
        </w:rPr>
        <w:t xml:space="preserve"> instructions.</w:t>
      </w:r>
    </w:p>
    <w:p w14:paraId="2E30CD6C" w14:textId="77777777" w:rsidR="00C6305F" w:rsidRPr="00915DF5" w:rsidRDefault="00C6305F" w:rsidP="00C6305F">
      <w:pPr>
        <w:widowControl w:val="0"/>
        <w:tabs>
          <w:tab w:val="left" w:pos="144"/>
          <w:tab w:val="left" w:pos="432"/>
          <w:tab w:val="left" w:pos="720"/>
          <w:tab w:val="left" w:pos="1008"/>
          <w:tab w:val="left" w:pos="1296"/>
          <w:tab w:val="left" w:pos="1584"/>
          <w:tab w:val="left" w:pos="1872"/>
          <w:tab w:val="left" w:pos="2160"/>
        </w:tabs>
        <w:autoSpaceDE w:val="0"/>
        <w:autoSpaceDN w:val="0"/>
        <w:adjustRightInd w:val="0"/>
        <w:rPr>
          <w:rFonts w:asciiTheme="minorHAnsi" w:hAnsiTheme="minorHAnsi" w:cstheme="minorHAnsi"/>
          <w:b/>
          <w:sz w:val="20"/>
          <w:szCs w:val="20"/>
        </w:rPr>
      </w:pPr>
    </w:p>
    <w:p w14:paraId="21458646" w14:textId="77777777" w:rsidR="00C6305F" w:rsidRPr="00915DF5" w:rsidRDefault="00C6305F" w:rsidP="000E2B4F">
      <w:pPr>
        <w:numPr>
          <w:ilvl w:val="1"/>
          <w:numId w:val="5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MIXING</w:t>
      </w:r>
    </w:p>
    <w:p w14:paraId="5216B338" w14:textId="77777777" w:rsidR="000E2B4F" w:rsidRDefault="000E2B4F" w:rsidP="000E2B4F">
      <w:pPr>
        <w:pStyle w:val="ListParagraph"/>
        <w:numPr>
          <w:ilvl w:val="0"/>
          <w:numId w:val="61"/>
        </w:numPr>
        <w:tabs>
          <w:tab w:val="left" w:pos="144"/>
          <w:tab w:val="left" w:pos="270"/>
          <w:tab w:val="left" w:pos="810"/>
          <w:tab w:val="left" w:pos="1008"/>
          <w:tab w:val="left" w:pos="1296"/>
          <w:tab w:val="left" w:pos="1584"/>
          <w:tab w:val="left" w:pos="1872"/>
        </w:tabs>
        <w:autoSpaceDE w:val="0"/>
        <w:autoSpaceDN w:val="0"/>
        <w:adjustRightInd w:val="0"/>
        <w:ind w:hanging="810"/>
        <w:rPr>
          <w:rFonts w:asciiTheme="minorHAnsi" w:hAnsiTheme="minorHAnsi" w:cstheme="minorHAnsi"/>
          <w:color w:val="000000"/>
          <w:sz w:val="20"/>
          <w:szCs w:val="20"/>
        </w:rPr>
      </w:pPr>
      <w:r>
        <w:rPr>
          <w:rFonts w:asciiTheme="minorHAnsi" w:hAnsiTheme="minorHAnsi" w:cstheme="minorHAnsi"/>
          <w:color w:val="000000"/>
          <w:sz w:val="20"/>
          <w:szCs w:val="20"/>
        </w:rPr>
        <w:t xml:space="preserve">Refer to Sika’s applicable product data sheets for mixing instructions. </w:t>
      </w:r>
    </w:p>
    <w:p w14:paraId="4BE64867" w14:textId="77777777" w:rsidR="000E2B4F" w:rsidRDefault="000E2B4F" w:rsidP="000E2B4F">
      <w:pPr>
        <w:pStyle w:val="ListParagraph"/>
        <w:numPr>
          <w:ilvl w:val="0"/>
          <w:numId w:val="61"/>
        </w:numPr>
        <w:tabs>
          <w:tab w:val="left" w:pos="144"/>
          <w:tab w:val="left" w:pos="270"/>
          <w:tab w:val="left" w:pos="810"/>
          <w:tab w:val="left" w:pos="1008"/>
          <w:tab w:val="left" w:pos="1296"/>
          <w:tab w:val="left" w:pos="1584"/>
          <w:tab w:val="left" w:pos="1872"/>
        </w:tabs>
        <w:autoSpaceDE w:val="0"/>
        <w:autoSpaceDN w:val="0"/>
        <w:adjustRightInd w:val="0"/>
        <w:ind w:left="270" w:hanging="270"/>
        <w:rPr>
          <w:rFonts w:asciiTheme="minorHAnsi" w:hAnsiTheme="minorHAnsi" w:cstheme="minorHAnsi"/>
          <w:color w:val="000000"/>
          <w:sz w:val="20"/>
          <w:szCs w:val="20"/>
        </w:rPr>
      </w:pPr>
      <w:r>
        <w:rPr>
          <w:rFonts w:asciiTheme="minorHAnsi" w:hAnsiTheme="minorHAnsi" w:cstheme="minorHAnsi"/>
          <w:color w:val="000000"/>
          <w:sz w:val="20"/>
          <w:szCs w:val="20"/>
        </w:rPr>
        <w:t>General: No additives are permitted unless specified in product mixing instructions. Close containers when not in use. Prepare in a container that is clean and free of foreign substances. Do not use a container that has contained or been cleaned with a petroleum-based product. Clean tools with soap and water immediately after use.</w:t>
      </w:r>
    </w:p>
    <w:p w14:paraId="5DC10416" w14:textId="77777777" w:rsidR="000E2B4F" w:rsidRDefault="000E2B4F" w:rsidP="000E2B4F">
      <w:pPr>
        <w:pStyle w:val="ListParagraph"/>
        <w:tabs>
          <w:tab w:val="left" w:pos="144"/>
          <w:tab w:val="left" w:pos="270"/>
          <w:tab w:val="left" w:pos="810"/>
          <w:tab w:val="left" w:pos="1008"/>
          <w:tab w:val="left" w:pos="1296"/>
          <w:tab w:val="left" w:pos="1584"/>
          <w:tab w:val="left" w:pos="1872"/>
        </w:tabs>
        <w:autoSpaceDE w:val="0"/>
        <w:autoSpaceDN w:val="0"/>
        <w:adjustRightInd w:val="0"/>
        <w:ind w:left="270"/>
        <w:rPr>
          <w:rFonts w:asciiTheme="minorHAnsi" w:hAnsiTheme="minorHAnsi" w:cstheme="minorHAnsi"/>
          <w:color w:val="000000"/>
          <w:sz w:val="20"/>
          <w:szCs w:val="20"/>
        </w:rPr>
      </w:pPr>
    </w:p>
    <w:p w14:paraId="17EB3B2F" w14:textId="77777777" w:rsidR="00C6305F" w:rsidRPr="00915DF5" w:rsidRDefault="00C6305F" w:rsidP="000E2B4F">
      <w:pPr>
        <w:numPr>
          <w:ilvl w:val="1"/>
          <w:numId w:val="51"/>
        </w:numPr>
        <w:tabs>
          <w:tab w:val="left" w:pos="144"/>
          <w:tab w:val="left" w:pos="432"/>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APPLICATION</w:t>
      </w:r>
    </w:p>
    <w:p w14:paraId="59A521A9" w14:textId="16A78775" w:rsidR="00C6305F" w:rsidRPr="00963CBF" w:rsidRDefault="00C6305F" w:rsidP="00963CBF">
      <w:pPr>
        <w:widowControl w:val="0"/>
        <w:numPr>
          <w:ilvl w:val="0"/>
          <w:numId w:val="18"/>
        </w:numPr>
        <w:tabs>
          <w:tab w:val="left" w:pos="144"/>
          <w:tab w:val="left" w:pos="27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r w:rsidRPr="00915DF5">
        <w:rPr>
          <w:rFonts w:asciiTheme="minorHAnsi" w:hAnsiTheme="minorHAnsi" w:cstheme="minorHAnsi"/>
          <w:b/>
          <w:bCs/>
          <w:sz w:val="20"/>
          <w:szCs w:val="20"/>
        </w:rPr>
        <w:t>Accessories</w:t>
      </w:r>
      <w:r w:rsidR="00677596" w:rsidRPr="00915DF5">
        <w:rPr>
          <w:rFonts w:asciiTheme="minorHAnsi" w:hAnsiTheme="minorHAnsi" w:cstheme="minorHAnsi"/>
          <w:b/>
          <w:bCs/>
          <w:sz w:val="20"/>
          <w:szCs w:val="20"/>
        </w:rPr>
        <w:t>:</w:t>
      </w:r>
      <w:r w:rsidR="00963CBF">
        <w:rPr>
          <w:rFonts w:asciiTheme="minorHAnsi" w:hAnsiTheme="minorHAnsi" w:cstheme="minorHAnsi"/>
          <w:b/>
          <w:bCs/>
          <w:sz w:val="20"/>
          <w:szCs w:val="20"/>
        </w:rPr>
        <w:t xml:space="preserve"> </w:t>
      </w:r>
      <w:r w:rsidRPr="00963CBF">
        <w:rPr>
          <w:rFonts w:asciiTheme="minorHAnsi" w:hAnsiTheme="minorHAnsi" w:cstheme="minorHAnsi"/>
          <w:sz w:val="20"/>
          <w:szCs w:val="20"/>
        </w:rPr>
        <w:t xml:space="preserve">Attach </w:t>
      </w:r>
      <w:r w:rsidR="00B201C7" w:rsidRPr="00963CBF">
        <w:rPr>
          <w:rFonts w:asciiTheme="minorHAnsi" w:hAnsiTheme="minorHAnsi" w:cstheme="minorHAnsi"/>
          <w:sz w:val="20"/>
          <w:szCs w:val="20"/>
        </w:rPr>
        <w:t xml:space="preserve">Window/Door Drip Edge </w:t>
      </w:r>
      <w:r w:rsidRPr="00963CBF">
        <w:rPr>
          <w:rFonts w:asciiTheme="minorHAnsi" w:hAnsiTheme="minorHAnsi" w:cstheme="minorHAnsi"/>
          <w:sz w:val="20"/>
          <w:szCs w:val="20"/>
        </w:rPr>
        <w:t>level and per manufacturer’s instructions.</w:t>
      </w:r>
    </w:p>
    <w:p w14:paraId="2F092FC8" w14:textId="0A674594" w:rsidR="008C79CA" w:rsidRPr="00587E64" w:rsidRDefault="008C79CA" w:rsidP="008C79CA">
      <w:pPr>
        <w:widowControl w:val="0"/>
        <w:tabs>
          <w:tab w:val="left" w:pos="144"/>
          <w:tab w:val="left" w:pos="432"/>
          <w:tab w:val="left" w:pos="990"/>
          <w:tab w:val="left" w:pos="1584"/>
          <w:tab w:val="left" w:pos="1872"/>
          <w:tab w:val="left" w:pos="2160"/>
        </w:tabs>
        <w:autoSpaceDE w:val="0"/>
        <w:autoSpaceDN w:val="0"/>
        <w:adjustRightInd w:val="0"/>
        <w:rPr>
          <w:rFonts w:asciiTheme="minorHAnsi" w:hAnsiTheme="minorHAnsi" w:cstheme="minorHAnsi"/>
          <w:b/>
          <w:color w:val="0000FF"/>
          <w:sz w:val="20"/>
          <w:szCs w:val="20"/>
          <w:u w:val="single"/>
        </w:rPr>
      </w:pPr>
      <w:r w:rsidRPr="00915DF5">
        <w:rPr>
          <w:rFonts w:asciiTheme="minorHAnsi" w:hAnsiTheme="minorHAnsi" w:cstheme="minorHAnsi"/>
          <w:b/>
          <w:color w:val="0000FF"/>
          <w:sz w:val="20"/>
          <w:szCs w:val="20"/>
          <w:u w:val="single"/>
        </w:rPr>
        <w:t xml:space="preserve">NOTE TO SPECIFIER: Keep only the products in this section </w:t>
      </w:r>
      <w:r w:rsidR="001254A1" w:rsidRPr="00915DF5">
        <w:rPr>
          <w:rFonts w:asciiTheme="minorHAnsi" w:hAnsiTheme="minorHAnsi" w:cstheme="minorHAnsi"/>
          <w:b/>
          <w:color w:val="0000FF"/>
          <w:sz w:val="20"/>
          <w:szCs w:val="20"/>
          <w:u w:val="single"/>
        </w:rPr>
        <w:t>that</w:t>
      </w:r>
      <w:r w:rsidRPr="00915DF5">
        <w:rPr>
          <w:rFonts w:asciiTheme="minorHAnsi" w:hAnsiTheme="minorHAnsi" w:cstheme="minorHAnsi"/>
          <w:b/>
          <w:color w:val="0000FF"/>
          <w:sz w:val="20"/>
          <w:szCs w:val="20"/>
          <w:u w:val="single"/>
        </w:rPr>
        <w:t xml:space="preserve"> were selected in Section 2.02. Delete those not to be utilized.</w:t>
      </w:r>
      <w:r w:rsidR="00587E64">
        <w:rPr>
          <w:rFonts w:asciiTheme="minorHAnsi" w:hAnsiTheme="minorHAnsi" w:cstheme="minorHAnsi"/>
          <w:b/>
          <w:color w:val="0000FF"/>
          <w:sz w:val="20"/>
          <w:szCs w:val="20"/>
          <w:u w:val="single"/>
        </w:rPr>
        <w:t xml:space="preserve"> </w:t>
      </w:r>
      <w:r w:rsidR="00587E64" w:rsidRPr="00587E64">
        <w:rPr>
          <w:rFonts w:asciiTheme="minorHAnsi" w:hAnsiTheme="minorHAnsi" w:cstheme="minorHAnsi"/>
          <w:b/>
          <w:color w:val="0000FF"/>
          <w:sz w:val="20"/>
          <w:szCs w:val="20"/>
          <w:u w:val="single"/>
        </w:rPr>
        <w:t>Refer to Sika’s applicable product data sheets and system details for the most complete application instructions.</w:t>
      </w:r>
    </w:p>
    <w:p w14:paraId="0E7AC7E7" w14:textId="09060EE6" w:rsidR="004A0B98" w:rsidRPr="00915DF5" w:rsidRDefault="00C6305F" w:rsidP="00747BE8">
      <w:pPr>
        <w:widowControl w:val="0"/>
        <w:numPr>
          <w:ilvl w:val="0"/>
          <w:numId w:val="18"/>
        </w:numPr>
        <w:tabs>
          <w:tab w:val="clear" w:pos="1080"/>
          <w:tab w:val="left" w:pos="144"/>
          <w:tab w:val="left" w:pos="270"/>
          <w:tab w:val="left" w:pos="720"/>
          <w:tab w:val="left" w:pos="99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bookmarkStart w:id="47" w:name="_Hlk161142622"/>
      <w:r w:rsidRPr="00915DF5">
        <w:rPr>
          <w:rFonts w:asciiTheme="minorHAnsi" w:hAnsiTheme="minorHAnsi" w:cstheme="minorHAnsi"/>
          <w:b/>
          <w:bCs/>
          <w:sz w:val="20"/>
          <w:szCs w:val="20"/>
        </w:rPr>
        <w:t>Air/</w:t>
      </w:r>
      <w:r w:rsidR="00DD2FC0" w:rsidRPr="00915DF5">
        <w:rPr>
          <w:rFonts w:asciiTheme="minorHAnsi" w:hAnsiTheme="minorHAnsi" w:cstheme="minorHAnsi"/>
          <w:b/>
          <w:bCs/>
          <w:sz w:val="20"/>
          <w:szCs w:val="20"/>
        </w:rPr>
        <w:t>Water-</w:t>
      </w:r>
      <w:r w:rsidR="00FA2170" w:rsidRPr="00915DF5">
        <w:rPr>
          <w:rFonts w:asciiTheme="minorHAnsi" w:hAnsiTheme="minorHAnsi" w:cstheme="minorHAnsi"/>
          <w:b/>
          <w:bCs/>
          <w:sz w:val="20"/>
          <w:szCs w:val="20"/>
        </w:rPr>
        <w:t xml:space="preserve">Resistive </w:t>
      </w:r>
      <w:r w:rsidRPr="00915DF5">
        <w:rPr>
          <w:rFonts w:asciiTheme="minorHAnsi" w:hAnsiTheme="minorHAnsi" w:cstheme="minorHAnsi"/>
          <w:b/>
          <w:bCs/>
          <w:sz w:val="20"/>
          <w:szCs w:val="20"/>
        </w:rPr>
        <w:t>Barrier</w:t>
      </w:r>
      <w:r w:rsidR="009D3C07" w:rsidRPr="00915DF5">
        <w:rPr>
          <w:rFonts w:asciiTheme="minorHAnsi" w:hAnsiTheme="minorHAnsi" w:cstheme="minorHAnsi"/>
          <w:b/>
          <w:bCs/>
          <w:sz w:val="20"/>
          <w:szCs w:val="20"/>
        </w:rPr>
        <w:t>:</w:t>
      </w:r>
      <w:r w:rsidR="00747BE8" w:rsidRPr="00915DF5">
        <w:rPr>
          <w:rFonts w:asciiTheme="minorHAnsi" w:hAnsiTheme="minorHAnsi" w:cstheme="minorHAnsi"/>
          <w:b/>
          <w:bCs/>
          <w:sz w:val="20"/>
          <w:szCs w:val="20"/>
        </w:rPr>
        <w:t xml:space="preserve"> </w:t>
      </w:r>
      <w:r w:rsidR="00747BE8" w:rsidRPr="00915DF5">
        <w:rPr>
          <w:rFonts w:asciiTheme="minorHAnsi" w:hAnsiTheme="minorHAnsi" w:cstheme="minorHAnsi"/>
          <w:sz w:val="20"/>
          <w:szCs w:val="20"/>
        </w:rPr>
        <w:t xml:space="preserve">Install Georgia-Pacific DensElement® Barrier System per manufacturer instructions. </w:t>
      </w:r>
    </w:p>
    <w:bookmarkEnd w:id="47"/>
    <w:p w14:paraId="2001AA0E" w14:textId="4BB6CBB8" w:rsidR="00C6305F" w:rsidRPr="00915DF5" w:rsidRDefault="00C6305F" w:rsidP="00861D08">
      <w:pPr>
        <w:widowControl w:val="0"/>
        <w:numPr>
          <w:ilvl w:val="0"/>
          <w:numId w:val="18"/>
        </w:numPr>
        <w:tabs>
          <w:tab w:val="left" w:pos="144"/>
          <w:tab w:val="left" w:pos="27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r w:rsidRPr="00915DF5">
        <w:rPr>
          <w:rFonts w:asciiTheme="minorHAnsi" w:hAnsiTheme="minorHAnsi" w:cstheme="minorHAnsi"/>
          <w:b/>
          <w:bCs/>
          <w:sz w:val="20"/>
          <w:szCs w:val="20"/>
        </w:rPr>
        <w:t>Insulation Board</w:t>
      </w:r>
      <w:r w:rsidR="00387978" w:rsidRPr="00915DF5">
        <w:rPr>
          <w:rFonts w:asciiTheme="minorHAnsi" w:hAnsiTheme="minorHAnsi" w:cstheme="minorHAnsi"/>
          <w:b/>
          <w:bCs/>
          <w:sz w:val="20"/>
          <w:szCs w:val="20"/>
        </w:rPr>
        <w:t xml:space="preserve"> with Adhesive/Base Coat</w:t>
      </w:r>
      <w:r w:rsidRPr="00915DF5">
        <w:rPr>
          <w:rFonts w:asciiTheme="minorHAnsi" w:hAnsiTheme="minorHAnsi" w:cstheme="minorHAnsi"/>
          <w:b/>
          <w:bCs/>
          <w:sz w:val="20"/>
          <w:szCs w:val="20"/>
        </w:rPr>
        <w:t>:</w:t>
      </w:r>
      <w:r w:rsidR="00285024" w:rsidRPr="00915DF5">
        <w:rPr>
          <w:rFonts w:asciiTheme="minorHAnsi" w:hAnsiTheme="minorHAnsi" w:cstheme="minorHAnsi"/>
          <w:b/>
          <w:bCs/>
          <w:sz w:val="20"/>
          <w:szCs w:val="20"/>
        </w:rPr>
        <w:t xml:space="preserve"> </w:t>
      </w:r>
    </w:p>
    <w:p w14:paraId="7AE5A02B" w14:textId="77777777" w:rsidR="00C6305F" w:rsidRPr="00915DF5" w:rsidRDefault="00461AE1" w:rsidP="003D30BE">
      <w:pPr>
        <w:widowControl w:val="0"/>
        <w:numPr>
          <w:ilvl w:val="0"/>
          <w:numId w:val="7"/>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Vertical surfaces: B</w:t>
      </w:r>
      <w:r w:rsidR="00C6305F" w:rsidRPr="00915DF5">
        <w:rPr>
          <w:rFonts w:asciiTheme="minorHAnsi" w:hAnsiTheme="minorHAnsi" w:cstheme="minorHAnsi"/>
          <w:sz w:val="20"/>
          <w:szCs w:val="20"/>
        </w:rPr>
        <w:t xml:space="preserve">egin at base </w:t>
      </w:r>
      <w:r w:rsidR="00F76709" w:rsidRPr="00915DF5">
        <w:rPr>
          <w:rFonts w:asciiTheme="minorHAnsi" w:hAnsiTheme="minorHAnsi" w:cstheme="minorHAnsi"/>
          <w:sz w:val="20"/>
          <w:szCs w:val="20"/>
        </w:rPr>
        <w:t xml:space="preserve">of wall with </w:t>
      </w:r>
      <w:r w:rsidR="00C6305F" w:rsidRPr="00915DF5">
        <w:rPr>
          <w:rFonts w:asciiTheme="minorHAnsi" w:hAnsiTheme="minorHAnsi" w:cstheme="minorHAnsi"/>
          <w:sz w:val="20"/>
          <w:szCs w:val="20"/>
        </w:rPr>
        <w:t>firm, temporary support</w:t>
      </w:r>
      <w:r w:rsidR="00F76709" w:rsidRPr="00915DF5">
        <w:rPr>
          <w:rFonts w:asciiTheme="minorHAnsi" w:hAnsiTheme="minorHAnsi" w:cstheme="minorHAnsi"/>
          <w:sz w:val="20"/>
          <w:szCs w:val="20"/>
        </w:rPr>
        <w:t xml:space="preserve"> or spacer.</w:t>
      </w:r>
    </w:p>
    <w:p w14:paraId="563E7D97" w14:textId="11A45A58" w:rsidR="00C6305F" w:rsidRPr="00915DF5" w:rsidRDefault="00285024" w:rsidP="003D30BE">
      <w:pPr>
        <w:widowControl w:val="0"/>
        <w:numPr>
          <w:ilvl w:val="0"/>
          <w:numId w:val="7"/>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 xml:space="preserve">Stagger joints </w:t>
      </w:r>
      <w:r w:rsidR="00C6305F" w:rsidRPr="00915DF5">
        <w:rPr>
          <w:rFonts w:asciiTheme="minorHAnsi" w:hAnsiTheme="minorHAnsi" w:cstheme="minorHAnsi"/>
          <w:sz w:val="20"/>
          <w:szCs w:val="20"/>
        </w:rPr>
        <w:t>horizontally in a running bond pattern</w:t>
      </w:r>
      <w:r w:rsidRPr="00915DF5">
        <w:rPr>
          <w:rFonts w:asciiTheme="minorHAnsi" w:hAnsiTheme="minorHAnsi" w:cstheme="minorHAnsi"/>
          <w:sz w:val="20"/>
          <w:szCs w:val="20"/>
        </w:rPr>
        <w:t xml:space="preserve"> offset a minimum of 6”</w:t>
      </w:r>
      <w:r w:rsidR="00242376" w:rsidRPr="00915DF5">
        <w:rPr>
          <w:rFonts w:asciiTheme="minorHAnsi" w:hAnsiTheme="minorHAnsi" w:cstheme="minorHAnsi"/>
          <w:sz w:val="20"/>
          <w:szCs w:val="20"/>
        </w:rPr>
        <w:t xml:space="preserve"> </w:t>
      </w:r>
      <w:bookmarkStart w:id="48" w:name="_Hlk167285785"/>
      <w:r w:rsidR="00242376" w:rsidRPr="00915DF5">
        <w:rPr>
          <w:rFonts w:asciiTheme="minorHAnsi" w:hAnsiTheme="minorHAnsi" w:cstheme="minorHAnsi"/>
          <w:sz w:val="20"/>
          <w:szCs w:val="20"/>
        </w:rPr>
        <w:t>(152 mm)</w:t>
      </w:r>
      <w:r w:rsidR="00C6305F" w:rsidRPr="00915DF5">
        <w:rPr>
          <w:rFonts w:asciiTheme="minorHAnsi" w:hAnsiTheme="minorHAnsi" w:cstheme="minorHAnsi"/>
          <w:sz w:val="20"/>
          <w:szCs w:val="20"/>
        </w:rPr>
        <w:t>.</w:t>
      </w:r>
      <w:bookmarkEnd w:id="48"/>
    </w:p>
    <w:p w14:paraId="36650051" w14:textId="371214A8" w:rsidR="00C6305F" w:rsidRPr="00915DF5" w:rsidRDefault="00C6305F" w:rsidP="003D30BE">
      <w:pPr>
        <w:widowControl w:val="0"/>
        <w:numPr>
          <w:ilvl w:val="0"/>
          <w:numId w:val="7"/>
        </w:numPr>
        <w:tabs>
          <w:tab w:val="left" w:pos="144"/>
          <w:tab w:val="left" w:pos="540"/>
          <w:tab w:val="left" w:pos="108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Pre-cut insulation board to fit openings and projections.</w:t>
      </w:r>
      <w:r w:rsidR="00387978" w:rsidRPr="00915DF5">
        <w:rPr>
          <w:rFonts w:asciiTheme="minorHAnsi" w:hAnsiTheme="minorHAnsi" w:cstheme="minorHAnsi"/>
          <w:sz w:val="20"/>
          <w:szCs w:val="20"/>
        </w:rPr>
        <w:t xml:space="preserve"> </w:t>
      </w:r>
      <w:r w:rsidRPr="00915DF5">
        <w:rPr>
          <w:rFonts w:asciiTheme="minorHAnsi" w:hAnsiTheme="minorHAnsi" w:cstheme="minorHAnsi"/>
          <w:sz w:val="20"/>
          <w:szCs w:val="20"/>
        </w:rPr>
        <w:t>Insulation board must be a single piece around corners of openings. Stagger vertical joints and corners. Stagger insulation and sheathing board joints.</w:t>
      </w:r>
      <w:r w:rsidR="00701310" w:rsidRPr="00915DF5">
        <w:rPr>
          <w:rFonts w:asciiTheme="minorHAnsi" w:hAnsiTheme="minorHAnsi" w:cstheme="minorHAnsi"/>
          <w:sz w:val="20"/>
          <w:szCs w:val="20"/>
        </w:rPr>
        <w:t xml:space="preserve"> </w:t>
      </w:r>
      <w:bookmarkStart w:id="49" w:name="_Hlk167285799"/>
      <w:r w:rsidR="00E40B2B" w:rsidRPr="00915DF5">
        <w:rPr>
          <w:rFonts w:asciiTheme="minorHAnsi" w:hAnsiTheme="minorHAnsi" w:cstheme="minorHAnsi"/>
          <w:sz w:val="20"/>
          <w:szCs w:val="20"/>
        </w:rPr>
        <w:t>Offset the insulation board joints from the sheathing joints a minimum of 8 in (203 mm) in both vertical and horizontal directions.</w:t>
      </w:r>
      <w:bookmarkEnd w:id="49"/>
    </w:p>
    <w:p w14:paraId="5BCA03EF" w14:textId="3137F045" w:rsidR="00C6305F" w:rsidRPr="00915DF5" w:rsidRDefault="00C6305F" w:rsidP="003D30BE">
      <w:pPr>
        <w:widowControl w:val="0"/>
        <w:numPr>
          <w:ilvl w:val="0"/>
          <w:numId w:val="7"/>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mixed </w:t>
      </w:r>
      <w:r w:rsidR="00BB3967">
        <w:rPr>
          <w:rFonts w:asciiTheme="minorHAnsi" w:hAnsiTheme="minorHAnsi" w:cstheme="minorHAnsi"/>
          <w:sz w:val="20"/>
          <w:szCs w:val="20"/>
        </w:rPr>
        <w:t>Parex</w:t>
      </w:r>
      <w:r w:rsidRPr="00915DF5">
        <w:rPr>
          <w:rFonts w:asciiTheme="minorHAnsi" w:hAnsiTheme="minorHAnsi" w:cstheme="minorHAnsi"/>
          <w:sz w:val="20"/>
          <w:szCs w:val="20"/>
        </w:rPr>
        <w:t xml:space="preserve"> Base Coat to entire surface of insulation board using a </w:t>
      </w:r>
      <w:r w:rsidR="004A0B98" w:rsidRPr="00915DF5">
        <w:rPr>
          <w:rFonts w:asciiTheme="minorHAnsi" w:hAnsiTheme="minorHAnsi" w:cstheme="minorHAnsi"/>
          <w:sz w:val="20"/>
          <w:szCs w:val="20"/>
        </w:rPr>
        <w:t>stainless-steel</w:t>
      </w:r>
      <w:r w:rsidRPr="00915DF5">
        <w:rPr>
          <w:rFonts w:asciiTheme="minorHAnsi" w:hAnsiTheme="minorHAnsi" w:cstheme="minorHAnsi"/>
          <w:sz w:val="20"/>
          <w:szCs w:val="20"/>
        </w:rPr>
        <w:t xml:space="preserve"> trowel with 1/2"x 1/2"</w:t>
      </w:r>
      <w:r w:rsidR="00015346" w:rsidRPr="00915DF5">
        <w:rPr>
          <w:rFonts w:asciiTheme="minorHAnsi" w:hAnsiTheme="minorHAnsi" w:cstheme="minorHAnsi"/>
          <w:sz w:val="20"/>
          <w:szCs w:val="20"/>
        </w:rPr>
        <w:t xml:space="preserve"> (13 mm x 13 mm)</w:t>
      </w:r>
      <w:r w:rsidRPr="00915DF5">
        <w:rPr>
          <w:rFonts w:asciiTheme="minorHAnsi" w:hAnsiTheme="minorHAnsi" w:cstheme="minorHAnsi"/>
          <w:sz w:val="20"/>
          <w:szCs w:val="20"/>
        </w:rPr>
        <w:t xml:space="preserve"> notches spaced 2"</w:t>
      </w:r>
      <w:r w:rsidR="00015346" w:rsidRPr="00915DF5">
        <w:rPr>
          <w:rFonts w:asciiTheme="minorHAnsi" w:hAnsiTheme="minorHAnsi" w:cstheme="minorHAnsi"/>
          <w:sz w:val="20"/>
          <w:szCs w:val="20"/>
        </w:rPr>
        <w:t xml:space="preserve"> (50 mm)</w:t>
      </w:r>
      <w:r w:rsidRPr="00915DF5">
        <w:rPr>
          <w:rFonts w:asciiTheme="minorHAnsi" w:hAnsiTheme="minorHAnsi" w:cstheme="minorHAnsi"/>
          <w:sz w:val="20"/>
          <w:szCs w:val="20"/>
        </w:rPr>
        <w:t xml:space="preserve"> apart.</w:t>
      </w:r>
      <w:r w:rsidR="00461AE1" w:rsidRPr="00915DF5">
        <w:rPr>
          <w:rFonts w:asciiTheme="minorHAnsi" w:hAnsiTheme="minorHAnsi" w:cstheme="minorHAnsi"/>
          <w:sz w:val="20"/>
          <w:szCs w:val="20"/>
        </w:rPr>
        <w:t xml:space="preserve"> </w:t>
      </w:r>
      <w:r w:rsidR="00677596" w:rsidRPr="00915DF5">
        <w:rPr>
          <w:rFonts w:asciiTheme="minorHAnsi" w:hAnsiTheme="minorHAnsi" w:cstheme="minorHAnsi"/>
          <w:sz w:val="20"/>
          <w:szCs w:val="20"/>
        </w:rPr>
        <w:t>Ribbons of a</w:t>
      </w:r>
      <w:r w:rsidR="0022157B" w:rsidRPr="00915DF5">
        <w:rPr>
          <w:rFonts w:asciiTheme="minorHAnsi" w:hAnsiTheme="minorHAnsi" w:cstheme="minorHAnsi"/>
          <w:sz w:val="20"/>
          <w:szCs w:val="20"/>
        </w:rPr>
        <w:t>dhesive must be applied parallel to the 2’</w:t>
      </w:r>
      <w:r w:rsidR="00242376" w:rsidRPr="00915DF5">
        <w:rPr>
          <w:rFonts w:asciiTheme="minorHAnsi" w:hAnsiTheme="minorHAnsi" w:cstheme="minorHAnsi"/>
          <w:sz w:val="20"/>
          <w:szCs w:val="20"/>
        </w:rPr>
        <w:t xml:space="preserve"> </w:t>
      </w:r>
      <w:bookmarkStart w:id="50" w:name="_Hlk167285825"/>
      <w:r w:rsidR="00242376" w:rsidRPr="00915DF5">
        <w:rPr>
          <w:rFonts w:asciiTheme="minorHAnsi" w:hAnsiTheme="minorHAnsi" w:cstheme="minorHAnsi"/>
          <w:sz w:val="20"/>
          <w:szCs w:val="20"/>
        </w:rPr>
        <w:t>(610 mm)</w:t>
      </w:r>
      <w:r w:rsidR="0022157B" w:rsidRPr="00915DF5">
        <w:rPr>
          <w:rFonts w:asciiTheme="minorHAnsi" w:hAnsiTheme="minorHAnsi" w:cstheme="minorHAnsi"/>
          <w:sz w:val="20"/>
          <w:szCs w:val="20"/>
        </w:rPr>
        <w:t xml:space="preserve"> </w:t>
      </w:r>
      <w:bookmarkEnd w:id="50"/>
      <w:r w:rsidR="0022157B" w:rsidRPr="00915DF5">
        <w:rPr>
          <w:rFonts w:asciiTheme="minorHAnsi" w:hAnsiTheme="minorHAnsi" w:cstheme="minorHAnsi"/>
          <w:sz w:val="20"/>
          <w:szCs w:val="20"/>
        </w:rPr>
        <w:t>dimension of the EPS insulation board to ensure they are vertical when the EPS insulation board is applied to the substrate.</w:t>
      </w:r>
    </w:p>
    <w:p w14:paraId="7005BFDD" w14:textId="77777777" w:rsidR="00C6305F" w:rsidRPr="00915DF5" w:rsidRDefault="00C6305F" w:rsidP="003D30BE">
      <w:pPr>
        <w:widowControl w:val="0"/>
        <w:numPr>
          <w:ilvl w:val="0"/>
          <w:numId w:val="7"/>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Immediately set board into place and apply pressure over entire surface of board to ensure positive uniform contact and high initial grab. Do not slide board into place.</w:t>
      </w:r>
      <w:r w:rsidR="00CF6213" w:rsidRPr="00915DF5">
        <w:rPr>
          <w:rFonts w:asciiTheme="minorHAnsi" w:hAnsiTheme="minorHAnsi" w:cstheme="minorHAnsi"/>
          <w:sz w:val="20"/>
          <w:szCs w:val="20"/>
        </w:rPr>
        <w:t xml:space="preserve"> Do not allow base c</w:t>
      </w:r>
      <w:r w:rsidRPr="00915DF5">
        <w:rPr>
          <w:rFonts w:asciiTheme="minorHAnsi" w:hAnsiTheme="minorHAnsi" w:cstheme="minorHAnsi"/>
          <w:sz w:val="20"/>
          <w:szCs w:val="20"/>
        </w:rPr>
        <w:t xml:space="preserve">oat to dry prior to </w:t>
      </w:r>
      <w:proofErr w:type="gramStart"/>
      <w:r w:rsidRPr="00915DF5">
        <w:rPr>
          <w:rFonts w:asciiTheme="minorHAnsi" w:hAnsiTheme="minorHAnsi" w:cstheme="minorHAnsi"/>
          <w:sz w:val="20"/>
          <w:szCs w:val="20"/>
        </w:rPr>
        <w:t>installing</w:t>
      </w:r>
      <w:proofErr w:type="gramEnd"/>
      <w:r w:rsidRPr="00915DF5">
        <w:rPr>
          <w:rFonts w:asciiTheme="minorHAnsi" w:hAnsiTheme="minorHAnsi" w:cstheme="minorHAnsi"/>
          <w:sz w:val="20"/>
          <w:szCs w:val="20"/>
        </w:rPr>
        <w:t>.</w:t>
      </w:r>
    </w:p>
    <w:p w14:paraId="279E6B89" w14:textId="77777777" w:rsidR="00C6305F" w:rsidRPr="00915DF5" w:rsidRDefault="00C6305F" w:rsidP="003D30BE">
      <w:pPr>
        <w:widowControl w:val="0"/>
        <w:numPr>
          <w:ilvl w:val="0"/>
          <w:numId w:val="7"/>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proofErr w:type="gramStart"/>
      <w:r w:rsidRPr="00915DF5">
        <w:rPr>
          <w:rFonts w:asciiTheme="minorHAnsi" w:hAnsiTheme="minorHAnsi" w:cstheme="minorHAnsi"/>
          <w:sz w:val="20"/>
          <w:szCs w:val="20"/>
        </w:rPr>
        <w:t>Abut</w:t>
      </w:r>
      <w:proofErr w:type="gramEnd"/>
      <w:r w:rsidRPr="00915DF5">
        <w:rPr>
          <w:rFonts w:asciiTheme="minorHAnsi" w:hAnsiTheme="minorHAnsi" w:cstheme="minorHAnsi"/>
          <w:sz w:val="20"/>
          <w:szCs w:val="20"/>
        </w:rPr>
        <w:t xml:space="preserve"> all joints tightly and ensure overall flush level surface.</w:t>
      </w:r>
    </w:p>
    <w:p w14:paraId="03903021" w14:textId="77777777" w:rsidR="00285024" w:rsidRPr="00915DF5" w:rsidRDefault="00285024" w:rsidP="003D30BE">
      <w:pPr>
        <w:widowControl w:val="0"/>
        <w:numPr>
          <w:ilvl w:val="0"/>
          <w:numId w:val="7"/>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Fill 1/16"</w:t>
      </w:r>
      <w:r w:rsidR="009A3933" w:rsidRPr="00915DF5">
        <w:rPr>
          <w:rFonts w:asciiTheme="minorHAnsi" w:hAnsiTheme="minorHAnsi" w:cstheme="minorHAnsi"/>
          <w:sz w:val="20"/>
          <w:szCs w:val="20"/>
        </w:rPr>
        <w:t xml:space="preserve"> (1.6 mm)</w:t>
      </w:r>
      <w:r w:rsidRPr="00915DF5">
        <w:rPr>
          <w:rFonts w:asciiTheme="minorHAnsi" w:hAnsiTheme="minorHAnsi" w:cstheme="minorHAnsi"/>
          <w:sz w:val="20"/>
          <w:szCs w:val="20"/>
        </w:rPr>
        <w:t xml:space="preserve"> and larger gaps between insulation boards with slivers of insulation board.</w:t>
      </w:r>
    </w:p>
    <w:p w14:paraId="4D930ECB" w14:textId="61AFBA4B" w:rsidR="00CF6213" w:rsidRPr="00915DF5" w:rsidRDefault="00C6305F" w:rsidP="003D30BE">
      <w:pPr>
        <w:widowControl w:val="0"/>
        <w:numPr>
          <w:ilvl w:val="0"/>
          <w:numId w:val="7"/>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Check adhesion periodically by removing a board prior to </w:t>
      </w:r>
      <w:proofErr w:type="gramStart"/>
      <w:r w:rsidRPr="00915DF5">
        <w:rPr>
          <w:rFonts w:asciiTheme="minorHAnsi" w:hAnsiTheme="minorHAnsi" w:cstheme="minorHAnsi"/>
          <w:sz w:val="20"/>
          <w:szCs w:val="20"/>
        </w:rPr>
        <w:t>set</w:t>
      </w:r>
      <w:proofErr w:type="gramEnd"/>
      <w:r w:rsidRPr="00915DF5">
        <w:rPr>
          <w:rFonts w:asciiTheme="minorHAnsi" w:hAnsiTheme="minorHAnsi" w:cstheme="minorHAnsi"/>
          <w:sz w:val="20"/>
          <w:szCs w:val="20"/>
        </w:rPr>
        <w:t>. Properly installed insulation board will be dif</w:t>
      </w:r>
      <w:r w:rsidR="00461AE1" w:rsidRPr="00915DF5">
        <w:rPr>
          <w:rFonts w:asciiTheme="minorHAnsi" w:hAnsiTheme="minorHAnsi" w:cstheme="minorHAnsi"/>
          <w:sz w:val="20"/>
          <w:szCs w:val="20"/>
        </w:rPr>
        <w:t xml:space="preserve">ficult to </w:t>
      </w:r>
      <w:r w:rsidR="00015346" w:rsidRPr="00915DF5">
        <w:rPr>
          <w:rFonts w:asciiTheme="minorHAnsi" w:hAnsiTheme="minorHAnsi" w:cstheme="minorHAnsi"/>
          <w:sz w:val="20"/>
          <w:szCs w:val="20"/>
        </w:rPr>
        <w:t>remove,</w:t>
      </w:r>
      <w:r w:rsidR="00461AE1" w:rsidRPr="00915DF5">
        <w:rPr>
          <w:rFonts w:asciiTheme="minorHAnsi" w:hAnsiTheme="minorHAnsi" w:cstheme="minorHAnsi"/>
          <w:sz w:val="20"/>
          <w:szCs w:val="20"/>
        </w:rPr>
        <w:t xml:space="preserve"> and </w:t>
      </w:r>
      <w:r w:rsidR="00BB3967">
        <w:rPr>
          <w:rFonts w:asciiTheme="minorHAnsi" w:hAnsiTheme="minorHAnsi" w:cstheme="minorHAnsi"/>
          <w:sz w:val="20"/>
          <w:szCs w:val="20"/>
        </w:rPr>
        <w:t>Parex</w:t>
      </w:r>
      <w:r w:rsidR="00461AE1" w:rsidRPr="00915DF5">
        <w:rPr>
          <w:rFonts w:asciiTheme="minorHAnsi" w:hAnsiTheme="minorHAnsi" w:cstheme="minorHAnsi"/>
          <w:sz w:val="20"/>
          <w:szCs w:val="20"/>
        </w:rPr>
        <w:t xml:space="preserve"> A</w:t>
      </w:r>
      <w:r w:rsidR="00CF6213" w:rsidRPr="00915DF5">
        <w:rPr>
          <w:rFonts w:asciiTheme="minorHAnsi" w:hAnsiTheme="minorHAnsi" w:cstheme="minorHAnsi"/>
          <w:sz w:val="20"/>
          <w:szCs w:val="20"/>
        </w:rPr>
        <w:t>dhesive/</w:t>
      </w:r>
      <w:r w:rsidR="00461AE1" w:rsidRPr="00915DF5">
        <w:rPr>
          <w:rFonts w:asciiTheme="minorHAnsi" w:hAnsiTheme="minorHAnsi" w:cstheme="minorHAnsi"/>
          <w:sz w:val="20"/>
          <w:szCs w:val="20"/>
        </w:rPr>
        <w:t>Base C</w:t>
      </w:r>
      <w:r w:rsidRPr="00915DF5">
        <w:rPr>
          <w:rFonts w:asciiTheme="minorHAnsi" w:hAnsiTheme="minorHAnsi" w:cstheme="minorHAnsi"/>
          <w:sz w:val="20"/>
          <w:szCs w:val="20"/>
        </w:rPr>
        <w:t xml:space="preserve">oat will be adhered to both the </w:t>
      </w:r>
    </w:p>
    <w:p w14:paraId="1DAB736A" w14:textId="2558A96D" w:rsidR="00C6305F" w:rsidRPr="00915DF5" w:rsidRDefault="00244CA4" w:rsidP="003D30BE">
      <w:pPr>
        <w:widowControl w:val="0"/>
        <w:numPr>
          <w:ilvl w:val="0"/>
          <w:numId w:val="7"/>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DensElement Barrier System</w:t>
      </w:r>
      <w:r w:rsidR="00DD2FC0" w:rsidRPr="00915DF5">
        <w:rPr>
          <w:rFonts w:asciiTheme="minorHAnsi" w:hAnsiTheme="minorHAnsi" w:cstheme="minorHAnsi"/>
          <w:sz w:val="20"/>
          <w:szCs w:val="20"/>
        </w:rPr>
        <w:t xml:space="preserve"> </w:t>
      </w:r>
      <w:r w:rsidR="00C6305F" w:rsidRPr="00915DF5">
        <w:rPr>
          <w:rFonts w:asciiTheme="minorHAnsi" w:hAnsiTheme="minorHAnsi" w:cstheme="minorHAnsi"/>
          <w:sz w:val="20"/>
          <w:szCs w:val="20"/>
        </w:rPr>
        <w:t>and the insulation board.</w:t>
      </w:r>
    </w:p>
    <w:p w14:paraId="5577720A" w14:textId="77777777" w:rsidR="00772F74" w:rsidRPr="00915DF5" w:rsidRDefault="00772F74" w:rsidP="003D30BE">
      <w:pPr>
        <w:widowControl w:val="0"/>
        <w:numPr>
          <w:ilvl w:val="0"/>
          <w:numId w:val="7"/>
        </w:numPr>
        <w:tabs>
          <w:tab w:val="left" w:pos="144"/>
          <w:tab w:val="left" w:pos="540"/>
          <w:tab w:val="left" w:pos="1170"/>
          <w:tab w:val="left" w:pos="1584"/>
          <w:tab w:val="left" w:pos="1872"/>
          <w:tab w:val="left" w:pos="2160"/>
        </w:tabs>
        <w:autoSpaceDE w:val="0"/>
        <w:autoSpaceDN w:val="0"/>
        <w:adjustRightInd w:val="0"/>
        <w:ind w:left="540" w:hanging="360"/>
        <w:rPr>
          <w:rFonts w:asciiTheme="minorHAnsi" w:hAnsiTheme="minorHAnsi" w:cstheme="minorHAnsi"/>
          <w:sz w:val="20"/>
          <w:szCs w:val="20"/>
        </w:rPr>
      </w:pPr>
      <w:r w:rsidRPr="00915DF5">
        <w:rPr>
          <w:rFonts w:asciiTheme="minorHAnsi" w:hAnsiTheme="minorHAnsi" w:cstheme="minorHAnsi"/>
          <w:sz w:val="20"/>
          <w:szCs w:val="20"/>
        </w:rPr>
        <w:t xml:space="preserve">Allow application of insulation board to dry (normally 8 to 10 hours) prior to application of </w:t>
      </w:r>
      <w:r w:rsidR="00CF6213" w:rsidRPr="00915DF5">
        <w:rPr>
          <w:rFonts w:asciiTheme="minorHAnsi" w:hAnsiTheme="minorHAnsi" w:cstheme="minorHAnsi"/>
          <w:sz w:val="20"/>
          <w:szCs w:val="20"/>
        </w:rPr>
        <w:t>base c</w:t>
      </w:r>
      <w:r w:rsidRPr="00915DF5">
        <w:rPr>
          <w:rFonts w:asciiTheme="minorHAnsi" w:hAnsiTheme="minorHAnsi" w:cstheme="minorHAnsi"/>
          <w:sz w:val="20"/>
          <w:szCs w:val="20"/>
        </w:rPr>
        <w:t>oat/</w:t>
      </w:r>
      <w:r w:rsidR="00CF6213" w:rsidRPr="00915DF5">
        <w:rPr>
          <w:rFonts w:asciiTheme="minorHAnsi" w:hAnsiTheme="minorHAnsi" w:cstheme="minorHAnsi"/>
          <w:sz w:val="20"/>
          <w:szCs w:val="20"/>
        </w:rPr>
        <w:t>reinforcing m</w:t>
      </w:r>
      <w:r w:rsidRPr="00915DF5">
        <w:rPr>
          <w:rFonts w:asciiTheme="minorHAnsi" w:hAnsiTheme="minorHAnsi" w:cstheme="minorHAnsi"/>
          <w:sz w:val="20"/>
          <w:szCs w:val="20"/>
        </w:rPr>
        <w:t>esh.</w:t>
      </w:r>
    </w:p>
    <w:p w14:paraId="625EBCE0" w14:textId="77777777" w:rsidR="00C6305F" w:rsidRPr="00915DF5" w:rsidRDefault="00C6305F" w:rsidP="003D30BE">
      <w:pPr>
        <w:widowControl w:val="0"/>
        <w:numPr>
          <w:ilvl w:val="0"/>
          <w:numId w:val="7"/>
        </w:numPr>
        <w:tabs>
          <w:tab w:val="left" w:pos="144"/>
          <w:tab w:val="left" w:pos="540"/>
          <w:tab w:val="left" w:pos="1170"/>
          <w:tab w:val="left" w:pos="1584"/>
          <w:tab w:val="left" w:pos="1872"/>
          <w:tab w:val="left" w:pos="2160"/>
        </w:tabs>
        <w:autoSpaceDE w:val="0"/>
        <w:autoSpaceDN w:val="0"/>
        <w:adjustRightInd w:val="0"/>
        <w:ind w:left="540" w:hanging="360"/>
        <w:rPr>
          <w:rFonts w:asciiTheme="minorHAnsi" w:hAnsiTheme="minorHAnsi" w:cstheme="minorHAnsi"/>
          <w:sz w:val="20"/>
          <w:szCs w:val="20"/>
        </w:rPr>
      </w:pPr>
      <w:r w:rsidRPr="00915DF5">
        <w:rPr>
          <w:rFonts w:asciiTheme="minorHAnsi" w:hAnsiTheme="minorHAnsi" w:cstheme="minorHAnsi"/>
          <w:sz w:val="20"/>
          <w:szCs w:val="20"/>
        </w:rPr>
        <w:t>Rasp flush any irregularities of the insulation board greater than 1/16"</w:t>
      </w:r>
      <w:r w:rsidR="009A3933" w:rsidRPr="00915DF5">
        <w:rPr>
          <w:rFonts w:asciiTheme="minorHAnsi" w:hAnsiTheme="minorHAnsi" w:cstheme="minorHAnsi"/>
          <w:sz w:val="20"/>
          <w:szCs w:val="20"/>
        </w:rPr>
        <w:t xml:space="preserve"> (1.6 mm)</w:t>
      </w:r>
      <w:r w:rsidRPr="00915DF5">
        <w:rPr>
          <w:rFonts w:asciiTheme="minorHAnsi" w:hAnsiTheme="minorHAnsi" w:cstheme="minorHAnsi"/>
          <w:sz w:val="20"/>
          <w:szCs w:val="20"/>
        </w:rPr>
        <w:t>.</w:t>
      </w:r>
    </w:p>
    <w:p w14:paraId="6780D602" w14:textId="77777777" w:rsidR="00C6305F" w:rsidRPr="00915DF5" w:rsidRDefault="00C6305F" w:rsidP="003D30BE">
      <w:pPr>
        <w:widowControl w:val="0"/>
        <w:numPr>
          <w:ilvl w:val="0"/>
          <w:numId w:val="7"/>
        </w:numPr>
        <w:tabs>
          <w:tab w:val="left" w:pos="144"/>
          <w:tab w:val="left" w:pos="540"/>
          <w:tab w:val="left" w:pos="1170"/>
          <w:tab w:val="left" w:pos="1584"/>
          <w:tab w:val="left" w:pos="1872"/>
          <w:tab w:val="left" w:pos="2160"/>
        </w:tabs>
        <w:autoSpaceDE w:val="0"/>
        <w:autoSpaceDN w:val="0"/>
        <w:adjustRightInd w:val="0"/>
        <w:ind w:left="540" w:hanging="360"/>
        <w:rPr>
          <w:rFonts w:asciiTheme="minorHAnsi" w:hAnsiTheme="minorHAnsi" w:cstheme="minorHAnsi"/>
          <w:sz w:val="20"/>
          <w:szCs w:val="20"/>
        </w:rPr>
      </w:pPr>
      <w:r w:rsidRPr="00915DF5">
        <w:rPr>
          <w:rFonts w:asciiTheme="minorHAnsi" w:hAnsiTheme="minorHAnsi" w:cstheme="minorHAnsi"/>
          <w:sz w:val="20"/>
          <w:szCs w:val="20"/>
        </w:rPr>
        <w:lastRenderedPageBreak/>
        <w:t>Install expansion joints and aesthetic grooves as indicated on drawings. Do not align aesthetic grooves with insulation board joints.</w:t>
      </w:r>
    </w:p>
    <w:p w14:paraId="3DA52F1D" w14:textId="6ABDF971" w:rsidR="00387978" w:rsidRPr="00915DF5" w:rsidRDefault="00387978" w:rsidP="00861D08">
      <w:pPr>
        <w:widowControl w:val="0"/>
        <w:numPr>
          <w:ilvl w:val="0"/>
          <w:numId w:val="18"/>
        </w:numPr>
        <w:tabs>
          <w:tab w:val="left" w:pos="144"/>
          <w:tab w:val="left" w:pos="27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bookmarkStart w:id="51" w:name="_Hlk192493590"/>
      <w:r w:rsidRPr="00915DF5">
        <w:rPr>
          <w:rFonts w:asciiTheme="minorHAnsi" w:hAnsiTheme="minorHAnsi" w:cstheme="minorHAnsi"/>
          <w:b/>
          <w:bCs/>
          <w:sz w:val="20"/>
          <w:szCs w:val="20"/>
        </w:rPr>
        <w:t xml:space="preserve">Insulation Board with </w:t>
      </w:r>
      <w:r w:rsidR="003A3D1C" w:rsidRPr="00915DF5">
        <w:rPr>
          <w:rFonts w:asciiTheme="minorHAnsi" w:hAnsiTheme="minorHAnsi" w:cstheme="minorHAnsi"/>
          <w:b/>
          <w:bCs/>
          <w:sz w:val="20"/>
          <w:szCs w:val="20"/>
        </w:rPr>
        <w:t>SikaWall Rapid Bond</w:t>
      </w:r>
      <w:r w:rsidRPr="00915DF5">
        <w:rPr>
          <w:rFonts w:asciiTheme="minorHAnsi" w:hAnsiTheme="minorHAnsi" w:cstheme="minorHAnsi"/>
          <w:b/>
          <w:bCs/>
          <w:sz w:val="20"/>
          <w:szCs w:val="20"/>
        </w:rPr>
        <w:t xml:space="preserve">: </w:t>
      </w:r>
    </w:p>
    <w:p w14:paraId="2077261F" w14:textId="77777777" w:rsidR="00387978" w:rsidRPr="00915DF5" w:rsidRDefault="00387978" w:rsidP="003D30BE">
      <w:pPr>
        <w:widowControl w:val="0"/>
        <w:numPr>
          <w:ilvl w:val="0"/>
          <w:numId w:val="58"/>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Vertical surfaces: Begin at base of wall with firm, temporary support or spacer.</w:t>
      </w:r>
    </w:p>
    <w:p w14:paraId="15FE2D5F" w14:textId="77777777" w:rsidR="00387978" w:rsidRPr="00915DF5" w:rsidRDefault="00387978" w:rsidP="003D30BE">
      <w:pPr>
        <w:widowControl w:val="0"/>
        <w:numPr>
          <w:ilvl w:val="0"/>
          <w:numId w:val="58"/>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Stagger joints horizontally in a running bond pattern offset a minimum of 6” (152 mm).</w:t>
      </w:r>
    </w:p>
    <w:p w14:paraId="531F56E3" w14:textId="77777777"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Pre-cut insulation board to fit openings and projections. Insulation board must be a single piece around corners of openings. Stagger vertical joints and corners. Stagger insulation and sheathing board joints. Offset insulation board joints from sheathing joints by a minimum of 16” (406 mm).</w:t>
      </w:r>
    </w:p>
    <w:p w14:paraId="7C0F71B5" w14:textId="18B6DEDC"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Apply a ribbon to each end of the (2’ x4’) insulation board, parallel to the short dimension of the board. Position the end ribbons approximately 3/4” (19mm) from the end of the insulation board.</w:t>
      </w:r>
    </w:p>
    <w:p w14:paraId="4E05626C" w14:textId="657693DD"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Apply six (6) more ribbons for a total of 8 to each 2’x4’ (0.6m x 1.2m) insulation board, evenly spaced nominally 5”-6” (12.7cm-15cm) apart between the end ribbons. Start and stop adhesive ribbons approximately 1/2" (12.7mm) from the edge of the board.</w:t>
      </w:r>
    </w:p>
    <w:p w14:paraId="28D697C1" w14:textId="15175891"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insulation board to prepared substrate when adhesive ribbons have tack and before the surface of ribbons begin to form a skin. Install the board using </w:t>
      </w:r>
      <w:r w:rsidR="00244CA4" w:rsidRPr="00915DF5">
        <w:rPr>
          <w:rFonts w:asciiTheme="minorHAnsi" w:hAnsiTheme="minorHAnsi" w:cstheme="minorHAnsi"/>
          <w:sz w:val="20"/>
          <w:szCs w:val="20"/>
        </w:rPr>
        <w:t>light</w:t>
      </w:r>
      <w:r w:rsidRPr="00915DF5">
        <w:rPr>
          <w:rFonts w:asciiTheme="minorHAnsi" w:hAnsiTheme="minorHAnsi" w:cstheme="minorHAnsi"/>
          <w:sz w:val="20"/>
          <w:szCs w:val="20"/>
        </w:rPr>
        <w:t xml:space="preserve"> but firm pressure, taking care not to over-compress the adhesive ribbons. </w:t>
      </w:r>
    </w:p>
    <w:p w14:paraId="7286ABC4" w14:textId="3E4743E2"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NOTE: The time between placing adhesive ribbons onto the insulation board, and the time the ribbons skin over is approximately 1-5 minutes.</w:t>
      </w:r>
    </w:p>
    <w:p w14:paraId="6251ABB4" w14:textId="5002721B"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Be precise with the initial placement of insulation boards. The adhesive sets rapidly and provides limited opportunity to adjust insulation board placement. Use a straight edge to lightly press boards to keep board joints flush. Board joint gaps up to 1/4" (6.4mm) can be filled with </w:t>
      </w:r>
      <w:r w:rsidR="003A3D1C" w:rsidRPr="00915DF5">
        <w:rPr>
          <w:rFonts w:asciiTheme="minorHAnsi" w:hAnsiTheme="minorHAnsi" w:cstheme="minorHAnsi"/>
          <w:sz w:val="20"/>
          <w:szCs w:val="20"/>
        </w:rPr>
        <w:t>Rapid Bond</w:t>
      </w:r>
      <w:r w:rsidRPr="00915DF5">
        <w:rPr>
          <w:rFonts w:asciiTheme="minorHAnsi" w:hAnsiTheme="minorHAnsi" w:cstheme="minorHAnsi"/>
          <w:sz w:val="20"/>
          <w:szCs w:val="20"/>
        </w:rPr>
        <w:t>, ensure any excess foam is rasped flush.</w:t>
      </w:r>
    </w:p>
    <w:p w14:paraId="4F9294A6" w14:textId="2A86CAFE"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Rasp insulation boards after full cure of adhesive, typically after one hour in nominal conditions 70°F (21°C) and 50% relative humidity. Cooler temperatures and lower humidity will extend cure time. Do not rasp insulation boards until full cure has occurred.</w:t>
      </w:r>
    </w:p>
    <w:p w14:paraId="55F5E35F" w14:textId="582BB2BD" w:rsidR="00387978" w:rsidRPr="00915DF5" w:rsidRDefault="00387978" w:rsidP="003D30BE">
      <w:pPr>
        <w:widowControl w:val="0"/>
        <w:numPr>
          <w:ilvl w:val="0"/>
          <w:numId w:val="58"/>
        </w:numPr>
        <w:tabs>
          <w:tab w:val="left" w:pos="144"/>
          <w:tab w:val="left" w:pos="540"/>
          <w:tab w:val="left" w:pos="1170"/>
          <w:tab w:val="left" w:pos="1584"/>
          <w:tab w:val="left" w:pos="1872"/>
          <w:tab w:val="left" w:pos="2160"/>
        </w:tabs>
        <w:autoSpaceDE w:val="0"/>
        <w:autoSpaceDN w:val="0"/>
        <w:adjustRightInd w:val="0"/>
        <w:ind w:left="540" w:hanging="360"/>
        <w:rPr>
          <w:rFonts w:asciiTheme="minorHAnsi" w:hAnsiTheme="minorHAnsi" w:cstheme="minorHAnsi"/>
          <w:sz w:val="20"/>
          <w:szCs w:val="20"/>
        </w:rPr>
      </w:pPr>
      <w:r w:rsidRPr="00915DF5">
        <w:rPr>
          <w:rFonts w:asciiTheme="minorHAnsi" w:hAnsiTheme="minorHAnsi" w:cstheme="minorHAnsi"/>
          <w:sz w:val="20"/>
          <w:szCs w:val="20"/>
        </w:rPr>
        <w:t>Install expansion joints and aesthetic grooves as indicated on drawings. Do not align aesthetic grooves with insulation board joints.</w:t>
      </w:r>
    </w:p>
    <w:bookmarkEnd w:id="51"/>
    <w:p w14:paraId="713D031E" w14:textId="18A59B14" w:rsidR="000A2035" w:rsidRPr="003D30BE" w:rsidRDefault="00BB3967" w:rsidP="003D30BE">
      <w:pPr>
        <w:widowControl w:val="0"/>
        <w:numPr>
          <w:ilvl w:val="0"/>
          <w:numId w:val="18"/>
        </w:numPr>
        <w:tabs>
          <w:tab w:val="left" w:pos="144"/>
          <w:tab w:val="left" w:pos="270"/>
          <w:tab w:val="left" w:pos="720"/>
          <w:tab w:val="left" w:pos="99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Pr>
          <w:rFonts w:asciiTheme="minorHAnsi" w:hAnsiTheme="minorHAnsi" w:cstheme="minorHAnsi"/>
          <w:b/>
          <w:bCs/>
          <w:sz w:val="20"/>
          <w:szCs w:val="20"/>
        </w:rPr>
        <w:t>Parex</w:t>
      </w:r>
      <w:r w:rsidR="00C6305F" w:rsidRPr="00915DF5">
        <w:rPr>
          <w:rFonts w:asciiTheme="minorHAnsi" w:hAnsiTheme="minorHAnsi" w:cstheme="minorHAnsi"/>
          <w:b/>
          <w:bCs/>
          <w:sz w:val="20"/>
          <w:szCs w:val="20"/>
        </w:rPr>
        <w:t xml:space="preserve"> Base Coat/Reinforcing Mesh: </w:t>
      </w:r>
      <w:bookmarkStart w:id="52" w:name="_Hlk165560532"/>
      <w:r>
        <w:rPr>
          <w:rFonts w:asciiTheme="minorHAnsi" w:hAnsiTheme="minorHAnsi" w:cstheme="minorHAnsi"/>
          <w:sz w:val="20"/>
          <w:szCs w:val="20"/>
        </w:rPr>
        <w:t>Parex</w:t>
      </w:r>
      <w:r w:rsidR="00AD032D" w:rsidRPr="003D30BE">
        <w:rPr>
          <w:rFonts w:asciiTheme="minorHAnsi" w:hAnsiTheme="minorHAnsi" w:cstheme="minorHAnsi"/>
          <w:sz w:val="20"/>
          <w:szCs w:val="20"/>
        </w:rPr>
        <w:t xml:space="preserve"> b</w:t>
      </w:r>
      <w:r w:rsidR="00CF6213" w:rsidRPr="003D30BE">
        <w:rPr>
          <w:rFonts w:asciiTheme="minorHAnsi" w:hAnsiTheme="minorHAnsi" w:cstheme="minorHAnsi"/>
          <w:sz w:val="20"/>
          <w:szCs w:val="20"/>
        </w:rPr>
        <w:t>ase c</w:t>
      </w:r>
      <w:r w:rsidR="00C6305F" w:rsidRPr="003D30BE">
        <w:rPr>
          <w:rFonts w:asciiTheme="minorHAnsi" w:hAnsiTheme="minorHAnsi" w:cstheme="minorHAnsi"/>
          <w:sz w:val="20"/>
          <w:szCs w:val="20"/>
        </w:rPr>
        <w:t>oat sha</w:t>
      </w:r>
      <w:r w:rsidR="00C24852" w:rsidRPr="003D30BE">
        <w:rPr>
          <w:rFonts w:asciiTheme="minorHAnsi" w:hAnsiTheme="minorHAnsi" w:cstheme="minorHAnsi"/>
          <w:sz w:val="20"/>
          <w:szCs w:val="20"/>
        </w:rPr>
        <w:t xml:space="preserve">ll be applied </w:t>
      </w:r>
      <w:r w:rsidR="004A0B98" w:rsidRPr="003D30BE">
        <w:rPr>
          <w:rFonts w:asciiTheme="minorHAnsi" w:hAnsiTheme="minorHAnsi" w:cstheme="minorHAnsi"/>
          <w:sz w:val="20"/>
          <w:szCs w:val="20"/>
        </w:rPr>
        <w:t>to</w:t>
      </w:r>
      <w:r w:rsidR="00C24852" w:rsidRPr="003D30BE">
        <w:rPr>
          <w:rFonts w:asciiTheme="minorHAnsi" w:hAnsiTheme="minorHAnsi" w:cstheme="minorHAnsi"/>
          <w:sz w:val="20"/>
          <w:szCs w:val="20"/>
        </w:rPr>
        <w:t xml:space="preserve"> achieve r</w:t>
      </w:r>
      <w:r w:rsidR="00C6305F" w:rsidRPr="003D30BE">
        <w:rPr>
          <w:rFonts w:asciiTheme="minorHAnsi" w:hAnsiTheme="minorHAnsi" w:cstheme="minorHAnsi"/>
          <w:sz w:val="20"/>
          <w:szCs w:val="20"/>
        </w:rPr>
        <w:t>ei</w:t>
      </w:r>
      <w:r w:rsidR="009D3C07" w:rsidRPr="003D30BE">
        <w:rPr>
          <w:rFonts w:asciiTheme="minorHAnsi" w:hAnsiTheme="minorHAnsi" w:cstheme="minorHAnsi"/>
          <w:sz w:val="20"/>
          <w:szCs w:val="20"/>
        </w:rPr>
        <w:t xml:space="preserve">nforcing </w:t>
      </w:r>
      <w:r w:rsidR="00C24852" w:rsidRPr="003D30BE">
        <w:rPr>
          <w:rFonts w:asciiTheme="minorHAnsi" w:hAnsiTheme="minorHAnsi" w:cstheme="minorHAnsi"/>
          <w:sz w:val="20"/>
          <w:szCs w:val="20"/>
        </w:rPr>
        <w:t>m</w:t>
      </w:r>
      <w:r w:rsidR="009D3C07" w:rsidRPr="003D30BE">
        <w:rPr>
          <w:rFonts w:asciiTheme="minorHAnsi" w:hAnsiTheme="minorHAnsi" w:cstheme="minorHAnsi"/>
          <w:sz w:val="20"/>
          <w:szCs w:val="20"/>
        </w:rPr>
        <w:t xml:space="preserve">esh embedment with no </w:t>
      </w:r>
      <w:r w:rsidR="00CF6213" w:rsidRPr="003D30BE">
        <w:rPr>
          <w:rFonts w:asciiTheme="minorHAnsi" w:hAnsiTheme="minorHAnsi" w:cstheme="minorHAnsi"/>
          <w:sz w:val="20"/>
          <w:szCs w:val="20"/>
        </w:rPr>
        <w:t>reinforcing m</w:t>
      </w:r>
      <w:r w:rsidR="00C6305F" w:rsidRPr="003D30BE">
        <w:rPr>
          <w:rFonts w:asciiTheme="minorHAnsi" w:hAnsiTheme="minorHAnsi" w:cstheme="minorHAnsi"/>
          <w:sz w:val="20"/>
          <w:szCs w:val="20"/>
        </w:rPr>
        <w:t>esh color visible.</w:t>
      </w:r>
    </w:p>
    <w:bookmarkEnd w:id="52"/>
    <w:p w14:paraId="4CAD8B03" w14:textId="77777777" w:rsidR="00B201C7" w:rsidRPr="00915DF5" w:rsidRDefault="001B5EF7" w:rsidP="00437043">
      <w:pPr>
        <w:widowControl w:val="0"/>
        <w:tabs>
          <w:tab w:val="left" w:pos="144"/>
          <w:tab w:val="left" w:pos="432"/>
          <w:tab w:val="left" w:pos="900"/>
          <w:tab w:val="left" w:pos="1296"/>
          <w:tab w:val="left" w:pos="1584"/>
          <w:tab w:val="left" w:pos="1872"/>
          <w:tab w:val="left" w:pos="2160"/>
        </w:tabs>
        <w:autoSpaceDE w:val="0"/>
        <w:autoSpaceDN w:val="0"/>
        <w:adjustRightInd w:val="0"/>
        <w:rPr>
          <w:rFonts w:asciiTheme="minorHAnsi" w:hAnsiTheme="minorHAnsi" w:cstheme="minorHAnsi"/>
          <w:color w:val="0000FF"/>
          <w:sz w:val="20"/>
          <w:szCs w:val="20"/>
        </w:rPr>
      </w:pPr>
      <w:r w:rsidRPr="00915DF5">
        <w:rPr>
          <w:rFonts w:asciiTheme="minorHAnsi" w:hAnsiTheme="minorHAnsi" w:cstheme="minorHAnsi"/>
          <w:b/>
          <w:color w:val="0000FF"/>
          <w:sz w:val="20"/>
          <w:szCs w:val="20"/>
        </w:rPr>
        <w:t>NOTE TO SPECIFIER: Indicate on drawings the required lo</w:t>
      </w:r>
      <w:r w:rsidR="00EE03FF" w:rsidRPr="00915DF5">
        <w:rPr>
          <w:rFonts w:asciiTheme="minorHAnsi" w:hAnsiTheme="minorHAnsi" w:cstheme="minorHAnsi"/>
          <w:b/>
          <w:color w:val="0000FF"/>
          <w:sz w:val="20"/>
          <w:szCs w:val="20"/>
        </w:rPr>
        <w:t xml:space="preserve">cations of standard, medium, </w:t>
      </w:r>
      <w:r w:rsidRPr="00915DF5">
        <w:rPr>
          <w:rFonts w:asciiTheme="minorHAnsi" w:hAnsiTheme="minorHAnsi" w:cstheme="minorHAnsi"/>
          <w:b/>
          <w:color w:val="0000FF"/>
          <w:sz w:val="20"/>
          <w:szCs w:val="20"/>
        </w:rPr>
        <w:t xml:space="preserve">high or </w:t>
      </w:r>
      <w:r w:rsidR="008F4F96" w:rsidRPr="00915DF5">
        <w:rPr>
          <w:rFonts w:asciiTheme="minorHAnsi" w:hAnsiTheme="minorHAnsi" w:cstheme="minorHAnsi"/>
          <w:b/>
          <w:color w:val="0000FF"/>
          <w:sz w:val="20"/>
          <w:szCs w:val="20"/>
        </w:rPr>
        <w:t>ultra-high</w:t>
      </w:r>
      <w:r w:rsidRPr="00915DF5">
        <w:rPr>
          <w:rFonts w:asciiTheme="minorHAnsi" w:hAnsiTheme="minorHAnsi" w:cstheme="minorHAnsi"/>
          <w:b/>
          <w:color w:val="0000FF"/>
          <w:sz w:val="20"/>
          <w:szCs w:val="20"/>
        </w:rPr>
        <w:t xml:space="preserve"> impact reinforcing</w:t>
      </w:r>
      <w:r w:rsidR="00FE0AC5" w:rsidRPr="00915DF5">
        <w:rPr>
          <w:rFonts w:asciiTheme="minorHAnsi" w:hAnsiTheme="minorHAnsi" w:cstheme="minorHAnsi"/>
          <w:b/>
          <w:color w:val="0000FF"/>
          <w:sz w:val="20"/>
          <w:szCs w:val="20"/>
        </w:rPr>
        <w:t xml:space="preserve"> mesh.</w:t>
      </w:r>
    </w:p>
    <w:p w14:paraId="38BAC855" w14:textId="478E77C8" w:rsidR="00C6305F" w:rsidRPr="00915DF5" w:rsidRDefault="003A3D1C" w:rsidP="00861D08">
      <w:pPr>
        <w:widowControl w:val="0"/>
        <w:numPr>
          <w:ilvl w:val="0"/>
          <w:numId w:val="18"/>
        </w:numPr>
        <w:tabs>
          <w:tab w:val="left" w:pos="144"/>
          <w:tab w:val="left" w:pos="27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bookmarkStart w:id="53" w:name="_Hlk161322762"/>
      <w:r w:rsidRPr="00915DF5">
        <w:rPr>
          <w:rFonts w:asciiTheme="minorHAnsi" w:hAnsiTheme="minorHAnsi" w:cstheme="minorHAnsi"/>
          <w:b/>
          <w:bCs/>
          <w:sz w:val="20"/>
          <w:szCs w:val="20"/>
        </w:rPr>
        <w:t>SikaWall Corner Mesh</w:t>
      </w:r>
      <w:r w:rsidR="008F4F96" w:rsidRPr="00915DF5">
        <w:rPr>
          <w:rFonts w:asciiTheme="minorHAnsi" w:hAnsiTheme="minorHAnsi" w:cstheme="minorHAnsi"/>
          <w:b/>
          <w:bCs/>
          <w:sz w:val="20"/>
          <w:szCs w:val="20"/>
        </w:rPr>
        <w:t>:</w:t>
      </w:r>
    </w:p>
    <w:p w14:paraId="70A44156" w14:textId="77777777" w:rsidR="00C6305F" w:rsidRPr="00915DF5" w:rsidRDefault="00C6305F" w:rsidP="003D30BE">
      <w:pPr>
        <w:widowControl w:val="0"/>
        <w:numPr>
          <w:ilvl w:val="0"/>
          <w:numId w:val="22"/>
        </w:numPr>
        <w:tabs>
          <w:tab w:val="left" w:pos="144"/>
          <w:tab w:val="left" w:pos="54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bookmarkStart w:id="54" w:name="_Hlk156997678"/>
      <w:bookmarkStart w:id="55" w:name="_Hlk83385528"/>
      <w:r w:rsidRPr="00915DF5">
        <w:rPr>
          <w:rFonts w:asciiTheme="minorHAnsi" w:hAnsiTheme="minorHAnsi" w:cstheme="minorHAnsi"/>
          <w:sz w:val="20"/>
          <w:szCs w:val="20"/>
        </w:rPr>
        <w:t>Install at corners</w:t>
      </w:r>
      <w:r w:rsidR="009A3933" w:rsidRPr="00915DF5">
        <w:rPr>
          <w:rFonts w:asciiTheme="minorHAnsi" w:hAnsiTheme="minorHAnsi" w:cstheme="minorHAnsi"/>
          <w:sz w:val="20"/>
          <w:szCs w:val="20"/>
        </w:rPr>
        <w:t>, prior to application of reinforcing mesh.</w:t>
      </w:r>
    </w:p>
    <w:p w14:paraId="686B85FD" w14:textId="0967E90C" w:rsidR="00C6305F" w:rsidRPr="00915DF5" w:rsidRDefault="00C6305F" w:rsidP="003D30BE">
      <w:pPr>
        <w:widowControl w:val="0"/>
        <w:numPr>
          <w:ilvl w:val="0"/>
          <w:numId w:val="22"/>
        </w:numPr>
        <w:tabs>
          <w:tab w:val="left" w:pos="144"/>
          <w:tab w:val="left" w:pos="540"/>
          <w:tab w:val="left" w:pos="117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mixed </w:t>
      </w:r>
      <w:r w:rsidR="00BB3967">
        <w:rPr>
          <w:rFonts w:asciiTheme="minorHAnsi" w:hAnsiTheme="minorHAnsi" w:cstheme="minorHAnsi"/>
          <w:sz w:val="20"/>
          <w:szCs w:val="20"/>
        </w:rPr>
        <w:t>Parex</w:t>
      </w:r>
      <w:r w:rsidR="00DD2FC0"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Base Coat to insulation board at outside corners using a </w:t>
      </w:r>
      <w:r w:rsidR="004A0B98" w:rsidRPr="00915DF5">
        <w:rPr>
          <w:rFonts w:asciiTheme="minorHAnsi" w:hAnsiTheme="minorHAnsi" w:cstheme="minorHAnsi"/>
          <w:sz w:val="20"/>
          <w:szCs w:val="20"/>
        </w:rPr>
        <w:t>stainless-steel</w:t>
      </w:r>
      <w:r w:rsidRPr="00915DF5">
        <w:rPr>
          <w:rFonts w:asciiTheme="minorHAnsi" w:hAnsiTheme="minorHAnsi" w:cstheme="minorHAnsi"/>
          <w:sz w:val="20"/>
          <w:szCs w:val="20"/>
        </w:rPr>
        <w:t xml:space="preserve"> trowel.</w:t>
      </w:r>
      <w:r w:rsidR="009A3933"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Immediately place </w:t>
      </w:r>
      <w:r w:rsidR="009A3933" w:rsidRPr="00915DF5">
        <w:rPr>
          <w:rFonts w:asciiTheme="minorHAnsi" w:hAnsiTheme="minorHAnsi" w:cstheme="minorHAnsi"/>
          <w:sz w:val="20"/>
          <w:szCs w:val="20"/>
        </w:rPr>
        <w:t>mesh</w:t>
      </w:r>
      <w:r w:rsidRPr="00915DF5">
        <w:rPr>
          <w:rFonts w:asciiTheme="minorHAnsi" w:hAnsiTheme="minorHAnsi" w:cstheme="minorHAnsi"/>
          <w:sz w:val="20"/>
          <w:szCs w:val="20"/>
        </w:rPr>
        <w:t xml:space="preserve"> against the wet </w:t>
      </w:r>
      <w:r w:rsidR="00CF6213" w:rsidRPr="00915DF5">
        <w:rPr>
          <w:rFonts w:asciiTheme="minorHAnsi" w:hAnsiTheme="minorHAnsi" w:cstheme="minorHAnsi"/>
          <w:sz w:val="20"/>
          <w:szCs w:val="20"/>
        </w:rPr>
        <w:t>base c</w:t>
      </w:r>
      <w:r w:rsidRPr="00915DF5">
        <w:rPr>
          <w:rFonts w:asciiTheme="minorHAnsi" w:hAnsiTheme="minorHAnsi" w:cstheme="minorHAnsi"/>
          <w:sz w:val="20"/>
          <w:szCs w:val="20"/>
        </w:rPr>
        <w:t xml:space="preserve">oat and </w:t>
      </w:r>
      <w:proofErr w:type="gramStart"/>
      <w:r w:rsidR="00461AE1" w:rsidRPr="00915DF5">
        <w:rPr>
          <w:rFonts w:asciiTheme="minorHAnsi" w:hAnsiTheme="minorHAnsi" w:cstheme="minorHAnsi"/>
          <w:sz w:val="20"/>
          <w:szCs w:val="20"/>
        </w:rPr>
        <w:t>embed</w:t>
      </w:r>
      <w:proofErr w:type="gramEnd"/>
      <w:r w:rsidR="00461AE1" w:rsidRPr="00915DF5">
        <w:rPr>
          <w:rFonts w:asciiTheme="minorHAnsi" w:hAnsiTheme="minorHAnsi" w:cstheme="minorHAnsi"/>
          <w:sz w:val="20"/>
          <w:szCs w:val="20"/>
        </w:rPr>
        <w:t xml:space="preserve"> into the base b</w:t>
      </w:r>
      <w:r w:rsidRPr="00915DF5">
        <w:rPr>
          <w:rFonts w:asciiTheme="minorHAnsi" w:hAnsiTheme="minorHAnsi" w:cstheme="minorHAnsi"/>
          <w:sz w:val="20"/>
          <w:szCs w:val="20"/>
        </w:rPr>
        <w:t>oat by troweling from the corner; butt edges and avoid wrinkles.</w:t>
      </w:r>
    </w:p>
    <w:p w14:paraId="00001D98" w14:textId="33521E8F" w:rsidR="00C6305F" w:rsidRDefault="00C6305F" w:rsidP="003D30BE">
      <w:pPr>
        <w:widowControl w:val="0"/>
        <w:numPr>
          <w:ilvl w:val="0"/>
          <w:numId w:val="22"/>
        </w:numPr>
        <w:tabs>
          <w:tab w:val="left" w:pos="144"/>
          <w:tab w:val="left" w:pos="540"/>
          <w:tab w:val="left" w:pos="108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After </w:t>
      </w:r>
      <w:r w:rsidR="00CF6213" w:rsidRPr="00915DF5">
        <w:rPr>
          <w:rFonts w:asciiTheme="minorHAnsi" w:hAnsiTheme="minorHAnsi" w:cstheme="minorHAnsi"/>
          <w:sz w:val="20"/>
          <w:szCs w:val="20"/>
        </w:rPr>
        <w:t>b</w:t>
      </w:r>
      <w:r w:rsidRPr="00915DF5">
        <w:rPr>
          <w:rFonts w:asciiTheme="minorHAnsi" w:hAnsiTheme="minorHAnsi" w:cstheme="minorHAnsi"/>
          <w:sz w:val="20"/>
          <w:szCs w:val="20"/>
        </w:rPr>
        <w:t xml:space="preserve">ase </w:t>
      </w:r>
      <w:r w:rsidR="00CF6213" w:rsidRPr="00915DF5">
        <w:rPr>
          <w:rFonts w:asciiTheme="minorHAnsi" w:hAnsiTheme="minorHAnsi" w:cstheme="minorHAnsi"/>
          <w:sz w:val="20"/>
          <w:szCs w:val="20"/>
        </w:rPr>
        <w:t>c</w:t>
      </w:r>
      <w:r w:rsidRPr="00915DF5">
        <w:rPr>
          <w:rFonts w:asciiTheme="minorHAnsi" w:hAnsiTheme="minorHAnsi" w:cstheme="minorHAnsi"/>
          <w:sz w:val="20"/>
          <w:szCs w:val="20"/>
        </w:rPr>
        <w:t xml:space="preserve">oat is dry and hard, apply a layer of </w:t>
      </w:r>
      <w:r w:rsidR="009A7B35">
        <w:rPr>
          <w:rFonts w:asciiTheme="minorHAnsi" w:hAnsiTheme="minorHAnsi" w:cstheme="minorHAnsi"/>
          <w:sz w:val="20"/>
          <w:szCs w:val="20"/>
        </w:rPr>
        <w:t>355 Mesh</w:t>
      </w:r>
      <w:r w:rsidRPr="00915DF5">
        <w:rPr>
          <w:rFonts w:asciiTheme="minorHAnsi" w:hAnsiTheme="minorHAnsi" w:cstheme="minorHAnsi"/>
          <w:sz w:val="20"/>
          <w:szCs w:val="20"/>
        </w:rPr>
        <w:t>, I</w:t>
      </w:r>
      <w:r w:rsidR="003A3D1C" w:rsidRPr="00915DF5">
        <w:rPr>
          <w:rFonts w:asciiTheme="minorHAnsi" w:hAnsiTheme="minorHAnsi" w:cstheme="minorHAnsi"/>
          <w:sz w:val="20"/>
          <w:szCs w:val="20"/>
        </w:rPr>
        <w:t>ntermediate</w:t>
      </w:r>
      <w:r w:rsidRPr="00915DF5">
        <w:rPr>
          <w:rFonts w:asciiTheme="minorHAnsi" w:hAnsiTheme="minorHAnsi" w:cstheme="minorHAnsi"/>
          <w:sz w:val="20"/>
          <w:szCs w:val="20"/>
        </w:rPr>
        <w:t xml:space="preserve"> 6 or 12 Reinforcing Mesh over the entire surface of the CORNER MESH in accordance with </w:t>
      </w:r>
      <w:bookmarkEnd w:id="54"/>
      <w:r w:rsidRPr="00915DF5">
        <w:rPr>
          <w:rFonts w:asciiTheme="minorHAnsi" w:hAnsiTheme="minorHAnsi" w:cstheme="minorHAnsi"/>
          <w:sz w:val="20"/>
          <w:szCs w:val="20"/>
        </w:rPr>
        <w:t xml:space="preserve">3.04 </w:t>
      </w:r>
      <w:r w:rsidR="009A7B35">
        <w:rPr>
          <w:rFonts w:asciiTheme="minorHAnsi" w:hAnsiTheme="minorHAnsi" w:cstheme="minorHAnsi"/>
          <w:sz w:val="20"/>
          <w:szCs w:val="20"/>
        </w:rPr>
        <w:t>G</w:t>
      </w:r>
      <w:r w:rsidR="00DD2FC0" w:rsidRPr="00915DF5">
        <w:rPr>
          <w:rFonts w:asciiTheme="minorHAnsi" w:hAnsiTheme="minorHAnsi" w:cstheme="minorHAnsi"/>
          <w:sz w:val="20"/>
          <w:szCs w:val="20"/>
        </w:rPr>
        <w:t>.</w:t>
      </w:r>
    </w:p>
    <w:bookmarkEnd w:id="55"/>
    <w:p w14:paraId="1F7C0C2A" w14:textId="6447B9A3" w:rsidR="00C6305F" w:rsidRPr="00915DF5" w:rsidRDefault="001B5EF7" w:rsidP="00963CBF">
      <w:pPr>
        <w:widowControl w:val="0"/>
        <w:numPr>
          <w:ilvl w:val="0"/>
          <w:numId w:val="18"/>
        </w:numPr>
        <w:tabs>
          <w:tab w:val="clear" w:pos="1080"/>
          <w:tab w:val="left" w:pos="144"/>
          <w:tab w:val="left" w:pos="270"/>
          <w:tab w:val="left" w:pos="720"/>
          <w:tab w:val="num" w:pos="90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r w:rsidRPr="00915DF5">
        <w:rPr>
          <w:rFonts w:asciiTheme="minorHAnsi" w:hAnsiTheme="minorHAnsi" w:cstheme="minorHAnsi"/>
          <w:b/>
          <w:bCs/>
          <w:sz w:val="20"/>
          <w:szCs w:val="20"/>
        </w:rPr>
        <w:t xml:space="preserve">Standard Impact or Medium Impact Resistance </w:t>
      </w:r>
      <w:r w:rsidR="008F4F96" w:rsidRPr="00915DF5">
        <w:rPr>
          <w:rFonts w:asciiTheme="minorHAnsi" w:hAnsiTheme="minorHAnsi" w:cstheme="minorHAnsi"/>
          <w:b/>
          <w:bCs/>
          <w:sz w:val="20"/>
          <w:szCs w:val="20"/>
        </w:rPr>
        <w:t>Reinforcing Mesh:</w:t>
      </w:r>
      <w:r w:rsidR="004E53DB" w:rsidRPr="00915DF5">
        <w:rPr>
          <w:rFonts w:asciiTheme="minorHAnsi" w:hAnsiTheme="minorHAnsi" w:cstheme="minorHAnsi"/>
          <w:sz w:val="20"/>
          <w:szCs w:val="20"/>
        </w:rPr>
        <w:t xml:space="preserve"> </w:t>
      </w:r>
      <w:r w:rsidR="009A7B35">
        <w:rPr>
          <w:rFonts w:asciiTheme="minorHAnsi" w:hAnsiTheme="minorHAnsi" w:cstheme="minorHAnsi"/>
          <w:sz w:val="20"/>
          <w:szCs w:val="20"/>
        </w:rPr>
        <w:t>355 Standard Mesh</w:t>
      </w:r>
      <w:r w:rsidR="003A3D1C" w:rsidRPr="00915DF5">
        <w:rPr>
          <w:rFonts w:asciiTheme="minorHAnsi" w:hAnsiTheme="minorHAnsi" w:cstheme="minorHAnsi"/>
          <w:sz w:val="20"/>
          <w:szCs w:val="20"/>
        </w:rPr>
        <w:t>,</w:t>
      </w:r>
      <w:r w:rsidR="004E53DB" w:rsidRPr="00915DF5">
        <w:rPr>
          <w:rFonts w:asciiTheme="minorHAnsi" w:hAnsiTheme="minorHAnsi" w:cstheme="minorHAnsi"/>
          <w:sz w:val="20"/>
          <w:szCs w:val="20"/>
        </w:rPr>
        <w:t xml:space="preserve"> </w:t>
      </w:r>
      <w:r w:rsidR="003A3D1C" w:rsidRPr="00915DF5">
        <w:rPr>
          <w:rFonts w:asciiTheme="minorHAnsi" w:hAnsiTheme="minorHAnsi" w:cstheme="minorHAnsi"/>
          <w:sz w:val="20"/>
          <w:szCs w:val="20"/>
        </w:rPr>
        <w:t>Intermediate</w:t>
      </w:r>
      <w:r w:rsidR="004E53DB" w:rsidRPr="00915DF5">
        <w:rPr>
          <w:rFonts w:asciiTheme="minorHAnsi" w:hAnsiTheme="minorHAnsi" w:cstheme="minorHAnsi"/>
          <w:sz w:val="20"/>
          <w:szCs w:val="20"/>
        </w:rPr>
        <w:t xml:space="preserve"> 6 and </w:t>
      </w:r>
      <w:r w:rsidR="003A3D1C" w:rsidRPr="00915DF5">
        <w:rPr>
          <w:rFonts w:asciiTheme="minorHAnsi" w:hAnsiTheme="minorHAnsi" w:cstheme="minorHAnsi"/>
          <w:sz w:val="20"/>
          <w:szCs w:val="20"/>
        </w:rPr>
        <w:t>Intermediate</w:t>
      </w:r>
      <w:r w:rsidR="004E53DB" w:rsidRPr="00915DF5">
        <w:rPr>
          <w:rFonts w:asciiTheme="minorHAnsi" w:hAnsiTheme="minorHAnsi" w:cstheme="minorHAnsi"/>
          <w:sz w:val="20"/>
          <w:szCs w:val="20"/>
        </w:rPr>
        <w:t xml:space="preserve"> 12</w:t>
      </w:r>
    </w:p>
    <w:p w14:paraId="74EB66B8" w14:textId="2F17D89A" w:rsidR="00C6305F" w:rsidRPr="00915DF5" w:rsidRDefault="00C6305F" w:rsidP="00587E64">
      <w:pPr>
        <w:widowControl w:val="0"/>
        <w:numPr>
          <w:ilvl w:val="0"/>
          <w:numId w:val="23"/>
        </w:numPr>
        <w:tabs>
          <w:tab w:val="left" w:pos="144"/>
          <w:tab w:val="left" w:pos="540"/>
          <w:tab w:val="left" w:pos="630"/>
          <w:tab w:val="left" w:pos="1296"/>
          <w:tab w:val="left" w:pos="1584"/>
          <w:tab w:val="left" w:pos="1872"/>
          <w:tab w:val="left" w:pos="2160"/>
        </w:tabs>
        <w:autoSpaceDE w:val="0"/>
        <w:autoSpaceDN w:val="0"/>
        <w:adjustRightInd w:val="0"/>
        <w:ind w:hanging="1026"/>
        <w:rPr>
          <w:rFonts w:asciiTheme="minorHAnsi" w:hAnsiTheme="minorHAnsi" w:cstheme="minorHAnsi"/>
          <w:sz w:val="20"/>
          <w:szCs w:val="20"/>
        </w:rPr>
      </w:pPr>
      <w:r w:rsidRPr="00915DF5">
        <w:rPr>
          <w:rFonts w:asciiTheme="minorHAnsi" w:hAnsiTheme="minorHAnsi" w:cstheme="minorHAnsi"/>
          <w:sz w:val="20"/>
          <w:szCs w:val="20"/>
        </w:rPr>
        <w:t xml:space="preserve">Install </w:t>
      </w:r>
      <w:r w:rsidR="001254A1" w:rsidRPr="00915DF5">
        <w:rPr>
          <w:rFonts w:asciiTheme="minorHAnsi" w:hAnsiTheme="minorHAnsi" w:cstheme="minorHAnsi"/>
          <w:sz w:val="20"/>
          <w:szCs w:val="20"/>
        </w:rPr>
        <w:t xml:space="preserve">reinforcing mesh </w:t>
      </w:r>
      <w:proofErr w:type="gramStart"/>
      <w:r w:rsidR="00B321EE" w:rsidRPr="00915DF5">
        <w:rPr>
          <w:rFonts w:asciiTheme="minorHAnsi" w:hAnsiTheme="minorHAnsi" w:cstheme="minorHAnsi"/>
          <w:sz w:val="20"/>
          <w:szCs w:val="20"/>
        </w:rPr>
        <w:t>where</w:t>
      </w:r>
      <w:proofErr w:type="gramEnd"/>
      <w:r w:rsidR="00B321EE" w:rsidRPr="00915DF5">
        <w:rPr>
          <w:rFonts w:asciiTheme="minorHAnsi" w:hAnsiTheme="minorHAnsi" w:cstheme="minorHAnsi"/>
          <w:sz w:val="20"/>
          <w:szCs w:val="20"/>
        </w:rPr>
        <w:t xml:space="preserve"> indicated on drawings</w:t>
      </w:r>
      <w:r w:rsidRPr="00915DF5">
        <w:rPr>
          <w:rFonts w:asciiTheme="minorHAnsi" w:hAnsiTheme="minorHAnsi" w:cstheme="minorHAnsi"/>
          <w:sz w:val="20"/>
          <w:szCs w:val="20"/>
        </w:rPr>
        <w:t>.</w:t>
      </w:r>
    </w:p>
    <w:p w14:paraId="05D0A911" w14:textId="0B7DEBDD" w:rsidR="00C6305F" w:rsidRPr="00915DF5" w:rsidRDefault="00C6305F" w:rsidP="00587E64">
      <w:pPr>
        <w:widowControl w:val="0"/>
        <w:numPr>
          <w:ilvl w:val="0"/>
          <w:numId w:val="23"/>
        </w:numPr>
        <w:tabs>
          <w:tab w:val="clear" w:pos="1008"/>
          <w:tab w:val="left" w:pos="144"/>
          <w:tab w:val="left" w:pos="540"/>
          <w:tab w:val="left" w:pos="630"/>
          <w:tab w:val="left" w:pos="99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mixed </w:t>
      </w:r>
      <w:r w:rsidR="00BB3967">
        <w:rPr>
          <w:rFonts w:asciiTheme="minorHAnsi" w:hAnsiTheme="minorHAnsi" w:cstheme="minorHAnsi"/>
          <w:sz w:val="20"/>
          <w:szCs w:val="20"/>
        </w:rPr>
        <w:t>Parex</w:t>
      </w:r>
      <w:r w:rsidRPr="00915DF5">
        <w:rPr>
          <w:rFonts w:asciiTheme="minorHAnsi" w:hAnsiTheme="minorHAnsi" w:cstheme="minorHAnsi"/>
          <w:sz w:val="20"/>
          <w:szCs w:val="20"/>
        </w:rPr>
        <w:t xml:space="preserve"> Base Coat to entire surface of insulation board with a </w:t>
      </w:r>
      <w:r w:rsidR="004A0B98" w:rsidRPr="00915DF5">
        <w:rPr>
          <w:rFonts w:asciiTheme="minorHAnsi" w:hAnsiTheme="minorHAnsi" w:cstheme="minorHAnsi"/>
          <w:sz w:val="20"/>
          <w:szCs w:val="20"/>
        </w:rPr>
        <w:t>stainless-steel</w:t>
      </w:r>
      <w:r w:rsidRPr="00915DF5">
        <w:rPr>
          <w:rFonts w:asciiTheme="minorHAnsi" w:hAnsiTheme="minorHAnsi" w:cstheme="minorHAnsi"/>
          <w:sz w:val="20"/>
          <w:szCs w:val="20"/>
        </w:rPr>
        <w:t xml:space="preserve"> trowel to embed the </w:t>
      </w:r>
      <w:r w:rsidR="00461AE1" w:rsidRPr="00915DF5">
        <w:rPr>
          <w:rFonts w:asciiTheme="minorHAnsi" w:hAnsiTheme="minorHAnsi" w:cstheme="minorHAnsi"/>
          <w:sz w:val="20"/>
          <w:szCs w:val="20"/>
        </w:rPr>
        <w:t>reinforcing m</w:t>
      </w:r>
      <w:r w:rsidRPr="00915DF5">
        <w:rPr>
          <w:rFonts w:asciiTheme="minorHAnsi" w:hAnsiTheme="minorHAnsi" w:cstheme="minorHAnsi"/>
          <w:sz w:val="20"/>
          <w:szCs w:val="20"/>
        </w:rPr>
        <w:t>esh.</w:t>
      </w:r>
    </w:p>
    <w:p w14:paraId="68F0DD56" w14:textId="1B8A3F7C" w:rsidR="00C6305F" w:rsidRPr="00915DF5" w:rsidRDefault="00C6305F" w:rsidP="00587E64">
      <w:pPr>
        <w:widowControl w:val="0"/>
        <w:numPr>
          <w:ilvl w:val="0"/>
          <w:numId w:val="23"/>
        </w:numPr>
        <w:tabs>
          <w:tab w:val="clear" w:pos="1008"/>
          <w:tab w:val="left" w:pos="144"/>
          <w:tab w:val="left" w:pos="540"/>
          <w:tab w:val="left" w:pos="630"/>
          <w:tab w:val="left" w:pos="99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Immediately place </w:t>
      </w:r>
      <w:r w:rsidR="00BB3967">
        <w:rPr>
          <w:rFonts w:asciiTheme="minorHAnsi" w:hAnsiTheme="minorHAnsi" w:cstheme="minorHAnsi"/>
          <w:sz w:val="20"/>
          <w:szCs w:val="20"/>
        </w:rPr>
        <w:t>Parex</w:t>
      </w:r>
      <w:r w:rsidR="00CF6213" w:rsidRPr="00915DF5">
        <w:rPr>
          <w:rFonts w:asciiTheme="minorHAnsi" w:hAnsiTheme="minorHAnsi" w:cstheme="minorHAnsi"/>
          <w:sz w:val="20"/>
          <w:szCs w:val="20"/>
        </w:rPr>
        <w:t xml:space="preserve"> Reinforcing Mesh against wet base coat and embed the reinforcing mesh into the base c</w:t>
      </w:r>
      <w:r w:rsidRPr="00915DF5">
        <w:rPr>
          <w:rFonts w:asciiTheme="minorHAnsi" w:hAnsiTheme="minorHAnsi" w:cstheme="minorHAnsi"/>
          <w:sz w:val="20"/>
          <w:szCs w:val="20"/>
        </w:rPr>
        <w:t>oat by troweling from the center to the edges.</w:t>
      </w:r>
      <w:r w:rsidR="001254A1" w:rsidRPr="00915DF5">
        <w:rPr>
          <w:rFonts w:asciiTheme="minorHAnsi" w:hAnsiTheme="minorHAnsi" w:cstheme="minorHAnsi"/>
          <w:sz w:val="20"/>
          <w:szCs w:val="20"/>
        </w:rPr>
        <w:t xml:space="preserve"> </w:t>
      </w:r>
      <w:r w:rsidR="00CF6213" w:rsidRPr="00915DF5">
        <w:rPr>
          <w:rFonts w:asciiTheme="minorHAnsi" w:hAnsiTheme="minorHAnsi" w:cstheme="minorHAnsi"/>
          <w:sz w:val="20"/>
          <w:szCs w:val="20"/>
        </w:rPr>
        <w:t>Lap reinforcing m</w:t>
      </w:r>
      <w:r w:rsidRPr="00915DF5">
        <w:rPr>
          <w:rFonts w:asciiTheme="minorHAnsi" w:hAnsiTheme="minorHAnsi" w:cstheme="minorHAnsi"/>
          <w:sz w:val="20"/>
          <w:szCs w:val="20"/>
        </w:rPr>
        <w:t xml:space="preserve">esh 2 </w:t>
      </w:r>
      <w:r w:rsidR="00FE0AC5" w:rsidRPr="00915DF5">
        <w:rPr>
          <w:rFonts w:asciiTheme="minorHAnsi" w:hAnsiTheme="minorHAnsi" w:cstheme="minorHAnsi"/>
          <w:sz w:val="20"/>
          <w:szCs w:val="20"/>
        </w:rPr>
        <w:t>½</w:t>
      </w:r>
      <w:r w:rsidRPr="00915DF5">
        <w:rPr>
          <w:rFonts w:asciiTheme="minorHAnsi" w:hAnsiTheme="minorHAnsi" w:cstheme="minorHAnsi"/>
          <w:sz w:val="20"/>
          <w:szCs w:val="20"/>
        </w:rPr>
        <w:t>"</w:t>
      </w:r>
      <w:r w:rsidR="009A3933" w:rsidRPr="00915DF5">
        <w:rPr>
          <w:rFonts w:asciiTheme="minorHAnsi" w:hAnsiTheme="minorHAnsi" w:cstheme="minorHAnsi"/>
          <w:sz w:val="20"/>
          <w:szCs w:val="20"/>
        </w:rPr>
        <w:t xml:space="preserve"> (64 mm)</w:t>
      </w:r>
      <w:r w:rsidRPr="00915DF5">
        <w:rPr>
          <w:rFonts w:asciiTheme="minorHAnsi" w:hAnsiTheme="minorHAnsi" w:cstheme="minorHAnsi"/>
          <w:sz w:val="20"/>
          <w:szCs w:val="20"/>
        </w:rPr>
        <w:t xml:space="preserve"> minimum at edges.</w:t>
      </w:r>
    </w:p>
    <w:p w14:paraId="7B681A4F" w14:textId="77777777" w:rsidR="00C6305F" w:rsidRPr="00915DF5" w:rsidRDefault="00CF6213" w:rsidP="00587E64">
      <w:pPr>
        <w:widowControl w:val="0"/>
        <w:numPr>
          <w:ilvl w:val="0"/>
          <w:numId w:val="23"/>
        </w:numPr>
        <w:tabs>
          <w:tab w:val="clear" w:pos="1008"/>
          <w:tab w:val="left" w:pos="144"/>
          <w:tab w:val="left" w:pos="540"/>
          <w:tab w:val="left" w:pos="630"/>
          <w:tab w:val="left" w:pos="99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Ensure reinforcing m</w:t>
      </w:r>
      <w:r w:rsidR="00C6305F" w:rsidRPr="00915DF5">
        <w:rPr>
          <w:rFonts w:asciiTheme="minorHAnsi" w:hAnsiTheme="minorHAnsi" w:cstheme="minorHAnsi"/>
          <w:sz w:val="20"/>
          <w:szCs w:val="20"/>
        </w:rPr>
        <w:t>esh is continuous at corners, vo</w:t>
      </w:r>
      <w:r w:rsidRPr="00915DF5">
        <w:rPr>
          <w:rFonts w:asciiTheme="minorHAnsi" w:hAnsiTheme="minorHAnsi" w:cstheme="minorHAnsi"/>
          <w:sz w:val="20"/>
          <w:szCs w:val="20"/>
        </w:rPr>
        <w:t>id of wrinkles and embedded in base coat so that no reinforcing m</w:t>
      </w:r>
      <w:r w:rsidR="00C6305F" w:rsidRPr="00915DF5">
        <w:rPr>
          <w:rFonts w:asciiTheme="minorHAnsi" w:hAnsiTheme="minorHAnsi" w:cstheme="minorHAnsi"/>
          <w:sz w:val="20"/>
          <w:szCs w:val="20"/>
        </w:rPr>
        <w:t>esh color is visible.</w:t>
      </w:r>
    </w:p>
    <w:p w14:paraId="63C64262" w14:textId="77777777" w:rsidR="00C6305F" w:rsidRPr="00915DF5" w:rsidRDefault="00C6305F" w:rsidP="00587E64">
      <w:pPr>
        <w:widowControl w:val="0"/>
        <w:numPr>
          <w:ilvl w:val="0"/>
          <w:numId w:val="23"/>
        </w:numPr>
        <w:tabs>
          <w:tab w:val="clear" w:pos="1008"/>
          <w:tab w:val="left" w:pos="144"/>
          <w:tab w:val="left" w:pos="540"/>
          <w:tab w:val="left" w:pos="630"/>
          <w:tab w:val="left" w:pos="99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If req</w:t>
      </w:r>
      <w:r w:rsidR="00CF6213" w:rsidRPr="00915DF5">
        <w:rPr>
          <w:rFonts w:asciiTheme="minorHAnsi" w:hAnsiTheme="minorHAnsi" w:cstheme="minorHAnsi"/>
          <w:sz w:val="20"/>
          <w:szCs w:val="20"/>
        </w:rPr>
        <w:t>uired, apply a second layer of base c</w:t>
      </w:r>
      <w:r w:rsidRPr="00915DF5">
        <w:rPr>
          <w:rFonts w:asciiTheme="minorHAnsi" w:hAnsiTheme="minorHAnsi" w:cstheme="minorHAnsi"/>
          <w:sz w:val="20"/>
          <w:szCs w:val="20"/>
        </w:rPr>
        <w:t xml:space="preserve">oat to achieve total </w:t>
      </w:r>
      <w:r w:rsidR="00CF6213" w:rsidRPr="00915DF5">
        <w:rPr>
          <w:rFonts w:asciiTheme="minorHAnsi" w:hAnsiTheme="minorHAnsi" w:cstheme="minorHAnsi"/>
          <w:sz w:val="20"/>
          <w:szCs w:val="20"/>
        </w:rPr>
        <w:t>nominal base coat/r</w:t>
      </w:r>
      <w:r w:rsidRPr="00915DF5">
        <w:rPr>
          <w:rFonts w:asciiTheme="minorHAnsi" w:hAnsiTheme="minorHAnsi" w:cstheme="minorHAnsi"/>
          <w:sz w:val="20"/>
          <w:szCs w:val="20"/>
        </w:rPr>
        <w:t xml:space="preserve">einforcing </w:t>
      </w:r>
      <w:r w:rsidR="00CF6213" w:rsidRPr="00915DF5">
        <w:rPr>
          <w:rFonts w:asciiTheme="minorHAnsi" w:hAnsiTheme="minorHAnsi" w:cstheme="minorHAnsi"/>
          <w:sz w:val="20"/>
          <w:szCs w:val="20"/>
        </w:rPr>
        <w:t>m</w:t>
      </w:r>
      <w:r w:rsidRPr="00915DF5">
        <w:rPr>
          <w:rFonts w:asciiTheme="minorHAnsi" w:hAnsiTheme="minorHAnsi" w:cstheme="minorHAnsi"/>
          <w:sz w:val="20"/>
          <w:szCs w:val="20"/>
        </w:rPr>
        <w:t>esh thickness of 1/16"</w:t>
      </w:r>
      <w:r w:rsidR="009A3933" w:rsidRPr="00915DF5">
        <w:rPr>
          <w:rFonts w:asciiTheme="minorHAnsi" w:hAnsiTheme="minorHAnsi" w:cstheme="minorHAnsi"/>
          <w:sz w:val="20"/>
          <w:szCs w:val="20"/>
        </w:rPr>
        <w:t xml:space="preserve"> (1.6 mm)</w:t>
      </w:r>
      <w:r w:rsidRPr="00915DF5">
        <w:rPr>
          <w:rFonts w:asciiTheme="minorHAnsi" w:hAnsiTheme="minorHAnsi" w:cstheme="minorHAnsi"/>
          <w:sz w:val="20"/>
          <w:szCs w:val="20"/>
        </w:rPr>
        <w:t>.</w:t>
      </w:r>
    </w:p>
    <w:p w14:paraId="47ED82D7" w14:textId="77777777" w:rsidR="00C6305F" w:rsidRPr="00915DF5" w:rsidRDefault="00CF6213" w:rsidP="00587E64">
      <w:pPr>
        <w:widowControl w:val="0"/>
        <w:numPr>
          <w:ilvl w:val="0"/>
          <w:numId w:val="23"/>
        </w:numPr>
        <w:tabs>
          <w:tab w:val="clear" w:pos="1008"/>
          <w:tab w:val="left" w:pos="144"/>
          <w:tab w:val="left" w:pos="540"/>
          <w:tab w:val="left" w:pos="630"/>
          <w:tab w:val="left" w:pos="99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Allow base coat with embedded reinforcing m</w:t>
      </w:r>
      <w:r w:rsidR="00C6305F" w:rsidRPr="00915DF5">
        <w:rPr>
          <w:rFonts w:asciiTheme="minorHAnsi" w:hAnsiTheme="minorHAnsi" w:cstheme="minorHAnsi"/>
          <w:sz w:val="20"/>
          <w:szCs w:val="20"/>
        </w:rPr>
        <w:t>esh to dry hard (normally 8 to 10 hours).</w:t>
      </w:r>
    </w:p>
    <w:p w14:paraId="7DC158C1" w14:textId="46CE6162" w:rsidR="004E53DB" w:rsidRPr="00915DF5" w:rsidRDefault="001B5EF7" w:rsidP="006A3E8D">
      <w:pPr>
        <w:widowControl w:val="0"/>
        <w:numPr>
          <w:ilvl w:val="0"/>
          <w:numId w:val="18"/>
        </w:numPr>
        <w:tabs>
          <w:tab w:val="left" w:pos="144"/>
          <w:tab w:val="left" w:pos="27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r w:rsidRPr="00915DF5">
        <w:rPr>
          <w:rFonts w:asciiTheme="minorHAnsi" w:hAnsiTheme="minorHAnsi" w:cstheme="minorHAnsi"/>
          <w:b/>
          <w:bCs/>
          <w:sz w:val="20"/>
          <w:szCs w:val="20"/>
        </w:rPr>
        <w:t>High Impact or Ultra High Impact Resistance</w:t>
      </w:r>
      <w:r w:rsidR="00C6305F" w:rsidRPr="00915DF5">
        <w:rPr>
          <w:rFonts w:asciiTheme="minorHAnsi" w:hAnsiTheme="minorHAnsi" w:cstheme="minorHAnsi"/>
          <w:b/>
          <w:bCs/>
          <w:sz w:val="20"/>
          <w:szCs w:val="20"/>
        </w:rPr>
        <w:t xml:space="preserve"> Reinforcing Mesh</w:t>
      </w:r>
      <w:r w:rsidR="00A75705" w:rsidRPr="00915DF5">
        <w:rPr>
          <w:rFonts w:asciiTheme="minorHAnsi" w:hAnsiTheme="minorHAnsi" w:cstheme="minorHAnsi"/>
          <w:b/>
          <w:bCs/>
          <w:sz w:val="20"/>
          <w:szCs w:val="20"/>
        </w:rPr>
        <w:t>:</w:t>
      </w:r>
      <w:r w:rsidR="004E53DB" w:rsidRPr="00915DF5">
        <w:rPr>
          <w:rFonts w:asciiTheme="minorHAnsi" w:hAnsiTheme="minorHAnsi" w:cstheme="minorHAnsi"/>
          <w:sz w:val="20"/>
          <w:szCs w:val="20"/>
        </w:rPr>
        <w:t xml:space="preserve"> </w:t>
      </w:r>
      <w:r w:rsidR="003A3D1C" w:rsidRPr="00915DF5">
        <w:rPr>
          <w:rFonts w:asciiTheme="minorHAnsi" w:hAnsiTheme="minorHAnsi" w:cstheme="minorHAnsi"/>
          <w:sz w:val="20"/>
          <w:szCs w:val="20"/>
        </w:rPr>
        <w:t>Intermediate</w:t>
      </w:r>
      <w:r w:rsidR="004E53DB" w:rsidRPr="00915DF5">
        <w:rPr>
          <w:rFonts w:asciiTheme="minorHAnsi" w:hAnsiTheme="minorHAnsi" w:cstheme="minorHAnsi"/>
          <w:sz w:val="20"/>
          <w:szCs w:val="20"/>
        </w:rPr>
        <w:t xml:space="preserve"> 12,</w:t>
      </w:r>
    </w:p>
    <w:p w14:paraId="7D76DE78" w14:textId="1DB3BD54" w:rsidR="00C6305F" w:rsidRPr="00915DF5" w:rsidRDefault="003A3D1C" w:rsidP="004E53DB">
      <w:pPr>
        <w:widowControl w:val="0"/>
        <w:tabs>
          <w:tab w:val="left" w:pos="144"/>
          <w:tab w:val="left" w:pos="270"/>
          <w:tab w:val="left" w:pos="720"/>
          <w:tab w:val="left" w:pos="1296"/>
          <w:tab w:val="left" w:pos="1584"/>
          <w:tab w:val="left" w:pos="1872"/>
          <w:tab w:val="left" w:pos="2160"/>
        </w:tabs>
        <w:autoSpaceDE w:val="0"/>
        <w:autoSpaceDN w:val="0"/>
        <w:adjustRightInd w:val="0"/>
        <w:ind w:left="270"/>
        <w:rPr>
          <w:rFonts w:asciiTheme="minorHAnsi" w:hAnsiTheme="minorHAnsi" w:cstheme="minorHAnsi"/>
          <w:b/>
          <w:bCs/>
          <w:sz w:val="20"/>
          <w:szCs w:val="20"/>
        </w:rPr>
      </w:pPr>
      <w:r w:rsidRPr="00915DF5">
        <w:rPr>
          <w:rFonts w:asciiTheme="minorHAnsi" w:hAnsiTheme="minorHAnsi" w:cstheme="minorHAnsi"/>
          <w:sz w:val="20"/>
          <w:szCs w:val="20"/>
        </w:rPr>
        <w:t>Strong</w:t>
      </w:r>
      <w:r w:rsidR="004E53DB" w:rsidRPr="00915DF5">
        <w:rPr>
          <w:rFonts w:asciiTheme="minorHAnsi" w:hAnsiTheme="minorHAnsi" w:cstheme="minorHAnsi"/>
          <w:sz w:val="20"/>
          <w:szCs w:val="20"/>
        </w:rPr>
        <w:t xml:space="preserve"> 15 and </w:t>
      </w:r>
      <w:r w:rsidR="00627FA3" w:rsidRPr="00915DF5">
        <w:rPr>
          <w:rFonts w:asciiTheme="minorHAnsi" w:hAnsiTheme="minorHAnsi" w:cstheme="minorHAnsi"/>
          <w:sz w:val="20"/>
          <w:szCs w:val="20"/>
        </w:rPr>
        <w:t>U</w:t>
      </w:r>
      <w:r w:rsidRPr="00915DF5">
        <w:rPr>
          <w:rFonts w:asciiTheme="minorHAnsi" w:hAnsiTheme="minorHAnsi" w:cstheme="minorHAnsi"/>
          <w:sz w:val="20"/>
          <w:szCs w:val="20"/>
        </w:rPr>
        <w:t>ltra</w:t>
      </w:r>
      <w:r w:rsidR="00211A52" w:rsidRPr="00915DF5">
        <w:rPr>
          <w:rFonts w:asciiTheme="minorHAnsi" w:hAnsiTheme="minorHAnsi" w:cstheme="minorHAnsi"/>
          <w:sz w:val="20"/>
          <w:szCs w:val="20"/>
        </w:rPr>
        <w:t xml:space="preserve"> </w:t>
      </w:r>
      <w:r w:rsidR="00627FA3" w:rsidRPr="00915DF5">
        <w:rPr>
          <w:rFonts w:asciiTheme="minorHAnsi" w:hAnsiTheme="minorHAnsi" w:cstheme="minorHAnsi"/>
          <w:sz w:val="20"/>
          <w:szCs w:val="20"/>
        </w:rPr>
        <w:t>HI</w:t>
      </w:r>
      <w:r w:rsidR="004E53DB" w:rsidRPr="00915DF5">
        <w:rPr>
          <w:rFonts w:asciiTheme="minorHAnsi" w:hAnsiTheme="minorHAnsi" w:cstheme="minorHAnsi"/>
          <w:sz w:val="20"/>
          <w:szCs w:val="20"/>
        </w:rPr>
        <w:t xml:space="preserve"> 20</w:t>
      </w:r>
    </w:p>
    <w:p w14:paraId="54419342" w14:textId="6842A8DC" w:rsidR="001B5EF7" w:rsidRPr="00915DF5" w:rsidRDefault="001B5EF7" w:rsidP="00AE2328">
      <w:pPr>
        <w:widowControl w:val="0"/>
        <w:tabs>
          <w:tab w:val="left" w:pos="144"/>
          <w:tab w:val="left" w:pos="432"/>
          <w:tab w:val="left" w:pos="810"/>
          <w:tab w:val="left" w:pos="1584"/>
          <w:tab w:val="left" w:pos="1872"/>
          <w:tab w:val="left" w:pos="2160"/>
        </w:tabs>
        <w:autoSpaceDE w:val="0"/>
        <w:autoSpaceDN w:val="0"/>
        <w:adjustRightInd w:val="0"/>
        <w:rPr>
          <w:rFonts w:asciiTheme="minorHAnsi" w:hAnsiTheme="minorHAnsi" w:cstheme="minorHAnsi"/>
          <w:b/>
          <w:color w:val="0000FF"/>
          <w:sz w:val="20"/>
          <w:szCs w:val="20"/>
        </w:rPr>
      </w:pPr>
      <w:r w:rsidRPr="00915DF5">
        <w:rPr>
          <w:rFonts w:asciiTheme="minorHAnsi" w:hAnsiTheme="minorHAnsi" w:cstheme="minorHAnsi"/>
          <w:b/>
          <w:color w:val="0000FF"/>
          <w:sz w:val="20"/>
          <w:szCs w:val="20"/>
        </w:rPr>
        <w:t>NOTE TO SPECIFIER: Where</w:t>
      </w:r>
      <w:r w:rsidR="00D22483" w:rsidRPr="00915DF5">
        <w:rPr>
          <w:rFonts w:asciiTheme="minorHAnsi" w:hAnsiTheme="minorHAnsi" w:cstheme="minorHAnsi"/>
          <w:b/>
          <w:color w:val="0000FF"/>
          <w:sz w:val="20"/>
          <w:szCs w:val="20"/>
        </w:rPr>
        <w:t xml:space="preserve"> S</w:t>
      </w:r>
      <w:r w:rsidR="00587E64">
        <w:rPr>
          <w:rFonts w:asciiTheme="minorHAnsi" w:hAnsiTheme="minorHAnsi" w:cstheme="minorHAnsi"/>
          <w:b/>
          <w:color w:val="0000FF"/>
          <w:sz w:val="20"/>
          <w:szCs w:val="20"/>
        </w:rPr>
        <w:t xml:space="preserve">trong </w:t>
      </w:r>
      <w:r w:rsidR="00D22483" w:rsidRPr="00915DF5">
        <w:rPr>
          <w:rFonts w:asciiTheme="minorHAnsi" w:hAnsiTheme="minorHAnsi" w:cstheme="minorHAnsi"/>
          <w:b/>
          <w:color w:val="0000FF"/>
          <w:sz w:val="20"/>
          <w:szCs w:val="20"/>
        </w:rPr>
        <w:t xml:space="preserve">15 or </w:t>
      </w:r>
      <w:r w:rsidR="00627FA3" w:rsidRPr="00915DF5">
        <w:rPr>
          <w:rFonts w:asciiTheme="minorHAnsi" w:hAnsiTheme="minorHAnsi" w:cstheme="minorHAnsi"/>
          <w:b/>
          <w:color w:val="0000FF"/>
          <w:sz w:val="20"/>
          <w:szCs w:val="20"/>
        </w:rPr>
        <w:t>U</w:t>
      </w:r>
      <w:r w:rsidR="00587E64">
        <w:rPr>
          <w:rFonts w:asciiTheme="minorHAnsi" w:hAnsiTheme="minorHAnsi" w:cstheme="minorHAnsi"/>
          <w:b/>
          <w:color w:val="0000FF"/>
          <w:sz w:val="20"/>
          <w:szCs w:val="20"/>
        </w:rPr>
        <w:t>ltra</w:t>
      </w:r>
      <w:r w:rsidR="00211A52" w:rsidRPr="00915DF5">
        <w:rPr>
          <w:rFonts w:asciiTheme="minorHAnsi" w:hAnsiTheme="minorHAnsi" w:cstheme="minorHAnsi"/>
          <w:b/>
          <w:color w:val="0000FF"/>
          <w:sz w:val="20"/>
          <w:szCs w:val="20"/>
        </w:rPr>
        <w:t xml:space="preserve"> </w:t>
      </w:r>
      <w:r w:rsidR="00627FA3" w:rsidRPr="00915DF5">
        <w:rPr>
          <w:rFonts w:asciiTheme="minorHAnsi" w:hAnsiTheme="minorHAnsi" w:cstheme="minorHAnsi"/>
          <w:b/>
          <w:color w:val="0000FF"/>
          <w:sz w:val="20"/>
          <w:szCs w:val="20"/>
        </w:rPr>
        <w:t>HI</w:t>
      </w:r>
      <w:r w:rsidR="00D22483" w:rsidRPr="00915DF5">
        <w:rPr>
          <w:rFonts w:asciiTheme="minorHAnsi" w:hAnsiTheme="minorHAnsi" w:cstheme="minorHAnsi"/>
          <w:b/>
          <w:color w:val="0000FF"/>
          <w:sz w:val="20"/>
          <w:szCs w:val="20"/>
        </w:rPr>
        <w:t xml:space="preserve"> 20</w:t>
      </w:r>
      <w:r w:rsidRPr="00915DF5">
        <w:rPr>
          <w:rFonts w:asciiTheme="minorHAnsi" w:hAnsiTheme="minorHAnsi" w:cstheme="minorHAnsi"/>
          <w:b/>
          <w:color w:val="0000FF"/>
          <w:sz w:val="20"/>
          <w:szCs w:val="20"/>
        </w:rPr>
        <w:t xml:space="preserve"> is specified,</w:t>
      </w:r>
      <w:r w:rsidR="000A2035" w:rsidRPr="00915DF5">
        <w:rPr>
          <w:rFonts w:asciiTheme="minorHAnsi" w:hAnsiTheme="minorHAnsi" w:cstheme="minorHAnsi"/>
          <w:b/>
          <w:color w:val="0000FF"/>
          <w:sz w:val="20"/>
          <w:szCs w:val="20"/>
        </w:rPr>
        <w:t xml:space="preserve"> </w:t>
      </w:r>
      <w:r w:rsidR="0010716D">
        <w:rPr>
          <w:rFonts w:asciiTheme="minorHAnsi" w:hAnsiTheme="minorHAnsi" w:cstheme="minorHAnsi"/>
          <w:b/>
          <w:color w:val="0000FF"/>
          <w:sz w:val="20"/>
          <w:szCs w:val="20"/>
        </w:rPr>
        <w:t>355 Standard Mesh</w:t>
      </w:r>
      <w:r w:rsidRPr="00915DF5">
        <w:rPr>
          <w:rFonts w:asciiTheme="minorHAnsi" w:hAnsiTheme="minorHAnsi" w:cstheme="minorHAnsi"/>
          <w:b/>
          <w:color w:val="0000FF"/>
          <w:sz w:val="20"/>
          <w:szCs w:val="20"/>
        </w:rPr>
        <w:t xml:space="preserve"> or </w:t>
      </w:r>
      <w:r w:rsidR="008F4F96" w:rsidRPr="00915DF5">
        <w:rPr>
          <w:rFonts w:asciiTheme="minorHAnsi" w:hAnsiTheme="minorHAnsi" w:cstheme="minorHAnsi"/>
          <w:b/>
          <w:color w:val="0000FF"/>
          <w:sz w:val="20"/>
          <w:szCs w:val="20"/>
        </w:rPr>
        <w:t>I</w:t>
      </w:r>
      <w:r w:rsidR="00587E64">
        <w:rPr>
          <w:rFonts w:asciiTheme="minorHAnsi" w:hAnsiTheme="minorHAnsi" w:cstheme="minorHAnsi"/>
          <w:b/>
          <w:color w:val="0000FF"/>
          <w:sz w:val="20"/>
          <w:szCs w:val="20"/>
        </w:rPr>
        <w:t>ntermediate</w:t>
      </w:r>
      <w:r w:rsidRPr="00915DF5">
        <w:rPr>
          <w:rFonts w:asciiTheme="minorHAnsi" w:hAnsiTheme="minorHAnsi" w:cstheme="minorHAnsi"/>
          <w:b/>
          <w:color w:val="0000FF"/>
          <w:sz w:val="20"/>
          <w:szCs w:val="20"/>
        </w:rPr>
        <w:t xml:space="preserve"> 6 must be </w:t>
      </w:r>
      <w:r w:rsidRPr="00915DF5">
        <w:rPr>
          <w:rFonts w:asciiTheme="minorHAnsi" w:hAnsiTheme="minorHAnsi" w:cstheme="minorHAnsi"/>
          <w:b/>
          <w:color w:val="0000FF"/>
          <w:sz w:val="20"/>
          <w:szCs w:val="20"/>
        </w:rPr>
        <w:lastRenderedPageBreak/>
        <w:t>specified also.</w:t>
      </w:r>
    </w:p>
    <w:p w14:paraId="72BB39F1" w14:textId="4E55E1A8" w:rsidR="00C6305F" w:rsidRPr="00915DF5" w:rsidRDefault="00C6305F"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Install </w:t>
      </w:r>
      <w:r w:rsidR="00BB3967">
        <w:rPr>
          <w:rFonts w:asciiTheme="minorHAnsi" w:hAnsiTheme="minorHAnsi" w:cstheme="minorHAnsi"/>
          <w:sz w:val="20"/>
          <w:szCs w:val="20"/>
        </w:rPr>
        <w:t>Parex</w:t>
      </w:r>
      <w:r w:rsidR="004E53DB"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Reinforcing Mesh </w:t>
      </w:r>
      <w:proofErr w:type="gramStart"/>
      <w:r w:rsidR="00B321EE" w:rsidRPr="00915DF5">
        <w:rPr>
          <w:rFonts w:asciiTheme="minorHAnsi" w:hAnsiTheme="minorHAnsi" w:cstheme="minorHAnsi"/>
          <w:sz w:val="20"/>
          <w:szCs w:val="20"/>
        </w:rPr>
        <w:t>where</w:t>
      </w:r>
      <w:proofErr w:type="gramEnd"/>
      <w:r w:rsidR="00B321EE" w:rsidRPr="00915DF5">
        <w:rPr>
          <w:rFonts w:asciiTheme="minorHAnsi" w:hAnsiTheme="minorHAnsi" w:cstheme="minorHAnsi"/>
          <w:sz w:val="20"/>
          <w:szCs w:val="20"/>
        </w:rPr>
        <w:t xml:space="preserve"> indicated on drawings</w:t>
      </w:r>
      <w:r w:rsidRPr="00915DF5">
        <w:rPr>
          <w:rFonts w:asciiTheme="minorHAnsi" w:hAnsiTheme="minorHAnsi" w:cstheme="minorHAnsi"/>
          <w:sz w:val="20"/>
          <w:szCs w:val="20"/>
        </w:rPr>
        <w:t>.</w:t>
      </w:r>
    </w:p>
    <w:p w14:paraId="13AAD321" w14:textId="66613D2E" w:rsidR="00C6305F" w:rsidRPr="00915DF5" w:rsidRDefault="00C6305F"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mixed </w:t>
      </w:r>
      <w:r w:rsidR="00BB3967">
        <w:rPr>
          <w:rFonts w:asciiTheme="minorHAnsi" w:hAnsiTheme="minorHAnsi" w:cstheme="minorHAnsi"/>
          <w:sz w:val="20"/>
          <w:szCs w:val="20"/>
        </w:rPr>
        <w:t>Parex</w:t>
      </w:r>
      <w:r w:rsidRPr="00915DF5">
        <w:rPr>
          <w:rFonts w:asciiTheme="minorHAnsi" w:hAnsiTheme="minorHAnsi" w:cstheme="minorHAnsi"/>
          <w:sz w:val="20"/>
          <w:szCs w:val="20"/>
        </w:rPr>
        <w:t xml:space="preserve"> Base Coat to </w:t>
      </w:r>
      <w:r w:rsidR="00104378" w:rsidRPr="00915DF5">
        <w:rPr>
          <w:rFonts w:asciiTheme="minorHAnsi" w:hAnsiTheme="minorHAnsi" w:cstheme="minorHAnsi"/>
          <w:sz w:val="20"/>
          <w:szCs w:val="20"/>
        </w:rPr>
        <w:t xml:space="preserve">the </w:t>
      </w:r>
      <w:r w:rsidRPr="00915DF5">
        <w:rPr>
          <w:rFonts w:asciiTheme="minorHAnsi" w:hAnsiTheme="minorHAnsi" w:cstheme="minorHAnsi"/>
          <w:sz w:val="20"/>
          <w:szCs w:val="20"/>
        </w:rPr>
        <w:t xml:space="preserve">entire surface of insulation board with a </w:t>
      </w:r>
      <w:r w:rsidR="004A0B98" w:rsidRPr="00915DF5">
        <w:rPr>
          <w:rFonts w:asciiTheme="minorHAnsi" w:hAnsiTheme="minorHAnsi" w:cstheme="minorHAnsi"/>
          <w:sz w:val="20"/>
          <w:szCs w:val="20"/>
        </w:rPr>
        <w:t>stainless-steel</w:t>
      </w:r>
      <w:r w:rsidR="00C24852" w:rsidRPr="00915DF5">
        <w:rPr>
          <w:rFonts w:asciiTheme="minorHAnsi" w:hAnsiTheme="minorHAnsi" w:cstheme="minorHAnsi"/>
          <w:sz w:val="20"/>
          <w:szCs w:val="20"/>
        </w:rPr>
        <w:t xml:space="preserve"> trowel to embed the reinforcing m</w:t>
      </w:r>
      <w:r w:rsidRPr="00915DF5">
        <w:rPr>
          <w:rFonts w:asciiTheme="minorHAnsi" w:hAnsiTheme="minorHAnsi" w:cstheme="minorHAnsi"/>
          <w:sz w:val="20"/>
          <w:szCs w:val="20"/>
        </w:rPr>
        <w:t>esh.</w:t>
      </w:r>
    </w:p>
    <w:p w14:paraId="1B726724" w14:textId="71633B5D" w:rsidR="00C6305F" w:rsidRPr="00915DF5" w:rsidRDefault="00C6305F"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Immediately place</w:t>
      </w:r>
      <w:r w:rsidR="00DB6BD1" w:rsidRPr="00915DF5">
        <w:rPr>
          <w:rFonts w:asciiTheme="minorHAnsi" w:hAnsiTheme="minorHAnsi" w:cstheme="minorHAnsi"/>
          <w:sz w:val="20"/>
          <w:szCs w:val="20"/>
        </w:rPr>
        <w:t xml:space="preserve"> </w:t>
      </w:r>
      <w:r w:rsidR="00104378" w:rsidRPr="00915DF5">
        <w:rPr>
          <w:rFonts w:asciiTheme="minorHAnsi" w:hAnsiTheme="minorHAnsi" w:cstheme="minorHAnsi"/>
          <w:sz w:val="20"/>
          <w:szCs w:val="20"/>
        </w:rPr>
        <w:t>reinforcing mesh</w:t>
      </w:r>
      <w:r w:rsidR="00C24852" w:rsidRPr="00915DF5">
        <w:rPr>
          <w:rFonts w:asciiTheme="minorHAnsi" w:hAnsiTheme="minorHAnsi" w:cstheme="minorHAnsi"/>
          <w:sz w:val="20"/>
          <w:szCs w:val="20"/>
        </w:rPr>
        <w:t xml:space="preserve"> against wet base c</w:t>
      </w:r>
      <w:r w:rsidRPr="00915DF5">
        <w:rPr>
          <w:rFonts w:asciiTheme="minorHAnsi" w:hAnsiTheme="minorHAnsi" w:cstheme="minorHAnsi"/>
          <w:sz w:val="20"/>
          <w:szCs w:val="20"/>
        </w:rPr>
        <w:t>oat and embed</w:t>
      </w:r>
      <w:r w:rsidR="00461AE1" w:rsidRPr="00915DF5">
        <w:rPr>
          <w:rFonts w:asciiTheme="minorHAnsi" w:hAnsiTheme="minorHAnsi" w:cstheme="minorHAnsi"/>
          <w:sz w:val="20"/>
          <w:szCs w:val="20"/>
        </w:rPr>
        <w:t xml:space="preserve"> the reinforcing m</w:t>
      </w:r>
      <w:r w:rsidR="00C24852" w:rsidRPr="00915DF5">
        <w:rPr>
          <w:rFonts w:asciiTheme="minorHAnsi" w:hAnsiTheme="minorHAnsi" w:cstheme="minorHAnsi"/>
          <w:sz w:val="20"/>
          <w:szCs w:val="20"/>
        </w:rPr>
        <w:t>esh into the base c</w:t>
      </w:r>
      <w:r w:rsidRPr="00915DF5">
        <w:rPr>
          <w:rFonts w:asciiTheme="minorHAnsi" w:hAnsiTheme="minorHAnsi" w:cstheme="minorHAnsi"/>
          <w:sz w:val="20"/>
          <w:szCs w:val="20"/>
        </w:rPr>
        <w:t>oat by troweling from the center to the edges.</w:t>
      </w:r>
    </w:p>
    <w:p w14:paraId="0EEB94DE" w14:textId="0EC20C06" w:rsidR="00C6305F" w:rsidRPr="00915DF5" w:rsidRDefault="00C6305F"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proofErr w:type="gramStart"/>
      <w:r w:rsidRPr="00915DF5">
        <w:rPr>
          <w:rFonts w:asciiTheme="minorHAnsi" w:hAnsiTheme="minorHAnsi" w:cstheme="minorHAnsi"/>
          <w:sz w:val="20"/>
          <w:szCs w:val="20"/>
        </w:rPr>
        <w:t>Butt</w:t>
      </w:r>
      <w:proofErr w:type="gramEnd"/>
      <w:r w:rsidRPr="00915DF5">
        <w:rPr>
          <w:rFonts w:asciiTheme="minorHAnsi" w:hAnsiTheme="minorHAnsi" w:cstheme="minorHAnsi"/>
          <w:sz w:val="20"/>
          <w:szCs w:val="20"/>
        </w:rPr>
        <w:t xml:space="preserve"> </w:t>
      </w:r>
      <w:r w:rsidR="00104378" w:rsidRPr="00915DF5">
        <w:rPr>
          <w:rFonts w:asciiTheme="minorHAnsi" w:hAnsiTheme="minorHAnsi" w:cstheme="minorHAnsi"/>
          <w:sz w:val="20"/>
          <w:szCs w:val="20"/>
        </w:rPr>
        <w:t>reinforcing mesh</w:t>
      </w:r>
      <w:r w:rsidRPr="00915DF5">
        <w:rPr>
          <w:rFonts w:asciiTheme="minorHAnsi" w:hAnsiTheme="minorHAnsi" w:cstheme="minorHAnsi"/>
          <w:sz w:val="20"/>
          <w:szCs w:val="20"/>
        </w:rPr>
        <w:t xml:space="preserve"> at all adjoining edges; do not use to backwrap or bend around corners.</w:t>
      </w:r>
    </w:p>
    <w:p w14:paraId="7EBAB261" w14:textId="15B54410" w:rsidR="00C6305F" w:rsidRPr="00915DF5" w:rsidRDefault="00C6305F"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proofErr w:type="gramStart"/>
      <w:r w:rsidRPr="00915DF5">
        <w:rPr>
          <w:rFonts w:asciiTheme="minorHAnsi" w:hAnsiTheme="minorHAnsi" w:cstheme="minorHAnsi"/>
          <w:sz w:val="20"/>
          <w:szCs w:val="20"/>
        </w:rPr>
        <w:t>Butt</w:t>
      </w:r>
      <w:proofErr w:type="gramEnd"/>
      <w:r w:rsidRPr="00915DF5">
        <w:rPr>
          <w:rFonts w:asciiTheme="minorHAnsi" w:hAnsiTheme="minorHAnsi" w:cstheme="minorHAnsi"/>
          <w:sz w:val="20"/>
          <w:szCs w:val="20"/>
        </w:rPr>
        <w:t xml:space="preserve"> </w:t>
      </w:r>
      <w:r w:rsidR="00104378" w:rsidRPr="00915DF5">
        <w:rPr>
          <w:rFonts w:asciiTheme="minorHAnsi" w:hAnsiTheme="minorHAnsi" w:cstheme="minorHAnsi"/>
          <w:sz w:val="20"/>
          <w:szCs w:val="20"/>
        </w:rPr>
        <w:t>reinforcing mesh</w:t>
      </w:r>
      <w:r w:rsidRPr="00915DF5">
        <w:rPr>
          <w:rFonts w:asciiTheme="minorHAnsi" w:hAnsiTheme="minorHAnsi" w:cstheme="minorHAnsi"/>
          <w:sz w:val="20"/>
          <w:szCs w:val="20"/>
        </w:rPr>
        <w:t xml:space="preserve"> at adjoining edges of </w:t>
      </w:r>
      <w:r w:rsidR="003A3D1C" w:rsidRPr="00915DF5">
        <w:rPr>
          <w:rFonts w:asciiTheme="minorHAnsi" w:hAnsiTheme="minorHAnsi" w:cstheme="minorHAnsi"/>
          <w:sz w:val="20"/>
          <w:szCs w:val="20"/>
        </w:rPr>
        <w:t>Corner Mesh</w:t>
      </w:r>
      <w:r w:rsidRPr="00915DF5">
        <w:rPr>
          <w:rFonts w:asciiTheme="minorHAnsi" w:hAnsiTheme="minorHAnsi" w:cstheme="minorHAnsi"/>
          <w:sz w:val="20"/>
          <w:szCs w:val="20"/>
        </w:rPr>
        <w:t>.</w:t>
      </w:r>
    </w:p>
    <w:p w14:paraId="5B5A3A1C" w14:textId="77777777" w:rsidR="00C6305F" w:rsidRPr="00915DF5" w:rsidRDefault="00C24852"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Ensure reinforcing m</w:t>
      </w:r>
      <w:r w:rsidR="00C6305F" w:rsidRPr="00915DF5">
        <w:rPr>
          <w:rFonts w:asciiTheme="minorHAnsi" w:hAnsiTheme="minorHAnsi" w:cstheme="minorHAnsi"/>
          <w:sz w:val="20"/>
          <w:szCs w:val="20"/>
        </w:rPr>
        <w:t>esh is fr</w:t>
      </w:r>
      <w:r w:rsidRPr="00915DF5">
        <w:rPr>
          <w:rFonts w:asciiTheme="minorHAnsi" w:hAnsiTheme="minorHAnsi" w:cstheme="minorHAnsi"/>
          <w:sz w:val="20"/>
          <w:szCs w:val="20"/>
        </w:rPr>
        <w:t>ee of wrinkles and embedded in base coat so that no r</w:t>
      </w:r>
      <w:r w:rsidR="00C6305F" w:rsidRPr="00915DF5">
        <w:rPr>
          <w:rFonts w:asciiTheme="minorHAnsi" w:hAnsiTheme="minorHAnsi" w:cstheme="minorHAnsi"/>
          <w:sz w:val="20"/>
          <w:szCs w:val="20"/>
        </w:rPr>
        <w:t>einforcin</w:t>
      </w:r>
      <w:r w:rsidRPr="00915DF5">
        <w:rPr>
          <w:rFonts w:asciiTheme="minorHAnsi" w:hAnsiTheme="minorHAnsi" w:cstheme="minorHAnsi"/>
          <w:sz w:val="20"/>
          <w:szCs w:val="20"/>
        </w:rPr>
        <w:t>g m</w:t>
      </w:r>
      <w:r w:rsidR="00C6305F" w:rsidRPr="00915DF5">
        <w:rPr>
          <w:rFonts w:asciiTheme="minorHAnsi" w:hAnsiTheme="minorHAnsi" w:cstheme="minorHAnsi"/>
          <w:sz w:val="20"/>
          <w:szCs w:val="20"/>
        </w:rPr>
        <w:t>esh color is visible.</w:t>
      </w:r>
    </w:p>
    <w:p w14:paraId="2F741C37" w14:textId="3DF29EC8" w:rsidR="00C6305F" w:rsidRPr="00915DF5" w:rsidRDefault="00C6305F" w:rsidP="00587E64">
      <w:pPr>
        <w:widowControl w:val="0"/>
        <w:numPr>
          <w:ilvl w:val="0"/>
          <w:numId w:val="24"/>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After </w:t>
      </w:r>
      <w:r w:rsidR="00C24852" w:rsidRPr="00915DF5">
        <w:rPr>
          <w:rFonts w:asciiTheme="minorHAnsi" w:hAnsiTheme="minorHAnsi" w:cstheme="minorHAnsi"/>
          <w:sz w:val="20"/>
          <w:szCs w:val="20"/>
        </w:rPr>
        <w:t>b</w:t>
      </w:r>
      <w:r w:rsidRPr="00915DF5">
        <w:rPr>
          <w:rFonts w:asciiTheme="minorHAnsi" w:hAnsiTheme="minorHAnsi" w:cstheme="minorHAnsi"/>
          <w:sz w:val="20"/>
          <w:szCs w:val="20"/>
        </w:rPr>
        <w:t xml:space="preserve">ase </w:t>
      </w:r>
      <w:r w:rsidR="00C24852" w:rsidRPr="00915DF5">
        <w:rPr>
          <w:rFonts w:asciiTheme="minorHAnsi" w:hAnsiTheme="minorHAnsi" w:cstheme="minorHAnsi"/>
          <w:sz w:val="20"/>
          <w:szCs w:val="20"/>
        </w:rPr>
        <w:t>coat with embedded r</w:t>
      </w:r>
      <w:r w:rsidRPr="00915DF5">
        <w:rPr>
          <w:rFonts w:asciiTheme="minorHAnsi" w:hAnsiTheme="minorHAnsi" w:cstheme="minorHAnsi"/>
          <w:sz w:val="20"/>
          <w:szCs w:val="20"/>
        </w:rPr>
        <w:t xml:space="preserve">einforcing </w:t>
      </w:r>
      <w:r w:rsidR="00C24852" w:rsidRPr="00915DF5">
        <w:rPr>
          <w:rFonts w:asciiTheme="minorHAnsi" w:hAnsiTheme="minorHAnsi" w:cstheme="minorHAnsi"/>
          <w:sz w:val="20"/>
          <w:szCs w:val="20"/>
        </w:rPr>
        <w:t>m</w:t>
      </w:r>
      <w:r w:rsidRPr="00915DF5">
        <w:rPr>
          <w:rFonts w:asciiTheme="minorHAnsi" w:hAnsiTheme="minorHAnsi" w:cstheme="minorHAnsi"/>
          <w:sz w:val="20"/>
          <w:szCs w:val="20"/>
        </w:rPr>
        <w:t xml:space="preserve">esh is dry and hard (normally 8 </w:t>
      </w:r>
      <w:r w:rsidR="004E53DB" w:rsidRPr="00915DF5">
        <w:rPr>
          <w:rFonts w:asciiTheme="minorHAnsi" w:hAnsiTheme="minorHAnsi" w:cstheme="minorHAnsi"/>
          <w:sz w:val="20"/>
          <w:szCs w:val="20"/>
        </w:rPr>
        <w:t xml:space="preserve">to 10 hours), apply a layer of </w:t>
      </w:r>
      <w:r w:rsidR="0010716D">
        <w:rPr>
          <w:rFonts w:asciiTheme="minorHAnsi" w:hAnsiTheme="minorHAnsi" w:cstheme="minorHAnsi"/>
          <w:sz w:val="20"/>
          <w:szCs w:val="20"/>
        </w:rPr>
        <w:t>355 Standard Mesh</w:t>
      </w:r>
      <w:r w:rsidR="004E53DB" w:rsidRPr="00915DF5">
        <w:rPr>
          <w:rFonts w:asciiTheme="minorHAnsi" w:hAnsiTheme="minorHAnsi" w:cstheme="minorHAnsi"/>
          <w:sz w:val="20"/>
          <w:szCs w:val="20"/>
        </w:rPr>
        <w:t xml:space="preserve"> or </w:t>
      </w:r>
      <w:r w:rsidR="003A3D1C" w:rsidRPr="00915DF5">
        <w:rPr>
          <w:rFonts w:asciiTheme="minorHAnsi" w:hAnsiTheme="minorHAnsi" w:cstheme="minorHAnsi"/>
          <w:sz w:val="20"/>
          <w:szCs w:val="20"/>
        </w:rPr>
        <w:t>Intermediate</w:t>
      </w:r>
      <w:r w:rsidR="004E53DB" w:rsidRPr="00915DF5">
        <w:rPr>
          <w:rFonts w:asciiTheme="minorHAnsi" w:hAnsiTheme="minorHAnsi" w:cstheme="minorHAnsi"/>
          <w:sz w:val="20"/>
          <w:szCs w:val="20"/>
        </w:rPr>
        <w:t xml:space="preserve"> 6</w:t>
      </w:r>
      <w:r w:rsidRPr="00915DF5">
        <w:rPr>
          <w:rFonts w:asciiTheme="minorHAnsi" w:hAnsiTheme="minorHAnsi" w:cstheme="minorHAnsi"/>
          <w:sz w:val="20"/>
          <w:szCs w:val="20"/>
        </w:rPr>
        <w:t xml:space="preserve"> Reinforcing Mesh over the entire sur</w:t>
      </w:r>
      <w:r w:rsidR="004E53DB" w:rsidRPr="00915DF5">
        <w:rPr>
          <w:rFonts w:asciiTheme="minorHAnsi" w:hAnsiTheme="minorHAnsi" w:cstheme="minorHAnsi"/>
          <w:sz w:val="20"/>
          <w:szCs w:val="20"/>
        </w:rPr>
        <w:t xml:space="preserve">face in accordance with 3.04 </w:t>
      </w:r>
      <w:r w:rsidR="0010716D">
        <w:rPr>
          <w:rFonts w:asciiTheme="minorHAnsi" w:hAnsiTheme="minorHAnsi" w:cstheme="minorHAnsi"/>
          <w:sz w:val="20"/>
          <w:szCs w:val="20"/>
        </w:rPr>
        <w:t>G</w:t>
      </w:r>
      <w:r w:rsidRPr="00915DF5">
        <w:rPr>
          <w:rFonts w:asciiTheme="minorHAnsi" w:hAnsiTheme="minorHAnsi" w:cstheme="minorHAnsi"/>
          <w:sz w:val="20"/>
          <w:szCs w:val="20"/>
        </w:rPr>
        <w:t xml:space="preserve"> to achieve total nominal </w:t>
      </w:r>
      <w:r w:rsidR="00C24852" w:rsidRPr="00915DF5">
        <w:rPr>
          <w:rFonts w:asciiTheme="minorHAnsi" w:hAnsiTheme="minorHAnsi" w:cstheme="minorHAnsi"/>
          <w:sz w:val="20"/>
          <w:szCs w:val="20"/>
        </w:rPr>
        <w:t>base coat/ r</w:t>
      </w:r>
      <w:r w:rsidRPr="00915DF5">
        <w:rPr>
          <w:rFonts w:asciiTheme="minorHAnsi" w:hAnsiTheme="minorHAnsi" w:cstheme="minorHAnsi"/>
          <w:sz w:val="20"/>
          <w:szCs w:val="20"/>
        </w:rPr>
        <w:t xml:space="preserve">einforcing </w:t>
      </w:r>
      <w:r w:rsidR="00C24852" w:rsidRPr="00915DF5">
        <w:rPr>
          <w:rFonts w:asciiTheme="minorHAnsi" w:hAnsiTheme="minorHAnsi" w:cstheme="minorHAnsi"/>
          <w:sz w:val="20"/>
          <w:szCs w:val="20"/>
        </w:rPr>
        <w:t>m</w:t>
      </w:r>
      <w:r w:rsidRPr="00915DF5">
        <w:rPr>
          <w:rFonts w:asciiTheme="minorHAnsi" w:hAnsiTheme="minorHAnsi" w:cstheme="minorHAnsi"/>
          <w:sz w:val="20"/>
          <w:szCs w:val="20"/>
        </w:rPr>
        <w:t xml:space="preserve">esh thickness of </w:t>
      </w:r>
      <w:r w:rsidR="004E53DB" w:rsidRPr="00915DF5">
        <w:rPr>
          <w:rFonts w:asciiTheme="minorHAnsi" w:hAnsiTheme="minorHAnsi" w:cstheme="minorHAnsi"/>
          <w:sz w:val="20"/>
          <w:szCs w:val="20"/>
        </w:rPr>
        <w:t>3/32"</w:t>
      </w:r>
      <w:r w:rsidR="009A3933" w:rsidRPr="00915DF5">
        <w:rPr>
          <w:rFonts w:asciiTheme="minorHAnsi" w:hAnsiTheme="minorHAnsi" w:cstheme="minorHAnsi"/>
          <w:sz w:val="20"/>
          <w:szCs w:val="20"/>
        </w:rPr>
        <w:t xml:space="preserve"> (2.4 mm)</w:t>
      </w:r>
      <w:r w:rsidR="004E53DB" w:rsidRPr="00915DF5">
        <w:rPr>
          <w:rFonts w:asciiTheme="minorHAnsi" w:hAnsiTheme="minorHAnsi" w:cstheme="minorHAnsi"/>
          <w:sz w:val="20"/>
          <w:szCs w:val="20"/>
        </w:rPr>
        <w:t>.</w:t>
      </w:r>
    </w:p>
    <w:p w14:paraId="0C35A4CC" w14:textId="21F9707D" w:rsidR="00C6305F" w:rsidRPr="00587E64" w:rsidRDefault="003A3D1C" w:rsidP="00963CBF">
      <w:pPr>
        <w:widowControl w:val="0"/>
        <w:numPr>
          <w:ilvl w:val="0"/>
          <w:numId w:val="18"/>
        </w:numPr>
        <w:tabs>
          <w:tab w:val="clear" w:pos="1080"/>
          <w:tab w:val="left" w:pos="270"/>
          <w:tab w:val="left" w:pos="360"/>
          <w:tab w:val="left" w:pos="720"/>
          <w:tab w:val="num" w:pos="90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bookmarkStart w:id="56" w:name="_Hlk156998779"/>
      <w:bookmarkStart w:id="57" w:name="_Hlk79416256"/>
      <w:r w:rsidRPr="00915DF5">
        <w:rPr>
          <w:rFonts w:asciiTheme="minorHAnsi" w:hAnsiTheme="minorHAnsi" w:cstheme="minorHAnsi"/>
          <w:b/>
          <w:bCs/>
          <w:sz w:val="20"/>
          <w:szCs w:val="20"/>
        </w:rPr>
        <w:t>SikaWall</w:t>
      </w:r>
      <w:r w:rsidR="007B2E87" w:rsidRPr="00915DF5">
        <w:rPr>
          <w:rFonts w:asciiTheme="minorHAnsi" w:hAnsiTheme="minorHAnsi" w:cstheme="minorHAnsi"/>
          <w:b/>
          <w:bCs/>
          <w:sz w:val="20"/>
          <w:szCs w:val="20"/>
        </w:rPr>
        <w:t xml:space="preserve"> </w:t>
      </w:r>
      <w:bookmarkEnd w:id="56"/>
      <w:r w:rsidRPr="00915DF5">
        <w:rPr>
          <w:rFonts w:asciiTheme="minorHAnsi" w:hAnsiTheme="minorHAnsi" w:cstheme="minorHAnsi"/>
          <w:b/>
          <w:bCs/>
          <w:sz w:val="20"/>
          <w:szCs w:val="20"/>
        </w:rPr>
        <w:t>Color Advance</w:t>
      </w:r>
      <w:r w:rsidR="008F4F96" w:rsidRPr="00915DF5">
        <w:rPr>
          <w:rFonts w:asciiTheme="minorHAnsi" w:hAnsiTheme="minorHAnsi" w:cstheme="minorHAnsi"/>
          <w:b/>
          <w:bCs/>
          <w:sz w:val="20"/>
          <w:szCs w:val="20"/>
        </w:rPr>
        <w:t>:</w:t>
      </w:r>
      <w:r w:rsidR="00C6305F" w:rsidRPr="00915DF5">
        <w:rPr>
          <w:rFonts w:asciiTheme="minorHAnsi" w:hAnsiTheme="minorHAnsi" w:cstheme="minorHAnsi"/>
          <w:b/>
          <w:bCs/>
          <w:sz w:val="20"/>
          <w:szCs w:val="20"/>
        </w:rPr>
        <w:t xml:space="preserve"> </w:t>
      </w:r>
      <w:bookmarkStart w:id="58" w:name="_Hlk161047645"/>
      <w:r w:rsidR="00C24852" w:rsidRPr="00587E64">
        <w:rPr>
          <w:rFonts w:asciiTheme="minorHAnsi" w:hAnsiTheme="minorHAnsi" w:cstheme="minorHAnsi"/>
          <w:sz w:val="20"/>
          <w:szCs w:val="20"/>
        </w:rPr>
        <w:t>Apply material to the base coat/reinforcing m</w:t>
      </w:r>
      <w:r w:rsidR="00C6305F" w:rsidRPr="00587E64">
        <w:rPr>
          <w:rFonts w:asciiTheme="minorHAnsi" w:hAnsiTheme="minorHAnsi" w:cstheme="minorHAnsi"/>
          <w:sz w:val="20"/>
          <w:szCs w:val="20"/>
        </w:rPr>
        <w:t>esh in sealant joints with a high-quality, latex-type paintbrush.</w:t>
      </w:r>
      <w:r w:rsidR="009A3933" w:rsidRPr="00587E64">
        <w:rPr>
          <w:rFonts w:asciiTheme="minorHAnsi" w:hAnsiTheme="minorHAnsi" w:cstheme="minorHAnsi"/>
          <w:sz w:val="20"/>
          <w:szCs w:val="20"/>
        </w:rPr>
        <w:t xml:space="preserve"> </w:t>
      </w:r>
      <w:r w:rsidR="00C6305F" w:rsidRPr="00587E64">
        <w:rPr>
          <w:rFonts w:asciiTheme="minorHAnsi" w:hAnsiTheme="minorHAnsi" w:cstheme="minorHAnsi"/>
          <w:sz w:val="20"/>
          <w:szCs w:val="20"/>
        </w:rPr>
        <w:t>Work material continuously until a uniform appearance is obtained</w:t>
      </w:r>
      <w:r w:rsidR="00104378" w:rsidRPr="00587E64">
        <w:rPr>
          <w:rFonts w:asciiTheme="minorHAnsi" w:hAnsiTheme="minorHAnsi" w:cstheme="minorHAnsi"/>
          <w:sz w:val="20"/>
          <w:szCs w:val="20"/>
        </w:rPr>
        <w:t xml:space="preserve">. </w:t>
      </w:r>
      <w:r w:rsidR="00C6305F" w:rsidRPr="00587E64">
        <w:rPr>
          <w:rFonts w:asciiTheme="minorHAnsi" w:hAnsiTheme="minorHAnsi" w:cstheme="minorHAnsi"/>
          <w:sz w:val="20"/>
          <w:szCs w:val="20"/>
        </w:rPr>
        <w:t>Allow to dry thoroughly (approximately 24 hours) prior to application</w:t>
      </w:r>
      <w:r w:rsidR="00C4278A" w:rsidRPr="00587E64">
        <w:rPr>
          <w:rFonts w:asciiTheme="minorHAnsi" w:hAnsiTheme="minorHAnsi" w:cstheme="minorHAnsi"/>
          <w:sz w:val="20"/>
          <w:szCs w:val="20"/>
        </w:rPr>
        <w:t xml:space="preserve"> of sealant primer and sealant.</w:t>
      </w:r>
    </w:p>
    <w:p w14:paraId="182962D6" w14:textId="1F402B59" w:rsidR="00C6305F" w:rsidRPr="00587E64" w:rsidRDefault="003A3D1C" w:rsidP="00963CBF">
      <w:pPr>
        <w:widowControl w:val="0"/>
        <w:numPr>
          <w:ilvl w:val="0"/>
          <w:numId w:val="18"/>
        </w:numPr>
        <w:tabs>
          <w:tab w:val="clear" w:pos="1080"/>
          <w:tab w:val="left" w:pos="270"/>
          <w:tab w:val="left" w:pos="720"/>
          <w:tab w:val="num" w:pos="900"/>
          <w:tab w:val="left" w:pos="1296"/>
          <w:tab w:val="left" w:pos="1584"/>
          <w:tab w:val="left" w:pos="1872"/>
          <w:tab w:val="left" w:pos="2160"/>
        </w:tabs>
        <w:autoSpaceDE w:val="0"/>
        <w:autoSpaceDN w:val="0"/>
        <w:adjustRightInd w:val="0"/>
        <w:ind w:left="270" w:hanging="270"/>
        <w:rPr>
          <w:rFonts w:asciiTheme="minorHAnsi" w:hAnsiTheme="minorHAnsi" w:cstheme="minorHAnsi"/>
          <w:b/>
          <w:bCs/>
          <w:sz w:val="20"/>
          <w:szCs w:val="20"/>
        </w:rPr>
      </w:pPr>
      <w:bookmarkStart w:id="59" w:name="_Hlk161047658"/>
      <w:bookmarkEnd w:id="58"/>
      <w:r w:rsidRPr="00915DF5">
        <w:rPr>
          <w:rFonts w:asciiTheme="minorHAnsi" w:hAnsiTheme="minorHAnsi" w:cstheme="minorHAnsi"/>
          <w:b/>
          <w:bCs/>
          <w:sz w:val="20"/>
          <w:szCs w:val="20"/>
        </w:rPr>
        <w:t>SikaWall</w:t>
      </w:r>
      <w:bookmarkEnd w:id="59"/>
      <w:r w:rsidRPr="00915DF5">
        <w:rPr>
          <w:rFonts w:asciiTheme="minorHAnsi" w:hAnsiTheme="minorHAnsi" w:cstheme="minorHAnsi"/>
          <w:b/>
          <w:bCs/>
          <w:sz w:val="20"/>
          <w:szCs w:val="20"/>
        </w:rPr>
        <w:t xml:space="preserve"> Tinted Primer</w:t>
      </w:r>
      <w:r w:rsidR="00A75705" w:rsidRPr="00915DF5">
        <w:rPr>
          <w:rFonts w:asciiTheme="minorHAnsi" w:hAnsiTheme="minorHAnsi" w:cstheme="minorHAnsi"/>
          <w:b/>
          <w:bCs/>
          <w:sz w:val="20"/>
          <w:szCs w:val="20"/>
        </w:rPr>
        <w:t>:</w:t>
      </w:r>
      <w:bookmarkStart w:id="60" w:name="_Hlk161047672"/>
      <w:r w:rsidR="00587E64">
        <w:rPr>
          <w:rFonts w:asciiTheme="minorHAnsi" w:hAnsiTheme="minorHAnsi" w:cstheme="minorHAnsi"/>
          <w:b/>
          <w:bCs/>
          <w:sz w:val="20"/>
          <w:szCs w:val="20"/>
        </w:rPr>
        <w:t xml:space="preserve"> </w:t>
      </w:r>
      <w:r w:rsidR="007F254F" w:rsidRPr="00587E64">
        <w:rPr>
          <w:rFonts w:asciiTheme="minorHAnsi" w:hAnsiTheme="minorHAnsi" w:cstheme="minorHAnsi"/>
          <w:sz w:val="20"/>
          <w:szCs w:val="20"/>
        </w:rPr>
        <w:t xml:space="preserve">Apply </w:t>
      </w:r>
      <w:r w:rsidR="009A3933" w:rsidRPr="00587E64">
        <w:rPr>
          <w:rFonts w:asciiTheme="minorHAnsi" w:hAnsiTheme="minorHAnsi" w:cstheme="minorHAnsi"/>
          <w:sz w:val="20"/>
          <w:szCs w:val="20"/>
        </w:rPr>
        <w:t>Primer</w:t>
      </w:r>
      <w:r w:rsidR="007F254F" w:rsidRPr="00587E64">
        <w:rPr>
          <w:rFonts w:asciiTheme="minorHAnsi" w:hAnsiTheme="minorHAnsi" w:cstheme="minorHAnsi"/>
          <w:sz w:val="20"/>
          <w:szCs w:val="20"/>
        </w:rPr>
        <w:t xml:space="preserve"> to the base c</w:t>
      </w:r>
      <w:r w:rsidR="00C6305F" w:rsidRPr="00587E64">
        <w:rPr>
          <w:rFonts w:asciiTheme="minorHAnsi" w:hAnsiTheme="minorHAnsi" w:cstheme="minorHAnsi"/>
          <w:sz w:val="20"/>
          <w:szCs w:val="20"/>
        </w:rPr>
        <w:t>oat/</w:t>
      </w:r>
      <w:r w:rsidR="007F254F" w:rsidRPr="00587E64">
        <w:rPr>
          <w:rFonts w:asciiTheme="minorHAnsi" w:hAnsiTheme="minorHAnsi" w:cstheme="minorHAnsi"/>
          <w:sz w:val="20"/>
          <w:szCs w:val="20"/>
        </w:rPr>
        <w:t>r</w:t>
      </w:r>
      <w:r w:rsidR="00C6305F" w:rsidRPr="00587E64">
        <w:rPr>
          <w:rFonts w:asciiTheme="minorHAnsi" w:hAnsiTheme="minorHAnsi" w:cstheme="minorHAnsi"/>
          <w:sz w:val="20"/>
          <w:szCs w:val="20"/>
        </w:rPr>
        <w:t xml:space="preserve">einforcing </w:t>
      </w:r>
      <w:r w:rsidR="007F254F" w:rsidRPr="00587E64">
        <w:rPr>
          <w:rFonts w:asciiTheme="minorHAnsi" w:hAnsiTheme="minorHAnsi" w:cstheme="minorHAnsi"/>
          <w:sz w:val="20"/>
          <w:szCs w:val="20"/>
        </w:rPr>
        <w:t>m</w:t>
      </w:r>
      <w:r w:rsidR="00C6305F" w:rsidRPr="00587E64">
        <w:rPr>
          <w:rFonts w:asciiTheme="minorHAnsi" w:hAnsiTheme="minorHAnsi" w:cstheme="minorHAnsi"/>
          <w:sz w:val="20"/>
          <w:szCs w:val="20"/>
        </w:rPr>
        <w:t xml:space="preserve">esh with a sprayer, </w:t>
      </w:r>
      <w:r w:rsidR="00FE0AC5" w:rsidRPr="00587E64">
        <w:rPr>
          <w:rFonts w:asciiTheme="minorHAnsi" w:hAnsiTheme="minorHAnsi" w:cstheme="minorHAnsi"/>
          <w:sz w:val="20"/>
          <w:szCs w:val="20"/>
        </w:rPr>
        <w:t>⅜</w:t>
      </w:r>
      <w:r w:rsidR="00C6305F" w:rsidRPr="00587E64">
        <w:rPr>
          <w:rFonts w:asciiTheme="minorHAnsi" w:hAnsiTheme="minorHAnsi" w:cstheme="minorHAnsi"/>
          <w:sz w:val="20"/>
          <w:szCs w:val="20"/>
        </w:rPr>
        <w:t>"</w:t>
      </w:r>
      <w:r w:rsidR="009A3933" w:rsidRPr="00587E64">
        <w:rPr>
          <w:rFonts w:asciiTheme="minorHAnsi" w:hAnsiTheme="minorHAnsi" w:cstheme="minorHAnsi"/>
          <w:sz w:val="20"/>
          <w:szCs w:val="20"/>
        </w:rPr>
        <w:t xml:space="preserve"> (10 mm)</w:t>
      </w:r>
      <w:r w:rsidR="00C6305F" w:rsidRPr="00587E64">
        <w:rPr>
          <w:rFonts w:asciiTheme="minorHAnsi" w:hAnsiTheme="minorHAnsi" w:cstheme="minorHAnsi"/>
          <w:sz w:val="20"/>
          <w:szCs w:val="20"/>
        </w:rPr>
        <w:t xml:space="preserve"> nap roller, or good quality latex paint brush at a rate of approximately 150</w:t>
      </w:r>
      <w:r w:rsidR="0082150F" w:rsidRPr="00587E64">
        <w:rPr>
          <w:rFonts w:asciiTheme="minorHAnsi" w:hAnsiTheme="minorHAnsi" w:cstheme="minorHAnsi"/>
          <w:sz w:val="20"/>
          <w:szCs w:val="20"/>
        </w:rPr>
        <w:t>-</w:t>
      </w:r>
      <w:r w:rsidR="00C6305F" w:rsidRPr="00587E64">
        <w:rPr>
          <w:rFonts w:asciiTheme="minorHAnsi" w:hAnsiTheme="minorHAnsi" w:cstheme="minorHAnsi"/>
          <w:sz w:val="20"/>
          <w:szCs w:val="20"/>
        </w:rPr>
        <w:t>250 ft</w:t>
      </w:r>
      <w:r w:rsidR="001B1A9F" w:rsidRPr="00587E64">
        <w:rPr>
          <w:rFonts w:asciiTheme="minorHAnsi" w:hAnsiTheme="minorHAnsi" w:cstheme="minorHAnsi"/>
          <w:sz w:val="20"/>
          <w:szCs w:val="20"/>
        </w:rPr>
        <w:t>²</w:t>
      </w:r>
      <w:r w:rsidR="00C6305F" w:rsidRPr="00587E64">
        <w:rPr>
          <w:rFonts w:asciiTheme="minorHAnsi" w:hAnsiTheme="minorHAnsi" w:cstheme="minorHAnsi"/>
          <w:sz w:val="20"/>
          <w:szCs w:val="20"/>
        </w:rPr>
        <w:t xml:space="preserve"> per gallon</w:t>
      </w:r>
      <w:r w:rsidR="009A3933" w:rsidRPr="00587E64">
        <w:rPr>
          <w:rFonts w:asciiTheme="minorHAnsi" w:hAnsiTheme="minorHAnsi" w:cstheme="minorHAnsi"/>
          <w:sz w:val="20"/>
          <w:szCs w:val="20"/>
        </w:rPr>
        <w:t xml:space="preserve"> (3.6</w:t>
      </w:r>
      <w:r w:rsidR="0010716D">
        <w:rPr>
          <w:rFonts w:asciiTheme="minorHAnsi" w:hAnsiTheme="minorHAnsi" w:cstheme="minorHAnsi"/>
          <w:sz w:val="20"/>
          <w:szCs w:val="20"/>
        </w:rPr>
        <w:t>-</w:t>
      </w:r>
      <w:r w:rsidR="009A3933" w:rsidRPr="00587E64">
        <w:rPr>
          <w:rFonts w:asciiTheme="minorHAnsi" w:hAnsiTheme="minorHAnsi" w:cstheme="minorHAnsi"/>
          <w:sz w:val="20"/>
          <w:szCs w:val="20"/>
        </w:rPr>
        <w:t>6.1m² per liter)</w:t>
      </w:r>
      <w:r w:rsidR="00C6305F" w:rsidRPr="00587E64">
        <w:rPr>
          <w:rFonts w:asciiTheme="minorHAnsi" w:hAnsiTheme="minorHAnsi" w:cstheme="minorHAnsi"/>
          <w:sz w:val="20"/>
          <w:szCs w:val="20"/>
        </w:rPr>
        <w:t>.</w:t>
      </w:r>
      <w:r w:rsidR="001254A1" w:rsidRPr="00587E64">
        <w:rPr>
          <w:rFonts w:asciiTheme="minorHAnsi" w:hAnsiTheme="minorHAnsi" w:cstheme="minorHAnsi"/>
          <w:sz w:val="20"/>
          <w:szCs w:val="20"/>
        </w:rPr>
        <w:t xml:space="preserve"> </w:t>
      </w:r>
      <w:r w:rsidR="009A3933" w:rsidRPr="00587E64">
        <w:rPr>
          <w:rFonts w:asciiTheme="minorHAnsi" w:hAnsiTheme="minorHAnsi" w:cstheme="minorHAnsi"/>
          <w:sz w:val="20"/>
          <w:szCs w:val="20"/>
        </w:rPr>
        <w:t>Primer</w:t>
      </w:r>
      <w:r w:rsidR="00A02A59" w:rsidRPr="00587E64">
        <w:rPr>
          <w:rFonts w:asciiTheme="minorHAnsi" w:hAnsiTheme="minorHAnsi" w:cstheme="minorHAnsi"/>
          <w:sz w:val="20"/>
          <w:szCs w:val="20"/>
        </w:rPr>
        <w:t xml:space="preserve"> </w:t>
      </w:r>
      <w:r w:rsidR="00C6305F" w:rsidRPr="00587E64">
        <w:rPr>
          <w:rFonts w:asciiTheme="minorHAnsi" w:hAnsiTheme="minorHAnsi" w:cstheme="minorHAnsi"/>
          <w:sz w:val="20"/>
          <w:szCs w:val="20"/>
        </w:rPr>
        <w:t>shall be dry to the touch be</w:t>
      </w:r>
      <w:r w:rsidR="00461AE1" w:rsidRPr="00587E64">
        <w:rPr>
          <w:rFonts w:asciiTheme="minorHAnsi" w:hAnsiTheme="minorHAnsi" w:cstheme="minorHAnsi"/>
          <w:sz w:val="20"/>
          <w:szCs w:val="20"/>
        </w:rPr>
        <w:t xml:space="preserve">fore proceeding to the </w:t>
      </w:r>
      <w:r w:rsidR="00BB3967">
        <w:rPr>
          <w:rFonts w:asciiTheme="minorHAnsi" w:hAnsiTheme="minorHAnsi" w:cstheme="minorHAnsi"/>
          <w:sz w:val="20"/>
          <w:szCs w:val="20"/>
        </w:rPr>
        <w:t>Parex</w:t>
      </w:r>
      <w:r w:rsidR="00461AE1" w:rsidRPr="00587E64">
        <w:rPr>
          <w:rFonts w:asciiTheme="minorHAnsi" w:hAnsiTheme="minorHAnsi" w:cstheme="minorHAnsi"/>
          <w:sz w:val="20"/>
          <w:szCs w:val="20"/>
        </w:rPr>
        <w:t xml:space="preserve"> F</w:t>
      </w:r>
      <w:r w:rsidR="00FE29FC" w:rsidRPr="00587E64">
        <w:rPr>
          <w:rFonts w:asciiTheme="minorHAnsi" w:hAnsiTheme="minorHAnsi" w:cstheme="minorHAnsi"/>
          <w:sz w:val="20"/>
          <w:szCs w:val="20"/>
        </w:rPr>
        <w:t>inish c</w:t>
      </w:r>
      <w:r w:rsidR="00C6305F" w:rsidRPr="00587E64">
        <w:rPr>
          <w:rFonts w:asciiTheme="minorHAnsi" w:hAnsiTheme="minorHAnsi" w:cstheme="minorHAnsi"/>
          <w:sz w:val="20"/>
          <w:szCs w:val="20"/>
        </w:rPr>
        <w:t>oat application.</w:t>
      </w:r>
    </w:p>
    <w:bookmarkEnd w:id="60"/>
    <w:p w14:paraId="06C1661D" w14:textId="4E4DA232" w:rsidR="00F05581" w:rsidRPr="00915DF5" w:rsidRDefault="00C6305F" w:rsidP="006A3E8D">
      <w:pPr>
        <w:widowControl w:val="0"/>
        <w:numPr>
          <w:ilvl w:val="0"/>
          <w:numId w:val="18"/>
        </w:numPr>
        <w:tabs>
          <w:tab w:val="left" w:pos="144"/>
          <w:tab w:val="left" w:pos="270"/>
          <w:tab w:val="left" w:pos="36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r w:rsidRPr="00915DF5">
        <w:rPr>
          <w:rFonts w:asciiTheme="minorHAnsi" w:hAnsiTheme="minorHAnsi" w:cstheme="minorHAnsi"/>
          <w:b/>
          <w:bCs/>
          <w:sz w:val="20"/>
          <w:szCs w:val="20"/>
        </w:rPr>
        <w:t>Finish Coat</w:t>
      </w:r>
      <w:r w:rsidR="00F05581" w:rsidRPr="00915DF5">
        <w:rPr>
          <w:rFonts w:asciiTheme="minorHAnsi" w:hAnsiTheme="minorHAnsi" w:cstheme="minorHAnsi"/>
          <w:b/>
          <w:bCs/>
          <w:sz w:val="20"/>
          <w:szCs w:val="20"/>
        </w:rPr>
        <w:t>:</w:t>
      </w:r>
      <w:r w:rsidR="004E53DB" w:rsidRPr="00915DF5">
        <w:rPr>
          <w:rFonts w:asciiTheme="minorHAnsi" w:hAnsiTheme="minorHAnsi" w:cstheme="minorHAnsi"/>
          <w:b/>
          <w:bCs/>
          <w:sz w:val="20"/>
          <w:szCs w:val="20"/>
        </w:rPr>
        <w:t xml:space="preserve"> </w:t>
      </w:r>
      <w:r w:rsidR="0010716D">
        <w:rPr>
          <w:rFonts w:asciiTheme="minorHAnsi" w:hAnsiTheme="minorHAnsi" w:cstheme="minorHAnsi"/>
          <w:sz w:val="20"/>
          <w:szCs w:val="20"/>
        </w:rPr>
        <w:t>Parex DPR</w:t>
      </w:r>
      <w:r w:rsidR="002318BF" w:rsidRPr="00915DF5">
        <w:rPr>
          <w:rFonts w:asciiTheme="minorHAnsi" w:hAnsiTheme="minorHAnsi" w:cstheme="minorHAnsi"/>
          <w:sz w:val="20"/>
          <w:szCs w:val="20"/>
        </w:rPr>
        <w:t xml:space="preserve">, </w:t>
      </w:r>
      <w:r w:rsidR="0010716D">
        <w:rPr>
          <w:rFonts w:asciiTheme="minorHAnsi" w:hAnsiTheme="minorHAnsi" w:cstheme="minorHAnsi"/>
          <w:sz w:val="20"/>
          <w:szCs w:val="20"/>
        </w:rPr>
        <w:t>Aquasol</w:t>
      </w:r>
      <w:r w:rsidR="002318BF" w:rsidRPr="00915DF5">
        <w:rPr>
          <w:rFonts w:asciiTheme="minorHAnsi" w:hAnsiTheme="minorHAnsi" w:cstheme="minorHAnsi"/>
          <w:sz w:val="20"/>
          <w:szCs w:val="20"/>
        </w:rPr>
        <w:t xml:space="preserve"> and</w:t>
      </w:r>
      <w:r w:rsidR="004E53DB" w:rsidRPr="00915DF5">
        <w:rPr>
          <w:rFonts w:asciiTheme="minorHAnsi" w:hAnsiTheme="minorHAnsi" w:cstheme="minorHAnsi"/>
          <w:sz w:val="20"/>
          <w:szCs w:val="20"/>
        </w:rPr>
        <w:t xml:space="preserve"> </w:t>
      </w:r>
      <w:r w:rsidR="00587E64">
        <w:rPr>
          <w:rFonts w:asciiTheme="minorHAnsi" w:hAnsiTheme="minorHAnsi" w:cstheme="minorHAnsi"/>
          <w:sz w:val="20"/>
          <w:szCs w:val="20"/>
        </w:rPr>
        <w:t>Chroma</w:t>
      </w:r>
      <w:r w:rsidR="002318BF" w:rsidRPr="00915DF5">
        <w:rPr>
          <w:rFonts w:asciiTheme="minorHAnsi" w:hAnsiTheme="minorHAnsi" w:cstheme="minorHAnsi"/>
          <w:sz w:val="20"/>
          <w:szCs w:val="20"/>
        </w:rPr>
        <w:t>.</w:t>
      </w:r>
    </w:p>
    <w:p w14:paraId="44772D1E" w14:textId="2DFD3A3D" w:rsidR="00F05581" w:rsidRPr="00915DF5" w:rsidRDefault="00F05581" w:rsidP="00587E64">
      <w:pPr>
        <w:widowControl w:val="0"/>
        <w:numPr>
          <w:ilvl w:val="0"/>
          <w:numId w:val="42"/>
        </w:numPr>
        <w:tabs>
          <w:tab w:val="left" w:pos="144"/>
          <w:tab w:val="left" w:pos="540"/>
          <w:tab w:val="left" w:pos="1350"/>
          <w:tab w:val="left" w:pos="1584"/>
          <w:tab w:val="left" w:pos="1872"/>
          <w:tab w:val="left" w:pos="2160"/>
        </w:tabs>
        <w:autoSpaceDE w:val="0"/>
        <w:autoSpaceDN w:val="0"/>
        <w:adjustRightInd w:val="0"/>
        <w:ind w:hanging="1026"/>
        <w:rPr>
          <w:rFonts w:asciiTheme="minorHAnsi" w:hAnsiTheme="minorHAnsi" w:cstheme="minorHAnsi"/>
          <w:sz w:val="20"/>
          <w:szCs w:val="20"/>
        </w:rPr>
      </w:pPr>
      <w:bookmarkStart w:id="61" w:name="_Hlk156998830"/>
      <w:r w:rsidRPr="00915DF5">
        <w:rPr>
          <w:rFonts w:asciiTheme="minorHAnsi" w:hAnsiTheme="minorHAnsi" w:cstheme="minorHAnsi"/>
          <w:sz w:val="20"/>
          <w:szCs w:val="20"/>
        </w:rPr>
        <w:t xml:space="preserve">Apply </w:t>
      </w:r>
      <w:proofErr w:type="gramStart"/>
      <w:r w:rsidR="001254A1" w:rsidRPr="00915DF5">
        <w:rPr>
          <w:rFonts w:asciiTheme="minorHAnsi" w:hAnsiTheme="minorHAnsi" w:cstheme="minorHAnsi"/>
          <w:sz w:val="20"/>
          <w:szCs w:val="20"/>
        </w:rPr>
        <w:t>finish</w:t>
      </w:r>
      <w:proofErr w:type="gramEnd"/>
      <w:r w:rsidRPr="00915DF5">
        <w:rPr>
          <w:rFonts w:asciiTheme="minorHAnsi" w:hAnsiTheme="minorHAnsi" w:cstheme="minorHAnsi"/>
          <w:sz w:val="20"/>
          <w:szCs w:val="20"/>
        </w:rPr>
        <w:t xml:space="preserve"> directly to the </w:t>
      </w:r>
      <w:r w:rsidR="007F254F" w:rsidRPr="00915DF5">
        <w:rPr>
          <w:rFonts w:asciiTheme="minorHAnsi" w:hAnsiTheme="minorHAnsi" w:cstheme="minorHAnsi"/>
          <w:sz w:val="20"/>
          <w:szCs w:val="20"/>
        </w:rPr>
        <w:t>base c</w:t>
      </w:r>
      <w:r w:rsidRPr="00915DF5">
        <w:rPr>
          <w:rFonts w:asciiTheme="minorHAnsi" w:hAnsiTheme="minorHAnsi" w:cstheme="minorHAnsi"/>
          <w:sz w:val="20"/>
          <w:szCs w:val="20"/>
        </w:rPr>
        <w:t xml:space="preserve">oat with a clean, </w:t>
      </w:r>
      <w:proofErr w:type="gramStart"/>
      <w:r w:rsidRPr="00915DF5">
        <w:rPr>
          <w:rFonts w:asciiTheme="minorHAnsi" w:hAnsiTheme="minorHAnsi" w:cstheme="minorHAnsi"/>
          <w:sz w:val="20"/>
          <w:szCs w:val="20"/>
        </w:rPr>
        <w:t>stainless steel</w:t>
      </w:r>
      <w:proofErr w:type="gramEnd"/>
      <w:r w:rsidRPr="00915DF5">
        <w:rPr>
          <w:rFonts w:asciiTheme="minorHAnsi" w:hAnsiTheme="minorHAnsi" w:cstheme="minorHAnsi"/>
          <w:sz w:val="20"/>
          <w:szCs w:val="20"/>
        </w:rPr>
        <w:t xml:space="preserve"> trowel.</w:t>
      </w:r>
    </w:p>
    <w:p w14:paraId="54ECAA59" w14:textId="3D137318" w:rsidR="00F05581" w:rsidRPr="00915DF5" w:rsidRDefault="00461AE1" w:rsidP="00587E64">
      <w:pPr>
        <w:widowControl w:val="0"/>
        <w:numPr>
          <w:ilvl w:val="0"/>
          <w:numId w:val="42"/>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and level </w:t>
      </w:r>
      <w:r w:rsidR="001254A1" w:rsidRPr="00915DF5">
        <w:rPr>
          <w:rFonts w:asciiTheme="minorHAnsi" w:hAnsiTheme="minorHAnsi" w:cstheme="minorHAnsi"/>
          <w:sz w:val="20"/>
          <w:szCs w:val="20"/>
        </w:rPr>
        <w:t>finish</w:t>
      </w:r>
      <w:r w:rsidR="00F05581" w:rsidRPr="00915DF5">
        <w:rPr>
          <w:rFonts w:asciiTheme="minorHAnsi" w:hAnsiTheme="minorHAnsi" w:cstheme="minorHAnsi"/>
          <w:sz w:val="20"/>
          <w:szCs w:val="20"/>
        </w:rPr>
        <w:t xml:space="preserve"> during the same operation to </w:t>
      </w:r>
      <w:r w:rsidR="001254A1" w:rsidRPr="00915DF5">
        <w:rPr>
          <w:rFonts w:asciiTheme="minorHAnsi" w:hAnsiTheme="minorHAnsi" w:cstheme="minorHAnsi"/>
          <w:sz w:val="20"/>
          <w:szCs w:val="20"/>
        </w:rPr>
        <w:t xml:space="preserve">a </w:t>
      </w:r>
      <w:r w:rsidR="00F05581" w:rsidRPr="00915DF5">
        <w:rPr>
          <w:rFonts w:asciiTheme="minorHAnsi" w:hAnsiTheme="minorHAnsi" w:cstheme="minorHAnsi"/>
          <w:sz w:val="20"/>
          <w:szCs w:val="20"/>
        </w:rPr>
        <w:t xml:space="preserve">minimum obtainable thickness consistent with uniform coverage. </w:t>
      </w:r>
      <w:r w:rsidRPr="00915DF5">
        <w:rPr>
          <w:rFonts w:asciiTheme="minorHAnsi" w:hAnsiTheme="minorHAnsi" w:cstheme="minorHAnsi"/>
          <w:sz w:val="20"/>
          <w:szCs w:val="20"/>
        </w:rPr>
        <w:t xml:space="preserve">Maintain a wet edge on </w:t>
      </w:r>
      <w:r w:rsidR="001254A1" w:rsidRPr="00915DF5">
        <w:rPr>
          <w:rFonts w:asciiTheme="minorHAnsi" w:hAnsiTheme="minorHAnsi" w:cstheme="minorHAnsi"/>
          <w:sz w:val="20"/>
          <w:szCs w:val="20"/>
        </w:rPr>
        <w:t>finish</w:t>
      </w:r>
      <w:r w:rsidR="00F05581" w:rsidRPr="00915DF5">
        <w:rPr>
          <w:rFonts w:asciiTheme="minorHAnsi" w:hAnsiTheme="minorHAnsi" w:cstheme="minorHAnsi"/>
          <w:sz w:val="20"/>
          <w:szCs w:val="20"/>
        </w:rPr>
        <w:t xml:space="preserve"> by applying and texturing continually over the wall surface.</w:t>
      </w:r>
    </w:p>
    <w:p w14:paraId="151E473E" w14:textId="2E3325B4" w:rsidR="00F05581" w:rsidRPr="00915DF5" w:rsidRDefault="00F05581" w:rsidP="00587E64">
      <w:pPr>
        <w:widowControl w:val="0"/>
        <w:numPr>
          <w:ilvl w:val="0"/>
          <w:numId w:val="42"/>
        </w:numPr>
        <w:tabs>
          <w:tab w:val="left" w:pos="144"/>
          <w:tab w:val="left" w:pos="540"/>
          <w:tab w:val="left" w:pos="1350"/>
          <w:tab w:val="left" w:pos="1584"/>
          <w:tab w:val="left" w:pos="1872"/>
          <w:tab w:val="left" w:pos="2160"/>
        </w:tabs>
        <w:autoSpaceDE w:val="0"/>
        <w:autoSpaceDN w:val="0"/>
        <w:adjustRightInd w:val="0"/>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Work </w:t>
      </w:r>
      <w:proofErr w:type="gramStart"/>
      <w:r w:rsidRPr="00915DF5">
        <w:rPr>
          <w:rFonts w:asciiTheme="minorHAnsi" w:hAnsiTheme="minorHAnsi" w:cstheme="minorHAnsi"/>
          <w:sz w:val="20"/>
          <w:szCs w:val="20"/>
        </w:rPr>
        <w:t>finish</w:t>
      </w:r>
      <w:proofErr w:type="gramEnd"/>
      <w:r w:rsidRPr="00915DF5">
        <w:rPr>
          <w:rFonts w:asciiTheme="minorHAnsi" w:hAnsiTheme="minorHAnsi" w:cstheme="minorHAnsi"/>
          <w:sz w:val="20"/>
          <w:szCs w:val="20"/>
        </w:rPr>
        <w:t xml:space="preserve"> </w:t>
      </w:r>
      <w:proofErr w:type="gramStart"/>
      <w:r w:rsidRPr="00915DF5">
        <w:rPr>
          <w:rFonts w:asciiTheme="minorHAnsi" w:hAnsiTheme="minorHAnsi" w:cstheme="minorHAnsi"/>
          <w:sz w:val="20"/>
          <w:szCs w:val="20"/>
        </w:rPr>
        <w:t>to corners</w:t>
      </w:r>
      <w:proofErr w:type="gramEnd"/>
      <w:r w:rsidRPr="00915DF5">
        <w:rPr>
          <w:rFonts w:asciiTheme="minorHAnsi" w:hAnsiTheme="minorHAnsi" w:cstheme="minorHAnsi"/>
          <w:sz w:val="20"/>
          <w:szCs w:val="20"/>
        </w:rPr>
        <w:t xml:space="preserve">, joints or other natural breaks and </w:t>
      </w:r>
      <w:proofErr w:type="gramStart"/>
      <w:r w:rsidRPr="00915DF5">
        <w:rPr>
          <w:rFonts w:asciiTheme="minorHAnsi" w:hAnsiTheme="minorHAnsi" w:cstheme="minorHAnsi"/>
          <w:sz w:val="20"/>
          <w:szCs w:val="20"/>
        </w:rPr>
        <w:t>do</w:t>
      </w:r>
      <w:proofErr w:type="gramEnd"/>
      <w:r w:rsidRPr="00915DF5">
        <w:rPr>
          <w:rFonts w:asciiTheme="minorHAnsi" w:hAnsiTheme="minorHAnsi" w:cstheme="minorHAnsi"/>
          <w:sz w:val="20"/>
          <w:szCs w:val="20"/>
        </w:rPr>
        <w:t xml:space="preserve"> not allow material to </w:t>
      </w:r>
      <w:proofErr w:type="gramStart"/>
      <w:r w:rsidRPr="00915DF5">
        <w:rPr>
          <w:rFonts w:asciiTheme="minorHAnsi" w:hAnsiTheme="minorHAnsi" w:cstheme="minorHAnsi"/>
          <w:sz w:val="20"/>
          <w:szCs w:val="20"/>
        </w:rPr>
        <w:t>set</w:t>
      </w:r>
      <w:proofErr w:type="gramEnd"/>
      <w:r w:rsidRPr="00915DF5">
        <w:rPr>
          <w:rFonts w:asciiTheme="minorHAnsi" w:hAnsiTheme="minorHAnsi" w:cstheme="minorHAnsi"/>
          <w:sz w:val="20"/>
          <w:szCs w:val="20"/>
        </w:rPr>
        <w:t xml:space="preserve"> up within an uninterrupted wall area. </w:t>
      </w:r>
      <w:r w:rsidR="00461AE1" w:rsidRPr="00915DF5">
        <w:rPr>
          <w:rFonts w:asciiTheme="minorHAnsi" w:hAnsiTheme="minorHAnsi" w:cstheme="minorHAnsi"/>
          <w:sz w:val="20"/>
          <w:szCs w:val="20"/>
        </w:rPr>
        <w:t xml:space="preserve">Float </w:t>
      </w:r>
      <w:r w:rsidR="001254A1" w:rsidRPr="00915DF5">
        <w:rPr>
          <w:rFonts w:asciiTheme="minorHAnsi" w:hAnsiTheme="minorHAnsi" w:cstheme="minorHAnsi"/>
          <w:sz w:val="20"/>
          <w:szCs w:val="20"/>
        </w:rPr>
        <w:t>finish</w:t>
      </w:r>
      <w:r w:rsidR="004E53DB" w:rsidRPr="00915DF5">
        <w:rPr>
          <w:rFonts w:asciiTheme="minorHAnsi" w:hAnsiTheme="minorHAnsi" w:cstheme="minorHAnsi"/>
          <w:sz w:val="20"/>
          <w:szCs w:val="20"/>
        </w:rPr>
        <w:t xml:space="preserve"> to achieve final texture.</w:t>
      </w:r>
    </w:p>
    <w:p w14:paraId="459FE2ED" w14:textId="07881242" w:rsidR="004E53DB" w:rsidRPr="00915DF5" w:rsidRDefault="00587E64" w:rsidP="00963CBF">
      <w:pPr>
        <w:widowControl w:val="0"/>
        <w:numPr>
          <w:ilvl w:val="0"/>
          <w:numId w:val="18"/>
        </w:numPr>
        <w:tabs>
          <w:tab w:val="left" w:pos="270"/>
          <w:tab w:val="left" w:pos="360"/>
          <w:tab w:val="left" w:pos="720"/>
          <w:tab w:val="left" w:pos="1008"/>
          <w:tab w:val="left" w:pos="1296"/>
          <w:tab w:val="left" w:pos="1584"/>
          <w:tab w:val="left" w:pos="1872"/>
          <w:tab w:val="left" w:pos="2160"/>
        </w:tabs>
        <w:autoSpaceDE w:val="0"/>
        <w:autoSpaceDN w:val="0"/>
        <w:adjustRightInd w:val="0"/>
        <w:ind w:hanging="1080"/>
        <w:rPr>
          <w:rFonts w:asciiTheme="minorHAnsi" w:hAnsiTheme="minorHAnsi" w:cstheme="minorHAnsi"/>
          <w:b/>
          <w:bCs/>
          <w:sz w:val="20"/>
          <w:szCs w:val="20"/>
        </w:rPr>
      </w:pPr>
      <w:bookmarkStart w:id="62" w:name="_Hlk165546866"/>
      <w:bookmarkStart w:id="63" w:name="_Hlk156998887"/>
      <w:bookmarkEnd w:id="61"/>
      <w:r>
        <w:rPr>
          <w:rFonts w:asciiTheme="minorHAnsi" w:hAnsiTheme="minorHAnsi" w:cstheme="minorHAnsi"/>
          <w:b/>
          <w:bCs/>
          <w:sz w:val="20"/>
          <w:szCs w:val="20"/>
        </w:rPr>
        <w:t>SikaWall Granite &amp; Stone</w:t>
      </w:r>
      <w:r w:rsidR="004E53DB" w:rsidRPr="00915DF5">
        <w:rPr>
          <w:rFonts w:asciiTheme="minorHAnsi" w:hAnsiTheme="minorHAnsi" w:cstheme="minorHAnsi"/>
          <w:b/>
          <w:bCs/>
          <w:sz w:val="20"/>
          <w:szCs w:val="20"/>
        </w:rPr>
        <w:t xml:space="preserve"> </w:t>
      </w:r>
      <w:bookmarkEnd w:id="62"/>
      <w:r w:rsidR="004E53DB" w:rsidRPr="00915DF5">
        <w:rPr>
          <w:rFonts w:asciiTheme="minorHAnsi" w:hAnsiTheme="minorHAnsi" w:cstheme="minorHAnsi"/>
          <w:b/>
          <w:bCs/>
          <w:sz w:val="20"/>
          <w:szCs w:val="20"/>
        </w:rPr>
        <w:t>Finish</w:t>
      </w:r>
      <w:bookmarkEnd w:id="63"/>
      <w:r w:rsidR="004E53DB" w:rsidRPr="00915DF5">
        <w:rPr>
          <w:rFonts w:asciiTheme="minorHAnsi" w:hAnsiTheme="minorHAnsi" w:cstheme="minorHAnsi"/>
          <w:b/>
          <w:bCs/>
          <w:sz w:val="20"/>
          <w:szCs w:val="20"/>
        </w:rPr>
        <w:t>:</w:t>
      </w:r>
    </w:p>
    <w:p w14:paraId="575509BF" w14:textId="316537F9" w:rsidR="00295E78" w:rsidRPr="00915DF5" w:rsidRDefault="00295E78" w:rsidP="00861D08">
      <w:pPr>
        <w:numPr>
          <w:ilvl w:val="0"/>
          <w:numId w:val="33"/>
        </w:numPr>
        <w:tabs>
          <w:tab w:val="clear" w:pos="1296"/>
        </w:tabs>
        <w:ind w:left="540" w:hanging="270"/>
        <w:rPr>
          <w:rFonts w:asciiTheme="minorHAnsi" w:hAnsiTheme="minorHAnsi" w:cstheme="minorHAnsi"/>
          <w:sz w:val="20"/>
          <w:szCs w:val="20"/>
        </w:rPr>
      </w:pPr>
      <w:bookmarkStart w:id="64" w:name="_Hlk75503103"/>
      <w:bookmarkStart w:id="65" w:name="_Hlk98745501"/>
      <w:r w:rsidRPr="00915DF5">
        <w:rPr>
          <w:rFonts w:asciiTheme="minorHAnsi" w:hAnsiTheme="minorHAnsi" w:cstheme="minorHAnsi"/>
          <w:sz w:val="20"/>
          <w:szCs w:val="20"/>
        </w:rPr>
        <w:t xml:space="preserve">Apply </w:t>
      </w:r>
      <w:r w:rsidR="00587E64">
        <w:rPr>
          <w:rFonts w:asciiTheme="minorHAnsi" w:hAnsiTheme="minorHAnsi" w:cstheme="minorHAnsi"/>
          <w:sz w:val="20"/>
          <w:szCs w:val="20"/>
        </w:rPr>
        <w:t>SikaWall Tinted Primer</w:t>
      </w:r>
      <w:r w:rsidRPr="00915DF5">
        <w:rPr>
          <w:rFonts w:asciiTheme="minorHAnsi" w:hAnsiTheme="minorHAnsi" w:cstheme="minorHAnsi"/>
          <w:sz w:val="20"/>
          <w:szCs w:val="20"/>
        </w:rPr>
        <w:t xml:space="preserve"> to </w:t>
      </w:r>
      <w:r w:rsidR="00917954" w:rsidRPr="00915DF5">
        <w:rPr>
          <w:rFonts w:asciiTheme="minorHAnsi" w:hAnsiTheme="minorHAnsi" w:cstheme="minorHAnsi"/>
          <w:sz w:val="20"/>
          <w:szCs w:val="20"/>
        </w:rPr>
        <w:t xml:space="preserve">the </w:t>
      </w:r>
      <w:r w:rsidRPr="00915DF5">
        <w:rPr>
          <w:rFonts w:asciiTheme="minorHAnsi" w:hAnsiTheme="minorHAnsi" w:cstheme="minorHAnsi"/>
          <w:sz w:val="20"/>
          <w:szCs w:val="20"/>
        </w:rPr>
        <w:t xml:space="preserve">substrate in accordance with </w:t>
      </w:r>
      <w:r w:rsidR="00917954" w:rsidRPr="00915DF5">
        <w:rPr>
          <w:rFonts w:asciiTheme="minorHAnsi" w:hAnsiTheme="minorHAnsi" w:cstheme="minorHAnsi"/>
          <w:sz w:val="20"/>
          <w:szCs w:val="20"/>
        </w:rPr>
        <w:t xml:space="preserve">the </w:t>
      </w:r>
      <w:r w:rsidRPr="00915DF5">
        <w:rPr>
          <w:rFonts w:asciiTheme="minorHAnsi" w:hAnsiTheme="minorHAnsi" w:cstheme="minorHAnsi"/>
          <w:sz w:val="20"/>
          <w:szCs w:val="20"/>
        </w:rPr>
        <w:t xml:space="preserve">current product </w:t>
      </w:r>
      <w:r w:rsidR="00A377E8" w:rsidRPr="00915DF5">
        <w:rPr>
          <w:rFonts w:asciiTheme="minorHAnsi" w:hAnsiTheme="minorHAnsi" w:cstheme="minorHAnsi"/>
          <w:sz w:val="20"/>
          <w:szCs w:val="20"/>
        </w:rPr>
        <w:t>data sheet</w:t>
      </w:r>
      <w:r w:rsidRPr="00915DF5">
        <w:rPr>
          <w:rFonts w:asciiTheme="minorHAnsi" w:hAnsiTheme="minorHAnsi" w:cstheme="minorHAnsi"/>
          <w:sz w:val="20"/>
          <w:szCs w:val="20"/>
        </w:rPr>
        <w:t xml:space="preserve">. Primer shall be of </w:t>
      </w:r>
      <w:r w:rsidR="00917954" w:rsidRPr="00915DF5">
        <w:rPr>
          <w:rFonts w:asciiTheme="minorHAnsi" w:hAnsiTheme="minorHAnsi" w:cstheme="minorHAnsi"/>
          <w:sz w:val="20"/>
          <w:szCs w:val="20"/>
        </w:rPr>
        <w:t xml:space="preserve">the </w:t>
      </w:r>
      <w:r w:rsidRPr="00915DF5">
        <w:rPr>
          <w:rFonts w:asciiTheme="minorHAnsi" w:hAnsiTheme="minorHAnsi" w:cstheme="minorHAnsi"/>
          <w:sz w:val="20"/>
          <w:szCs w:val="20"/>
        </w:rPr>
        <w:t xml:space="preserve">corresponding color for </w:t>
      </w:r>
      <w:r w:rsidR="00917954" w:rsidRPr="00915DF5">
        <w:rPr>
          <w:rFonts w:asciiTheme="minorHAnsi" w:hAnsiTheme="minorHAnsi" w:cstheme="minorHAnsi"/>
          <w:sz w:val="20"/>
          <w:szCs w:val="20"/>
        </w:rPr>
        <w:t xml:space="preserve">the </w:t>
      </w:r>
      <w:r w:rsidRPr="00915DF5">
        <w:rPr>
          <w:rFonts w:asciiTheme="minorHAnsi" w:hAnsiTheme="minorHAnsi" w:cstheme="minorHAnsi"/>
          <w:sz w:val="20"/>
          <w:szCs w:val="20"/>
        </w:rPr>
        <w:t xml:space="preserve">selected </w:t>
      </w:r>
      <w:r w:rsidR="00917954" w:rsidRPr="00915DF5">
        <w:rPr>
          <w:rFonts w:asciiTheme="minorHAnsi" w:hAnsiTheme="minorHAnsi" w:cstheme="minorHAnsi"/>
          <w:sz w:val="20"/>
          <w:szCs w:val="20"/>
        </w:rPr>
        <w:t>finish</w:t>
      </w:r>
      <w:r w:rsidRPr="00915DF5">
        <w:rPr>
          <w:rFonts w:asciiTheme="minorHAnsi" w:hAnsiTheme="minorHAnsi" w:cstheme="minorHAnsi"/>
          <w:sz w:val="20"/>
          <w:szCs w:val="20"/>
        </w:rPr>
        <w:t xml:space="preserve"> color. Allow </w:t>
      </w:r>
      <w:r w:rsidR="00917954" w:rsidRPr="00915DF5">
        <w:rPr>
          <w:rFonts w:asciiTheme="minorHAnsi" w:hAnsiTheme="minorHAnsi" w:cstheme="minorHAnsi"/>
          <w:sz w:val="20"/>
          <w:szCs w:val="20"/>
        </w:rPr>
        <w:t>the p</w:t>
      </w:r>
      <w:r w:rsidRPr="00915DF5">
        <w:rPr>
          <w:rFonts w:asciiTheme="minorHAnsi" w:hAnsiTheme="minorHAnsi" w:cstheme="minorHAnsi"/>
          <w:sz w:val="20"/>
          <w:szCs w:val="20"/>
        </w:rPr>
        <w:t xml:space="preserve">rimer to dry to the touch before proceeding </w:t>
      </w:r>
      <w:r w:rsidR="00917954" w:rsidRPr="00915DF5">
        <w:rPr>
          <w:rFonts w:asciiTheme="minorHAnsi" w:hAnsiTheme="minorHAnsi" w:cstheme="minorHAnsi"/>
          <w:sz w:val="20"/>
          <w:szCs w:val="20"/>
        </w:rPr>
        <w:t xml:space="preserve">with </w:t>
      </w:r>
      <w:proofErr w:type="gramStart"/>
      <w:r w:rsidR="00917954" w:rsidRPr="00915DF5">
        <w:rPr>
          <w:rFonts w:asciiTheme="minorHAnsi" w:hAnsiTheme="minorHAnsi" w:cstheme="minorHAnsi"/>
          <w:sz w:val="20"/>
          <w:szCs w:val="20"/>
        </w:rPr>
        <w:t>f</w:t>
      </w:r>
      <w:r w:rsidRPr="00915DF5">
        <w:rPr>
          <w:rFonts w:asciiTheme="minorHAnsi" w:hAnsiTheme="minorHAnsi" w:cstheme="minorHAnsi"/>
          <w:sz w:val="20"/>
          <w:szCs w:val="20"/>
        </w:rPr>
        <w:t>inish</w:t>
      </w:r>
      <w:proofErr w:type="gramEnd"/>
      <w:r w:rsidRPr="00915DF5">
        <w:rPr>
          <w:rFonts w:asciiTheme="minorHAnsi" w:hAnsiTheme="minorHAnsi" w:cstheme="minorHAnsi"/>
          <w:sz w:val="20"/>
          <w:szCs w:val="20"/>
        </w:rPr>
        <w:t xml:space="preserve"> application.</w:t>
      </w:r>
    </w:p>
    <w:p w14:paraId="30BF31AB" w14:textId="301573D1" w:rsidR="00F05581" w:rsidRPr="00915DF5" w:rsidRDefault="00F05581" w:rsidP="00861D08">
      <w:pPr>
        <w:numPr>
          <w:ilvl w:val="0"/>
          <w:numId w:val="33"/>
        </w:numPr>
        <w:tabs>
          <w:tab w:val="clear" w:pos="1296"/>
        </w:tabs>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Apply a tight coat of finish with a clean, </w:t>
      </w:r>
      <w:proofErr w:type="gramStart"/>
      <w:r w:rsidRPr="00915DF5">
        <w:rPr>
          <w:rFonts w:asciiTheme="minorHAnsi" w:hAnsiTheme="minorHAnsi" w:cstheme="minorHAnsi"/>
          <w:sz w:val="20"/>
          <w:szCs w:val="20"/>
        </w:rPr>
        <w:t>stainless steel</w:t>
      </w:r>
      <w:proofErr w:type="gramEnd"/>
      <w:r w:rsidRPr="00915DF5">
        <w:rPr>
          <w:rFonts w:asciiTheme="minorHAnsi" w:hAnsiTheme="minorHAnsi" w:cstheme="minorHAnsi"/>
          <w:sz w:val="20"/>
          <w:szCs w:val="20"/>
        </w:rPr>
        <w:t xml:space="preserve"> trowel.</w:t>
      </w:r>
      <w:r w:rsidR="00917954" w:rsidRPr="00915DF5">
        <w:rPr>
          <w:rFonts w:asciiTheme="minorHAnsi" w:hAnsiTheme="minorHAnsi" w:cstheme="minorHAnsi"/>
          <w:sz w:val="20"/>
          <w:szCs w:val="20"/>
        </w:rPr>
        <w:t xml:space="preserve"> </w:t>
      </w:r>
      <w:r w:rsidRPr="00915DF5">
        <w:rPr>
          <w:rFonts w:asciiTheme="minorHAnsi" w:hAnsiTheme="minorHAnsi" w:cstheme="minorHAnsi"/>
          <w:sz w:val="20"/>
          <w:szCs w:val="20"/>
        </w:rPr>
        <w:t>Maintain a wet edge on finish by applying and leveling co</w:t>
      </w:r>
      <w:r w:rsidR="00E40E18" w:rsidRPr="00915DF5">
        <w:rPr>
          <w:rFonts w:asciiTheme="minorHAnsi" w:hAnsiTheme="minorHAnsi" w:cstheme="minorHAnsi"/>
          <w:sz w:val="20"/>
          <w:szCs w:val="20"/>
        </w:rPr>
        <w:t>ntinually over the wall surface.</w:t>
      </w:r>
    </w:p>
    <w:p w14:paraId="31E13009" w14:textId="68F3797D" w:rsidR="00E40E18" w:rsidRPr="00915DF5" w:rsidRDefault="00E40E18" w:rsidP="00861D08">
      <w:pPr>
        <w:numPr>
          <w:ilvl w:val="0"/>
          <w:numId w:val="33"/>
        </w:numPr>
        <w:tabs>
          <w:tab w:val="clear" w:pos="1296"/>
        </w:tabs>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Work </w:t>
      </w:r>
      <w:proofErr w:type="gramStart"/>
      <w:r w:rsidRPr="00915DF5">
        <w:rPr>
          <w:rFonts w:asciiTheme="minorHAnsi" w:hAnsiTheme="minorHAnsi" w:cstheme="minorHAnsi"/>
          <w:sz w:val="20"/>
          <w:szCs w:val="20"/>
        </w:rPr>
        <w:t>finish</w:t>
      </w:r>
      <w:proofErr w:type="gramEnd"/>
      <w:r w:rsidRPr="00915DF5">
        <w:rPr>
          <w:rFonts w:asciiTheme="minorHAnsi" w:hAnsiTheme="minorHAnsi" w:cstheme="minorHAnsi"/>
          <w:sz w:val="20"/>
          <w:szCs w:val="20"/>
        </w:rPr>
        <w:t xml:space="preserve"> </w:t>
      </w:r>
      <w:proofErr w:type="gramStart"/>
      <w:r w:rsidRPr="00915DF5">
        <w:rPr>
          <w:rFonts w:asciiTheme="minorHAnsi" w:hAnsiTheme="minorHAnsi" w:cstheme="minorHAnsi"/>
          <w:sz w:val="20"/>
          <w:szCs w:val="20"/>
        </w:rPr>
        <w:t>to corners</w:t>
      </w:r>
      <w:proofErr w:type="gramEnd"/>
      <w:r w:rsidRPr="00915DF5">
        <w:rPr>
          <w:rFonts w:asciiTheme="minorHAnsi" w:hAnsiTheme="minorHAnsi" w:cstheme="minorHAnsi"/>
          <w:sz w:val="20"/>
          <w:szCs w:val="20"/>
        </w:rPr>
        <w:t xml:space="preserve">, joints or other natural breaks and </w:t>
      </w:r>
      <w:proofErr w:type="gramStart"/>
      <w:r w:rsidRPr="00915DF5">
        <w:rPr>
          <w:rFonts w:asciiTheme="minorHAnsi" w:hAnsiTheme="minorHAnsi" w:cstheme="minorHAnsi"/>
          <w:sz w:val="20"/>
          <w:szCs w:val="20"/>
        </w:rPr>
        <w:t>do</w:t>
      </w:r>
      <w:proofErr w:type="gramEnd"/>
      <w:r w:rsidRPr="00915DF5">
        <w:rPr>
          <w:rFonts w:asciiTheme="minorHAnsi" w:hAnsiTheme="minorHAnsi" w:cstheme="minorHAnsi"/>
          <w:sz w:val="20"/>
          <w:szCs w:val="20"/>
        </w:rPr>
        <w:t xml:space="preserve"> not allow material to </w:t>
      </w:r>
      <w:proofErr w:type="gramStart"/>
      <w:r w:rsidRPr="00915DF5">
        <w:rPr>
          <w:rFonts w:asciiTheme="minorHAnsi" w:hAnsiTheme="minorHAnsi" w:cstheme="minorHAnsi"/>
          <w:sz w:val="20"/>
          <w:szCs w:val="20"/>
        </w:rPr>
        <w:t>set</w:t>
      </w:r>
      <w:proofErr w:type="gramEnd"/>
      <w:r w:rsidRPr="00915DF5">
        <w:rPr>
          <w:rFonts w:asciiTheme="minorHAnsi" w:hAnsiTheme="minorHAnsi" w:cstheme="minorHAnsi"/>
          <w:sz w:val="20"/>
          <w:szCs w:val="20"/>
        </w:rPr>
        <w:t xml:space="preserve"> up within an uninterrupted wall area. Allow first coat to set until surface is completely dry prior to applying </w:t>
      </w:r>
      <w:proofErr w:type="gramStart"/>
      <w:r w:rsidRPr="00915DF5">
        <w:rPr>
          <w:rFonts w:asciiTheme="minorHAnsi" w:hAnsiTheme="minorHAnsi" w:cstheme="minorHAnsi"/>
          <w:sz w:val="20"/>
          <w:szCs w:val="20"/>
        </w:rPr>
        <w:t>a second</w:t>
      </w:r>
      <w:proofErr w:type="gramEnd"/>
      <w:r w:rsidRPr="00915DF5">
        <w:rPr>
          <w:rFonts w:asciiTheme="minorHAnsi" w:hAnsiTheme="minorHAnsi" w:cstheme="minorHAnsi"/>
          <w:sz w:val="20"/>
          <w:szCs w:val="20"/>
        </w:rPr>
        <w:t xml:space="preserve"> coat </w:t>
      </w:r>
      <w:proofErr w:type="gramStart"/>
      <w:r w:rsidRPr="00915DF5">
        <w:rPr>
          <w:rFonts w:asciiTheme="minorHAnsi" w:hAnsiTheme="minorHAnsi" w:cstheme="minorHAnsi"/>
          <w:sz w:val="20"/>
          <w:szCs w:val="20"/>
        </w:rPr>
        <w:t>of</w:t>
      </w:r>
      <w:proofErr w:type="gramEnd"/>
      <w:r w:rsidRPr="00915DF5">
        <w:rPr>
          <w:rFonts w:asciiTheme="minorHAnsi" w:hAnsiTheme="minorHAnsi" w:cstheme="minorHAnsi"/>
          <w:sz w:val="20"/>
          <w:szCs w:val="20"/>
        </w:rPr>
        <w:t xml:space="preserve"> finish</w:t>
      </w:r>
      <w:r w:rsidR="001254A1" w:rsidRPr="00915DF5">
        <w:rPr>
          <w:rFonts w:asciiTheme="minorHAnsi" w:hAnsiTheme="minorHAnsi" w:cstheme="minorHAnsi"/>
          <w:sz w:val="20"/>
          <w:szCs w:val="20"/>
        </w:rPr>
        <w:t>.</w:t>
      </w:r>
    </w:p>
    <w:p w14:paraId="40784F7B" w14:textId="4D2C3BF7" w:rsidR="00F040E7" w:rsidRPr="00915DF5" w:rsidRDefault="00F05581" w:rsidP="00861D08">
      <w:pPr>
        <w:numPr>
          <w:ilvl w:val="0"/>
          <w:numId w:val="33"/>
        </w:numPr>
        <w:tabs>
          <w:tab w:val="clear" w:pos="1296"/>
        </w:tabs>
        <w:ind w:left="540" w:hanging="270"/>
        <w:rPr>
          <w:rFonts w:asciiTheme="minorHAnsi" w:hAnsiTheme="minorHAnsi" w:cstheme="minorHAnsi"/>
          <w:sz w:val="20"/>
          <w:szCs w:val="20"/>
        </w:rPr>
      </w:pPr>
      <w:r w:rsidRPr="00915DF5">
        <w:rPr>
          <w:rFonts w:asciiTheme="minorHAnsi" w:hAnsiTheme="minorHAnsi" w:cstheme="minorHAnsi"/>
          <w:sz w:val="20"/>
          <w:szCs w:val="20"/>
        </w:rPr>
        <w:t xml:space="preserve">Use a </w:t>
      </w:r>
      <w:r w:rsidR="004A0B98" w:rsidRPr="00915DF5">
        <w:rPr>
          <w:rFonts w:asciiTheme="minorHAnsi" w:hAnsiTheme="minorHAnsi" w:cstheme="minorHAnsi"/>
          <w:sz w:val="20"/>
          <w:szCs w:val="20"/>
        </w:rPr>
        <w:t>stainless-steel</w:t>
      </w:r>
      <w:r w:rsidRPr="00915DF5">
        <w:rPr>
          <w:rFonts w:asciiTheme="minorHAnsi" w:hAnsiTheme="minorHAnsi" w:cstheme="minorHAnsi"/>
          <w:sz w:val="20"/>
          <w:szCs w:val="20"/>
        </w:rPr>
        <w:t xml:space="preserve"> trowel and apply the second coat of finish. Achieve final</w:t>
      </w:r>
      <w:r w:rsidR="00C4278A" w:rsidRPr="00915DF5">
        <w:rPr>
          <w:rFonts w:asciiTheme="minorHAnsi" w:hAnsiTheme="minorHAnsi" w:cstheme="minorHAnsi"/>
          <w:sz w:val="20"/>
          <w:szCs w:val="20"/>
        </w:rPr>
        <w:t xml:space="preserve"> texture using circular motions</w:t>
      </w:r>
      <w:r w:rsidR="00917954" w:rsidRPr="00915DF5">
        <w:rPr>
          <w:rFonts w:asciiTheme="minorHAnsi" w:hAnsiTheme="minorHAnsi" w:cstheme="minorHAnsi"/>
          <w:sz w:val="20"/>
          <w:szCs w:val="20"/>
        </w:rPr>
        <w:t xml:space="preserve">. </w:t>
      </w:r>
      <w:r w:rsidRPr="00915DF5">
        <w:rPr>
          <w:rFonts w:asciiTheme="minorHAnsi" w:hAnsiTheme="minorHAnsi" w:cstheme="minorHAnsi"/>
          <w:sz w:val="20"/>
          <w:szCs w:val="20"/>
        </w:rPr>
        <w:t xml:space="preserve">Total thickness of </w:t>
      </w:r>
      <w:r w:rsidR="006248D1" w:rsidRPr="00915DF5">
        <w:rPr>
          <w:rFonts w:asciiTheme="minorHAnsi" w:hAnsiTheme="minorHAnsi" w:cstheme="minorHAnsi"/>
          <w:sz w:val="20"/>
          <w:szCs w:val="20"/>
        </w:rPr>
        <w:t>finish may</w:t>
      </w:r>
      <w:r w:rsidRPr="00915DF5">
        <w:rPr>
          <w:rFonts w:asciiTheme="minorHAnsi" w:hAnsiTheme="minorHAnsi" w:cstheme="minorHAnsi"/>
          <w:sz w:val="20"/>
          <w:szCs w:val="20"/>
        </w:rPr>
        <w:t xml:space="preserve"> be between </w:t>
      </w:r>
      <w:r w:rsidR="00295E78" w:rsidRPr="00915DF5">
        <w:rPr>
          <w:rFonts w:asciiTheme="minorHAnsi" w:hAnsiTheme="minorHAnsi" w:cstheme="minorHAnsi"/>
          <w:sz w:val="20"/>
          <w:szCs w:val="20"/>
        </w:rPr>
        <w:t>1/16" (1.6 mm) and 1/8" (3.2 mm)</w:t>
      </w:r>
      <w:r w:rsidR="00C4278A" w:rsidRPr="00915DF5">
        <w:rPr>
          <w:rFonts w:asciiTheme="minorHAnsi" w:hAnsiTheme="minorHAnsi" w:cstheme="minorHAnsi"/>
          <w:sz w:val="20"/>
          <w:szCs w:val="20"/>
        </w:rPr>
        <w:t>.</w:t>
      </w:r>
      <w:bookmarkEnd w:id="64"/>
    </w:p>
    <w:bookmarkEnd w:id="53"/>
    <w:bookmarkEnd w:id="57"/>
    <w:bookmarkEnd w:id="65"/>
    <w:p w14:paraId="7A4AC89E" w14:textId="77777777" w:rsidR="008976C6" w:rsidRPr="00915DF5" w:rsidRDefault="008976C6" w:rsidP="008976C6">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21FF5561" w14:textId="77777777" w:rsidR="008976C6" w:rsidRPr="00915DF5" w:rsidRDefault="008976C6" w:rsidP="00963CBF">
      <w:pPr>
        <w:numPr>
          <w:ilvl w:val="1"/>
          <w:numId w:val="6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sz w:val="20"/>
          <w:szCs w:val="20"/>
        </w:rPr>
      </w:pPr>
      <w:r w:rsidRPr="00915DF5">
        <w:rPr>
          <w:rFonts w:asciiTheme="minorHAnsi" w:hAnsiTheme="minorHAnsi" w:cstheme="minorHAnsi"/>
          <w:b/>
          <w:sz w:val="20"/>
          <w:szCs w:val="20"/>
        </w:rPr>
        <w:t>CLEANING</w:t>
      </w:r>
    </w:p>
    <w:p w14:paraId="5B7B2701" w14:textId="77777777" w:rsidR="008976C6" w:rsidRPr="00915DF5" w:rsidRDefault="008976C6" w:rsidP="00861D08">
      <w:pPr>
        <w:widowControl w:val="0"/>
        <w:numPr>
          <w:ilvl w:val="0"/>
          <w:numId w:val="52"/>
        </w:numPr>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color w:val="000000"/>
          <w:sz w:val="20"/>
        </w:rPr>
      </w:pPr>
      <w:r w:rsidRPr="00915DF5">
        <w:rPr>
          <w:rFonts w:asciiTheme="minorHAnsi" w:hAnsiTheme="minorHAnsi" w:cstheme="minorHAnsi"/>
          <w:color w:val="000000"/>
          <w:sz w:val="20"/>
        </w:rPr>
        <w:t xml:space="preserve">Clean work under provisions of Section [01 74 00] </w:t>
      </w:r>
      <w:proofErr w:type="gramStart"/>
      <w:r w:rsidRPr="00915DF5">
        <w:rPr>
          <w:rFonts w:asciiTheme="minorHAnsi" w:hAnsiTheme="minorHAnsi" w:cstheme="minorHAnsi"/>
          <w:color w:val="000000"/>
          <w:sz w:val="20"/>
        </w:rPr>
        <w:t>[ ]</w:t>
      </w:r>
      <w:proofErr w:type="gramEnd"/>
      <w:r w:rsidRPr="00915DF5">
        <w:rPr>
          <w:rFonts w:asciiTheme="minorHAnsi" w:hAnsiTheme="minorHAnsi" w:cstheme="minorHAnsi"/>
          <w:color w:val="000000"/>
          <w:sz w:val="20"/>
        </w:rPr>
        <w:t>.</w:t>
      </w:r>
    </w:p>
    <w:p w14:paraId="1E94371E" w14:textId="77777777" w:rsidR="008976C6" w:rsidRPr="00915DF5" w:rsidRDefault="008976C6" w:rsidP="00861D08">
      <w:pPr>
        <w:widowControl w:val="0"/>
        <w:numPr>
          <w:ilvl w:val="0"/>
          <w:numId w:val="52"/>
        </w:numPr>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color w:val="000000"/>
          <w:sz w:val="20"/>
        </w:rPr>
      </w:pPr>
      <w:r w:rsidRPr="00915DF5">
        <w:rPr>
          <w:rFonts w:asciiTheme="minorHAnsi" w:hAnsiTheme="minorHAnsi" w:cstheme="minorHAnsi"/>
          <w:color w:val="000000"/>
          <w:sz w:val="20"/>
        </w:rPr>
        <w:t>Clean adjacent surfaces and remove excess material, droppings, and debris.</w:t>
      </w:r>
    </w:p>
    <w:p w14:paraId="37134700" w14:textId="77777777" w:rsidR="008976C6" w:rsidRPr="00915DF5" w:rsidRDefault="008976C6" w:rsidP="008976C6">
      <w:pPr>
        <w:autoSpaceDE w:val="0"/>
        <w:autoSpaceDN w:val="0"/>
        <w:adjustRightInd w:val="0"/>
        <w:rPr>
          <w:rFonts w:asciiTheme="minorHAnsi" w:hAnsiTheme="minorHAnsi" w:cstheme="minorHAnsi"/>
          <w:bCs/>
          <w:color w:val="000000"/>
          <w:sz w:val="20"/>
        </w:rPr>
      </w:pPr>
    </w:p>
    <w:p w14:paraId="7997A150" w14:textId="77777777" w:rsidR="008976C6" w:rsidRPr="00915DF5" w:rsidRDefault="008976C6" w:rsidP="00963CBF">
      <w:pPr>
        <w:numPr>
          <w:ilvl w:val="1"/>
          <w:numId w:val="61"/>
        </w:numPr>
        <w:tabs>
          <w:tab w:val="left" w:pos="144"/>
          <w:tab w:val="left" w:pos="450"/>
          <w:tab w:val="left" w:pos="540"/>
          <w:tab w:val="left" w:pos="1296"/>
          <w:tab w:val="left" w:pos="1584"/>
          <w:tab w:val="left" w:pos="1872"/>
          <w:tab w:val="left" w:pos="2160"/>
          <w:tab w:val="left" w:pos="2448"/>
          <w:tab w:val="left" w:pos="2736"/>
        </w:tabs>
        <w:ind w:hanging="990"/>
        <w:outlineLvl w:val="0"/>
        <w:rPr>
          <w:rFonts w:asciiTheme="minorHAnsi" w:hAnsiTheme="minorHAnsi" w:cstheme="minorHAnsi"/>
          <w:b/>
          <w:bCs/>
          <w:color w:val="000000"/>
          <w:sz w:val="20"/>
        </w:rPr>
      </w:pPr>
      <w:r w:rsidRPr="00915DF5">
        <w:rPr>
          <w:rFonts w:asciiTheme="minorHAnsi" w:hAnsiTheme="minorHAnsi" w:cstheme="minorHAnsi"/>
          <w:b/>
          <w:bCs/>
          <w:color w:val="000000"/>
          <w:sz w:val="20"/>
        </w:rPr>
        <w:t>PROTECTION</w:t>
      </w:r>
    </w:p>
    <w:p w14:paraId="6AF6002E" w14:textId="4C7F16FE" w:rsidR="008976C6" w:rsidRPr="00915DF5" w:rsidRDefault="008976C6" w:rsidP="00861D08">
      <w:pPr>
        <w:widowControl w:val="0"/>
        <w:numPr>
          <w:ilvl w:val="0"/>
          <w:numId w:val="53"/>
        </w:numPr>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color w:val="000000"/>
          <w:sz w:val="20"/>
        </w:rPr>
      </w:pPr>
      <w:bookmarkStart w:id="66" w:name="_Hlk157001646"/>
      <w:bookmarkStart w:id="67" w:name="_Hlk161323211"/>
      <w:r w:rsidRPr="00915DF5">
        <w:rPr>
          <w:rFonts w:asciiTheme="minorHAnsi" w:hAnsiTheme="minorHAnsi" w:cstheme="minorHAnsi"/>
          <w:color w:val="000000"/>
          <w:sz w:val="20"/>
        </w:rPr>
        <w:t xml:space="preserve">Protect </w:t>
      </w:r>
      <w:r w:rsidR="00A57547" w:rsidRPr="00915DF5">
        <w:rPr>
          <w:rFonts w:asciiTheme="minorHAnsi" w:hAnsiTheme="minorHAnsi" w:cstheme="minorHAnsi"/>
          <w:color w:val="000000"/>
          <w:sz w:val="20"/>
        </w:rPr>
        <w:t>materials</w:t>
      </w:r>
      <w:r w:rsidRPr="00915DF5">
        <w:rPr>
          <w:rFonts w:asciiTheme="minorHAnsi" w:hAnsiTheme="minorHAnsi" w:cstheme="minorHAnsi"/>
          <w:color w:val="000000"/>
          <w:sz w:val="20"/>
        </w:rPr>
        <w:t xml:space="preserve"> from rain, snow and frost for 48</w:t>
      </w:r>
      <w:r w:rsidR="00E46AD5" w:rsidRPr="00915DF5">
        <w:rPr>
          <w:rFonts w:asciiTheme="minorHAnsi" w:hAnsiTheme="minorHAnsi" w:cstheme="minorHAnsi"/>
          <w:color w:val="000000"/>
          <w:sz w:val="20"/>
        </w:rPr>
        <w:t>-</w:t>
      </w:r>
      <w:r w:rsidRPr="00915DF5">
        <w:rPr>
          <w:rFonts w:asciiTheme="minorHAnsi" w:hAnsiTheme="minorHAnsi" w:cstheme="minorHAnsi"/>
          <w:color w:val="000000"/>
          <w:sz w:val="20"/>
        </w:rPr>
        <w:t>72 hours following application.</w:t>
      </w:r>
      <w:bookmarkEnd w:id="66"/>
    </w:p>
    <w:p w14:paraId="09FB0816" w14:textId="77777777" w:rsidR="00E2759F" w:rsidRPr="00915DF5" w:rsidRDefault="00E2759F" w:rsidP="00861D08">
      <w:pPr>
        <w:widowControl w:val="0"/>
        <w:numPr>
          <w:ilvl w:val="0"/>
          <w:numId w:val="57"/>
        </w:numPr>
        <w:tabs>
          <w:tab w:val="clear" w:pos="900"/>
          <w:tab w:val="left" w:pos="144"/>
          <w:tab w:val="left" w:pos="270"/>
          <w:tab w:val="num" w:pos="720"/>
          <w:tab w:val="left" w:pos="1296"/>
          <w:tab w:val="left" w:pos="1584"/>
          <w:tab w:val="left" w:pos="1872"/>
          <w:tab w:val="left" w:pos="2160"/>
        </w:tabs>
        <w:autoSpaceDE w:val="0"/>
        <w:autoSpaceDN w:val="0"/>
        <w:adjustRightInd w:val="0"/>
        <w:ind w:left="270" w:hanging="270"/>
        <w:rPr>
          <w:rFonts w:asciiTheme="minorHAnsi" w:hAnsiTheme="minorHAnsi" w:cstheme="minorHAnsi"/>
          <w:color w:val="000000"/>
          <w:sz w:val="20"/>
        </w:rPr>
      </w:pPr>
      <w:bookmarkStart w:id="68" w:name="_Hlk165560957"/>
      <w:r w:rsidRPr="00915DF5">
        <w:rPr>
          <w:rFonts w:asciiTheme="minorHAnsi" w:hAnsiTheme="minorHAnsi" w:cstheme="minorHAnsi"/>
          <w:color w:val="000000"/>
          <w:sz w:val="20"/>
        </w:rPr>
        <w:t xml:space="preserve">Under average conditions [70 °F (21 °C), 50% Relative Humidity] finish will be dry within 24 hours. Drying </w:t>
      </w:r>
      <w:proofErr w:type="gramStart"/>
      <w:r w:rsidRPr="00915DF5">
        <w:rPr>
          <w:rFonts w:asciiTheme="minorHAnsi" w:hAnsiTheme="minorHAnsi" w:cstheme="minorHAnsi"/>
          <w:color w:val="000000"/>
          <w:sz w:val="20"/>
        </w:rPr>
        <w:t>time is dependent</w:t>
      </w:r>
      <w:proofErr w:type="gramEnd"/>
      <w:r w:rsidRPr="00915DF5">
        <w:rPr>
          <w:rFonts w:asciiTheme="minorHAnsi" w:hAnsiTheme="minorHAnsi" w:cstheme="minorHAnsi"/>
          <w:color w:val="000000"/>
          <w:sz w:val="20"/>
        </w:rPr>
        <w:t xml:space="preserve"> on humidity, air temperature, sun exposure, surface conditions and finish thickness. Lower temperature, higher humidity and application in shaded areas will extend drying time. Protect finish from rain or other precipitation and temperatures less than 40°F (4°C) for a minimum of 24 hours or until dry.</w:t>
      </w:r>
    </w:p>
    <w:bookmarkEnd w:id="68"/>
    <w:p w14:paraId="7E71F986" w14:textId="77777777" w:rsidR="00E2759F" w:rsidRPr="00915DF5" w:rsidRDefault="00E2759F" w:rsidP="00915DF5">
      <w:pPr>
        <w:widowControl w:val="0"/>
        <w:numPr>
          <w:ilvl w:val="0"/>
          <w:numId w:val="57"/>
        </w:numPr>
        <w:tabs>
          <w:tab w:val="left" w:pos="270"/>
          <w:tab w:val="left" w:pos="720"/>
          <w:tab w:val="left" w:pos="1296"/>
          <w:tab w:val="left" w:pos="1584"/>
          <w:tab w:val="left" w:pos="1872"/>
          <w:tab w:val="left" w:pos="2160"/>
        </w:tabs>
        <w:autoSpaceDE w:val="0"/>
        <w:autoSpaceDN w:val="0"/>
        <w:adjustRightInd w:val="0"/>
        <w:ind w:hanging="900"/>
        <w:rPr>
          <w:rFonts w:asciiTheme="minorHAnsi" w:hAnsiTheme="minorHAnsi" w:cstheme="minorHAnsi"/>
          <w:sz w:val="20"/>
          <w:szCs w:val="20"/>
        </w:rPr>
      </w:pPr>
      <w:r w:rsidRPr="00915DF5">
        <w:rPr>
          <w:rFonts w:asciiTheme="minorHAnsi" w:hAnsiTheme="minorHAnsi" w:cstheme="minorHAnsi"/>
          <w:color w:val="000000"/>
          <w:sz w:val="20"/>
        </w:rPr>
        <w:t xml:space="preserve">Protect installed construction under provisions of Section [01 76 00] </w:t>
      </w:r>
      <w:proofErr w:type="gramStart"/>
      <w:r w:rsidRPr="00915DF5">
        <w:rPr>
          <w:rFonts w:asciiTheme="minorHAnsi" w:hAnsiTheme="minorHAnsi" w:cstheme="minorHAnsi"/>
          <w:color w:val="000000"/>
          <w:sz w:val="20"/>
        </w:rPr>
        <w:t>[ ]</w:t>
      </w:r>
      <w:proofErr w:type="gramEnd"/>
      <w:r w:rsidRPr="00915DF5">
        <w:rPr>
          <w:rFonts w:asciiTheme="minorHAnsi" w:hAnsiTheme="minorHAnsi" w:cstheme="minorHAnsi"/>
          <w:color w:val="000000"/>
          <w:sz w:val="20"/>
        </w:rPr>
        <w:t>.</w:t>
      </w:r>
    </w:p>
    <w:bookmarkEnd w:id="67"/>
    <w:p w14:paraId="05E62F6F" w14:textId="77777777" w:rsidR="00E2759F" w:rsidRPr="00915DF5" w:rsidRDefault="00E2759F" w:rsidP="008976C6">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2B8DC400" w14:textId="77777777" w:rsidR="00E2759F" w:rsidRPr="00915DF5" w:rsidRDefault="00E2759F" w:rsidP="008976C6">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pPr>
    </w:p>
    <w:p w14:paraId="78A50D50" w14:textId="77777777" w:rsidR="00E2759F" w:rsidRPr="00915DF5" w:rsidRDefault="00E2759F" w:rsidP="00E2759F">
      <w:pPr>
        <w:outlineLvl w:val="0"/>
        <w:rPr>
          <w:rFonts w:asciiTheme="minorHAnsi" w:hAnsiTheme="minorHAnsi" w:cstheme="minorHAnsi"/>
          <w:sz w:val="20"/>
          <w:szCs w:val="20"/>
        </w:rPr>
      </w:pPr>
      <w:r w:rsidRPr="00915DF5">
        <w:rPr>
          <w:rFonts w:asciiTheme="minorHAnsi" w:hAnsiTheme="minorHAnsi" w:cstheme="minorHAnsi"/>
          <w:b/>
          <w:sz w:val="20"/>
          <w:szCs w:val="20"/>
        </w:rPr>
        <w:t>END OF SECTION</w:t>
      </w:r>
    </w:p>
    <w:p w14:paraId="25757BA6" w14:textId="77777777" w:rsidR="00E2759F" w:rsidRPr="00915DF5" w:rsidRDefault="00E2759F" w:rsidP="008976C6">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sectPr w:rsidR="00E2759F" w:rsidRPr="00915DF5" w:rsidSect="000F6AA0">
          <w:headerReference w:type="default" r:id="rId14"/>
          <w:headerReference w:type="first" r:id="rId15"/>
          <w:footerReference w:type="first" r:id="rId16"/>
          <w:type w:val="continuous"/>
          <w:pgSz w:w="12240" w:h="15840" w:code="1"/>
          <w:pgMar w:top="1440" w:right="1440" w:bottom="1440" w:left="1440" w:header="720" w:footer="1440" w:gutter="0"/>
          <w:cols w:space="720"/>
          <w:noEndnote/>
          <w:titlePg/>
          <w:docGrid w:linePitch="326"/>
        </w:sectPr>
      </w:pPr>
    </w:p>
    <w:p w14:paraId="690C14F4" w14:textId="77777777" w:rsidR="00626C68" w:rsidRPr="00915DF5" w:rsidRDefault="00626C68" w:rsidP="00626C68">
      <w:pPr>
        <w:widowControl w:val="0"/>
        <w:tabs>
          <w:tab w:val="left" w:pos="144"/>
          <w:tab w:val="left" w:pos="270"/>
          <w:tab w:val="left" w:pos="720"/>
          <w:tab w:val="left" w:pos="1296"/>
          <w:tab w:val="left" w:pos="1584"/>
          <w:tab w:val="left" w:pos="1872"/>
          <w:tab w:val="left" w:pos="2160"/>
        </w:tabs>
        <w:autoSpaceDE w:val="0"/>
        <w:autoSpaceDN w:val="0"/>
        <w:adjustRightInd w:val="0"/>
        <w:rPr>
          <w:rFonts w:asciiTheme="minorHAnsi" w:hAnsiTheme="minorHAnsi" w:cstheme="minorHAnsi"/>
          <w:sz w:val="20"/>
          <w:szCs w:val="20"/>
        </w:rPr>
      </w:pPr>
      <w:bookmarkStart w:id="71" w:name="_Hlk156987428"/>
    </w:p>
    <w:p w14:paraId="7A448F8F" w14:textId="77777777" w:rsidR="00F01F7C" w:rsidRPr="00915DF5" w:rsidRDefault="00F01F7C" w:rsidP="00F01F7C">
      <w:pPr>
        <w:rPr>
          <w:rFonts w:asciiTheme="minorHAnsi" w:hAnsiTheme="minorHAnsi" w:cstheme="minorHAnsi"/>
          <w:color w:val="000000"/>
          <w:spacing w:val="-4"/>
          <w:sz w:val="20"/>
          <w:szCs w:val="20"/>
        </w:rPr>
      </w:pPr>
      <w:bookmarkStart w:id="72" w:name="_Hlk75503192"/>
      <w:bookmarkStart w:id="73" w:name="_Hlk161300235"/>
      <w:bookmarkStart w:id="74" w:name="_Hlk161061089"/>
      <w:r w:rsidRPr="00915DF5">
        <w:rPr>
          <w:rFonts w:asciiTheme="minorHAnsi" w:hAnsiTheme="minorHAnsi" w:cstheme="minorHAnsi"/>
          <w:b/>
          <w:bCs/>
          <w:caps/>
          <w:color w:val="000000"/>
          <w:spacing w:val="-4"/>
          <w:sz w:val="20"/>
          <w:szCs w:val="20"/>
        </w:rPr>
        <w:t>Warranty</w:t>
      </w:r>
    </w:p>
    <w:p w14:paraId="3ED75399" w14:textId="54969EC5" w:rsidR="00863742" w:rsidRPr="00915DF5" w:rsidRDefault="00863742" w:rsidP="00863742">
      <w:pPr>
        <w:autoSpaceDE w:val="0"/>
        <w:autoSpaceDN w:val="0"/>
        <w:rPr>
          <w:rFonts w:asciiTheme="minorHAnsi" w:hAnsiTheme="minorHAnsi" w:cstheme="minorHAnsi"/>
          <w:color w:val="000000"/>
          <w:sz w:val="18"/>
          <w:szCs w:val="18"/>
        </w:rPr>
      </w:pPr>
      <w:bookmarkStart w:id="75" w:name="_Hlk161042589"/>
      <w:bookmarkEnd w:id="72"/>
      <w:r w:rsidRPr="00915DF5">
        <w:rPr>
          <w:rFonts w:asciiTheme="minorHAnsi" w:hAnsiTheme="minorHAnsi" w:cstheme="minorHAnsi"/>
          <w:color w:val="000000"/>
          <w:sz w:val="18"/>
          <w:szCs w:val="18"/>
        </w:rPr>
        <w:t>Prior to each use of any product of Sika Corporation, its subsidiaries or affiliates (“SIKA”), the user must always read and follow the warnings and instructions on the product’s most current product label, Product Data Sheet and Safety Data Sheet which are available at usa.sika.com/</w:t>
      </w:r>
      <w:r w:rsidR="00BB3967">
        <w:rPr>
          <w:rFonts w:asciiTheme="minorHAnsi" w:hAnsiTheme="minorHAnsi" w:cstheme="minorHAnsi"/>
          <w:color w:val="000000"/>
          <w:sz w:val="18"/>
          <w:szCs w:val="18"/>
        </w:rPr>
        <w:t>Parex</w:t>
      </w:r>
      <w:r w:rsidRPr="00915DF5">
        <w:rPr>
          <w:rFonts w:asciiTheme="minorHAnsi" w:hAnsiTheme="minorHAnsi" w:cstheme="minorHAnsi"/>
          <w:color w:val="000000"/>
          <w:sz w:val="18"/>
          <w:szCs w:val="18"/>
        </w:rPr>
        <w:t xml:space="preserve"> or by calling SIKA</w:t>
      </w:r>
      <w:r w:rsidRPr="00915DF5">
        <w:rPr>
          <w:rFonts w:asciiTheme="minorHAnsi" w:hAnsiTheme="minorHAnsi" w:cstheme="minorHAnsi"/>
          <w:sz w:val="18"/>
          <w:szCs w:val="18"/>
        </w:rPr>
        <w:t xml:space="preserve"> Facades’</w:t>
      </w:r>
      <w:r w:rsidRPr="00915DF5">
        <w:rPr>
          <w:rFonts w:asciiTheme="minorHAnsi" w:hAnsiTheme="minorHAnsi" w:cstheme="minorHAnsi"/>
          <w:color w:val="000000"/>
          <w:sz w:val="18"/>
          <w:szCs w:val="18"/>
        </w:rPr>
        <w:t xml:space="preserve"> Technical Service Department at 1-800-</w:t>
      </w:r>
      <w:r w:rsidRPr="00915DF5">
        <w:rPr>
          <w:rFonts w:asciiTheme="minorHAnsi" w:hAnsiTheme="minorHAnsi" w:cstheme="minorHAnsi"/>
          <w:sz w:val="18"/>
          <w:szCs w:val="18"/>
        </w:rPr>
        <w:t>589-1336</w:t>
      </w:r>
      <w:r w:rsidRPr="00915DF5">
        <w:rPr>
          <w:rFonts w:asciiTheme="minorHAnsi" w:hAnsiTheme="minorHAnsi" w:cstheme="minorHAnsi"/>
          <w:color w:val="000000"/>
          <w:sz w:val="18"/>
          <w:szCs w:val="18"/>
        </w:rPr>
        <w:t xml:space="preserve">. Nothing contained in any SIKA literature or materials relieves the user of the obligation to read and follow the warnings and instructions for each SIKA product as set forth in the current product label, Product Data Sheet and Safety Data Sheet prior to use of the SIKA product.   </w:t>
      </w:r>
    </w:p>
    <w:p w14:paraId="65AEE667" w14:textId="77777777" w:rsidR="00863742" w:rsidRPr="00915DF5" w:rsidRDefault="00863742" w:rsidP="00863742">
      <w:pPr>
        <w:autoSpaceDE w:val="0"/>
        <w:autoSpaceDN w:val="0"/>
        <w:rPr>
          <w:rFonts w:asciiTheme="minorHAnsi" w:hAnsiTheme="minorHAnsi" w:cstheme="minorHAnsi"/>
          <w:color w:val="000000"/>
          <w:sz w:val="18"/>
          <w:szCs w:val="18"/>
        </w:rPr>
      </w:pPr>
    </w:p>
    <w:p w14:paraId="01C9E4C0" w14:textId="0ED293FB" w:rsidR="00863742" w:rsidRPr="00915DF5" w:rsidRDefault="00863742" w:rsidP="00863742">
      <w:pPr>
        <w:autoSpaceDE w:val="0"/>
        <w:autoSpaceDN w:val="0"/>
        <w:rPr>
          <w:rFonts w:asciiTheme="minorHAnsi" w:hAnsiTheme="minorHAnsi" w:cstheme="minorHAnsi"/>
          <w:color w:val="000000"/>
          <w:sz w:val="18"/>
          <w:szCs w:val="18"/>
        </w:rPr>
      </w:pPr>
      <w:r w:rsidRPr="00915DF5">
        <w:rPr>
          <w:rFonts w:asciiTheme="minorHAnsi" w:hAnsiTheme="minorHAnsi" w:cstheme="minorHAnsi"/>
          <w:color w:val="000000"/>
          <w:sz w:val="18"/>
          <w:szCs w:val="18"/>
        </w:rPr>
        <w:t xml:space="preserve">SIKA warrants this product for one year from date of installation to be free from manufacturing defects and to meet the technical properties on the current Product Data Sheet if used as directed within the product’s shelf life. User determines suitability of product for intended use and assumes all risks. User’s and/or buyer’s sole remedy shall be limited to the purchase price or replacement of this product exclusive of any labor costs. NO OTHER WARRANTIES EXPRESS OR IMPLIED SHALL APPLY INCLUDING ANY WARRANTY OF MERCHANTABILITY OR FITNESS FOR A PARTICULAR PURPOSE. SIKA SHALL NOT BE LIABLE UNDER ANY LEGAL THEORY FOR SPECIAL OR CONSEQUENTIAL DAMAGES. SIKA SHALL NOT BE RESPONSIBLE FOR THE USE OF THIS PRODUCT IN A MANNER TO INFRINGE ON ANY PATENT OR ANY OTHER INTELLECTUAL PROPERTY RIGHTS HELD BY OTHERS. Sale of SIKA products are subject to the Terms and Conditions of Sale which are available at </w:t>
      </w:r>
      <w:hyperlink r:id="rId17" w:history="1">
        <w:r w:rsidRPr="00915DF5">
          <w:rPr>
            <w:rStyle w:val="Hyperlink"/>
            <w:rFonts w:asciiTheme="minorHAnsi" w:hAnsiTheme="minorHAnsi" w:cstheme="minorHAnsi"/>
            <w:sz w:val="18"/>
            <w:szCs w:val="18"/>
          </w:rPr>
          <w:t>https://usa.sika.com/</w:t>
        </w:r>
      </w:hyperlink>
      <w:r w:rsidRPr="00915DF5">
        <w:rPr>
          <w:rFonts w:asciiTheme="minorHAnsi" w:hAnsiTheme="minorHAnsi" w:cstheme="minorHAnsi"/>
          <w:color w:val="000000"/>
          <w:sz w:val="18"/>
          <w:szCs w:val="18"/>
        </w:rPr>
        <w:t>.</w:t>
      </w:r>
    </w:p>
    <w:bookmarkEnd w:id="71"/>
    <w:bookmarkEnd w:id="75"/>
    <w:bookmarkEnd w:id="73"/>
    <w:p w14:paraId="2646B3E2" w14:textId="77777777" w:rsidR="00B23220" w:rsidRPr="00915DF5" w:rsidRDefault="00B23220" w:rsidP="00383309">
      <w:pPr>
        <w:outlineLvl w:val="0"/>
        <w:rPr>
          <w:rFonts w:asciiTheme="minorHAnsi" w:hAnsiTheme="minorHAnsi" w:cstheme="minorHAnsi"/>
          <w:b/>
          <w:sz w:val="18"/>
          <w:szCs w:val="18"/>
        </w:rPr>
      </w:pPr>
    </w:p>
    <w:bookmarkEnd w:id="74"/>
    <w:p w14:paraId="016F9D01" w14:textId="77777777" w:rsidR="00B23220" w:rsidRPr="00915DF5" w:rsidRDefault="00B23220" w:rsidP="00383309">
      <w:pPr>
        <w:outlineLvl w:val="0"/>
        <w:rPr>
          <w:rFonts w:asciiTheme="minorHAnsi" w:hAnsiTheme="minorHAnsi" w:cstheme="minorHAnsi"/>
          <w:b/>
          <w:sz w:val="20"/>
          <w:szCs w:val="20"/>
        </w:rPr>
      </w:pPr>
    </w:p>
    <w:p w14:paraId="31E6CFCF" w14:textId="77777777" w:rsidR="00B23220" w:rsidRPr="00915DF5" w:rsidRDefault="00B23220" w:rsidP="00383309">
      <w:pPr>
        <w:outlineLvl w:val="0"/>
        <w:rPr>
          <w:rFonts w:asciiTheme="minorHAnsi" w:hAnsiTheme="minorHAnsi" w:cstheme="minorHAnsi"/>
          <w:b/>
          <w:sz w:val="20"/>
          <w:szCs w:val="20"/>
        </w:rPr>
      </w:pPr>
    </w:p>
    <w:p w14:paraId="7EBF04A0" w14:textId="77777777" w:rsidR="00B23220" w:rsidRPr="00915DF5" w:rsidRDefault="00B23220" w:rsidP="00383309">
      <w:pPr>
        <w:outlineLvl w:val="0"/>
        <w:rPr>
          <w:rFonts w:asciiTheme="minorHAnsi" w:hAnsiTheme="minorHAnsi" w:cstheme="minorHAnsi"/>
          <w:b/>
          <w:sz w:val="20"/>
          <w:szCs w:val="20"/>
        </w:rPr>
      </w:pPr>
    </w:p>
    <w:sectPr w:rsidR="00B23220" w:rsidRPr="00915DF5" w:rsidSect="00D93018">
      <w:headerReference w:type="first" r:id="rId18"/>
      <w:footerReference w:type="first" r:id="rId19"/>
      <w:pgSz w:w="12240" w:h="15840" w:code="1"/>
      <w:pgMar w:top="1440" w:right="171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7CF5" w14:textId="77777777" w:rsidR="005E2126" w:rsidRDefault="005E2126">
      <w:r>
        <w:separator/>
      </w:r>
    </w:p>
  </w:endnote>
  <w:endnote w:type="continuationSeparator" w:id="0">
    <w:p w14:paraId="5DD3D200" w14:textId="77777777" w:rsidR="005E2126" w:rsidRDefault="005E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Courier New"/>
    <w:charset w:val="00"/>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Std Cn">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6F2C" w14:textId="0940B735" w:rsidR="00B375D7" w:rsidRDefault="00B375D7">
    <w:pPr>
      <w:pStyle w:val="Footer"/>
    </w:pPr>
    <w:r>
      <w:rPr>
        <w:noProof/>
      </w:rPr>
      <w:drawing>
        <wp:anchor distT="0" distB="0" distL="114300" distR="114300" simplePos="0" relativeHeight="251658240" behindDoc="1" locked="0" layoutInCell="1" allowOverlap="1" wp14:anchorId="3ACAD730" wp14:editId="50C4DBEA">
          <wp:simplePos x="0" y="0"/>
          <wp:positionH relativeFrom="column">
            <wp:posOffset>4072255</wp:posOffset>
          </wp:positionH>
          <wp:positionV relativeFrom="paragraph">
            <wp:posOffset>-268431</wp:posOffset>
          </wp:positionV>
          <wp:extent cx="2633015" cy="11887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33015" cy="11887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AD8C" w14:textId="7AA96E6A" w:rsidR="00B375D7" w:rsidRPr="00915DF5" w:rsidRDefault="00D93018" w:rsidP="00D93018">
    <w:pPr>
      <w:pStyle w:val="Footer"/>
      <w:ind w:left="-810"/>
      <w:rPr>
        <w:rFonts w:asciiTheme="minorHAnsi" w:eastAsia="Arial" w:hAnsiTheme="minorHAnsi" w:cstheme="minorHAnsi"/>
        <w:b/>
        <w:bCs/>
        <w:color w:val="000000"/>
        <w:spacing w:val="2"/>
        <w:sz w:val="16"/>
        <w:szCs w:val="16"/>
        <w:lang w:val="en-GB"/>
      </w:rPr>
    </w:pPr>
    <w:bookmarkStart w:id="76" w:name="_Hlk157091446"/>
    <w:bookmarkStart w:id="77" w:name="_Hlk161299768"/>
    <w:bookmarkStart w:id="78" w:name="_Hlk156987447"/>
    <w:bookmarkStart w:id="79" w:name="_Hlk156987448"/>
    <w:bookmarkStart w:id="80" w:name="_Hlk156987451"/>
    <w:bookmarkStart w:id="81" w:name="_Hlk156987452"/>
    <w:bookmarkStart w:id="82" w:name="_Hlk156987453"/>
    <w:bookmarkStart w:id="83" w:name="_Hlk156987454"/>
    <w:bookmarkStart w:id="84" w:name="_Hlk156987455"/>
    <w:bookmarkStart w:id="85" w:name="_Hlk156987456"/>
    <w:bookmarkStart w:id="86" w:name="_Hlk156987457"/>
    <w:bookmarkStart w:id="87" w:name="_Hlk156987458"/>
    <w:bookmarkStart w:id="88" w:name="_Hlk156987459"/>
    <w:bookmarkStart w:id="89" w:name="_Hlk156987460"/>
    <w:bookmarkStart w:id="90" w:name="_Hlk156987461"/>
    <w:bookmarkStart w:id="91" w:name="_Hlk156987462"/>
    <w:bookmarkStart w:id="92" w:name="_Hlk156987463"/>
    <w:bookmarkStart w:id="93" w:name="_Hlk156987464"/>
    <w:bookmarkStart w:id="94" w:name="_Hlk161042680"/>
    <w:bookmarkStart w:id="95" w:name="_Hlk161042681"/>
    <w:bookmarkStart w:id="96" w:name="_Hlk161042682"/>
    <w:bookmarkStart w:id="97" w:name="_Hlk161042683"/>
    <w:bookmarkStart w:id="98" w:name="_Hlk161042684"/>
    <w:bookmarkStart w:id="99" w:name="_Hlk161042685"/>
    <w:bookmarkStart w:id="100" w:name="_Hlk161042686"/>
    <w:bookmarkStart w:id="101" w:name="_Hlk161042687"/>
    <w:bookmarkStart w:id="102" w:name="_Hlk161042688"/>
    <w:bookmarkStart w:id="103" w:name="_Hlk161042689"/>
    <w:bookmarkStart w:id="104" w:name="_Hlk163482908"/>
    <w:bookmarkStart w:id="105" w:name="_Hlk163482909"/>
    <w:bookmarkStart w:id="106" w:name="_Hlk163482910"/>
    <w:bookmarkStart w:id="107" w:name="_Hlk163482911"/>
    <w:bookmarkStart w:id="108" w:name="_Hlk163482912"/>
    <w:bookmarkStart w:id="109" w:name="_Hlk163482913"/>
    <w:bookmarkStart w:id="110" w:name="_Hlk163482914"/>
    <w:bookmarkStart w:id="111" w:name="_Hlk163482915"/>
    <w:bookmarkStart w:id="112" w:name="_Hlk163482916"/>
    <w:bookmarkStart w:id="113" w:name="_Hlk163482917"/>
    <w:bookmarkStart w:id="114" w:name="_Hlk163482918"/>
    <w:bookmarkStart w:id="115" w:name="_Hlk163482919"/>
    <w:bookmarkStart w:id="116" w:name="_Hlk171081535"/>
    <w:bookmarkStart w:id="117" w:name="_Hlk171081536"/>
    <w:bookmarkStart w:id="118" w:name="_Hlk171081537"/>
    <w:bookmarkStart w:id="119" w:name="_Hlk171081538"/>
    <w:r w:rsidRPr="00915DF5">
      <w:rPr>
        <w:rFonts w:asciiTheme="minorHAnsi" w:eastAsia="Arial" w:hAnsiTheme="minorHAnsi" w:cstheme="minorHAnsi"/>
        <w:b/>
        <w:bCs/>
        <w:noProof/>
        <w:color w:val="000000"/>
        <w:spacing w:val="2"/>
        <w:sz w:val="16"/>
        <w:szCs w:val="16"/>
        <w:lang w:val="en-GB"/>
      </w:rPr>
      <w:drawing>
        <wp:anchor distT="0" distB="0" distL="114300" distR="114300" simplePos="0" relativeHeight="251658241" behindDoc="0" locked="0" layoutInCell="1" allowOverlap="1" wp14:anchorId="027931C1" wp14:editId="15D669F0">
          <wp:simplePos x="0" y="0"/>
          <wp:positionH relativeFrom="column">
            <wp:posOffset>4056789</wp:posOffset>
          </wp:positionH>
          <wp:positionV relativeFrom="paragraph">
            <wp:posOffset>-213360</wp:posOffset>
          </wp:positionV>
          <wp:extent cx="2632932" cy="1188720"/>
          <wp:effectExtent l="0" t="0" r="0" b="0"/>
          <wp:wrapThrough wrapText="bothSides">
            <wp:wrapPolygon edited="0">
              <wp:start x="15786" y="3462"/>
              <wp:lineTo x="14379" y="9692"/>
              <wp:lineTo x="1563" y="14538"/>
              <wp:lineTo x="1563" y="17654"/>
              <wp:lineTo x="19849" y="17654"/>
              <wp:lineTo x="20006" y="13154"/>
              <wp:lineTo x="19381" y="11077"/>
              <wp:lineTo x="17974" y="9692"/>
              <wp:lineTo x="16567" y="3462"/>
              <wp:lineTo x="15786" y="3462"/>
            </wp:wrapPolygon>
          </wp:wrapThrough>
          <wp:docPr id="848962621" name="Picture 3" descr="A red triangle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62621" name="Picture 3" descr="A red triangle with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32932" cy="1188720"/>
                  </a:xfrm>
                  <a:prstGeom prst="rect">
                    <a:avLst/>
                  </a:prstGeom>
                </pic:spPr>
              </pic:pic>
            </a:graphicData>
          </a:graphic>
          <wp14:sizeRelH relativeFrom="page">
            <wp14:pctWidth>0</wp14:pctWidth>
          </wp14:sizeRelH>
          <wp14:sizeRelV relativeFrom="page">
            <wp14:pctHeight>0</wp14:pctHeight>
          </wp14:sizeRelV>
        </wp:anchor>
      </w:drawing>
    </w:r>
    <w:r w:rsidR="00B375D7" w:rsidRPr="00915DF5">
      <w:rPr>
        <w:rFonts w:asciiTheme="minorHAnsi" w:eastAsia="Arial" w:hAnsiTheme="minorHAnsi" w:cstheme="minorHAnsi"/>
        <w:b/>
        <w:bCs/>
        <w:color w:val="000000"/>
        <w:spacing w:val="2"/>
        <w:sz w:val="16"/>
        <w:szCs w:val="16"/>
        <w:lang w:val="en-GB"/>
      </w:rPr>
      <w:t xml:space="preserve">Sika Corporation </w:t>
    </w:r>
    <w:r w:rsidRPr="00915DF5">
      <w:rPr>
        <w:rFonts w:asciiTheme="minorHAnsi" w:eastAsia="Arial" w:hAnsiTheme="minorHAnsi" w:cstheme="minorHAnsi"/>
        <w:b/>
        <w:bCs/>
        <w:color w:val="000000"/>
        <w:spacing w:val="2"/>
        <w:sz w:val="16"/>
        <w:szCs w:val="16"/>
        <w:lang w:val="en-GB"/>
      </w:rPr>
      <w:tab/>
    </w:r>
    <w:r w:rsidRPr="00915DF5">
      <w:rPr>
        <w:rFonts w:asciiTheme="minorHAnsi" w:eastAsia="Arial" w:hAnsiTheme="minorHAnsi" w:cstheme="minorHAnsi"/>
        <w:b/>
        <w:bCs/>
        <w:color w:val="000000"/>
        <w:spacing w:val="2"/>
        <w:sz w:val="16"/>
        <w:szCs w:val="16"/>
        <w:lang w:val="en-GB"/>
      </w:rPr>
      <w:tab/>
    </w:r>
  </w:p>
  <w:p w14:paraId="49473C4B" w14:textId="77777777" w:rsidR="00B375D7" w:rsidRPr="00915DF5" w:rsidRDefault="00B375D7" w:rsidP="00D93018">
    <w:pPr>
      <w:pStyle w:val="Footer"/>
      <w:ind w:left="-810"/>
      <w:rPr>
        <w:rFonts w:asciiTheme="minorHAnsi" w:eastAsia="Arial" w:hAnsiTheme="minorHAnsi" w:cstheme="minorHAnsi"/>
        <w:color w:val="000000"/>
        <w:spacing w:val="2"/>
        <w:sz w:val="16"/>
        <w:szCs w:val="16"/>
        <w:lang w:val="en-GB"/>
      </w:rPr>
    </w:pPr>
    <w:r w:rsidRPr="00915DF5">
      <w:rPr>
        <w:rFonts w:asciiTheme="minorHAnsi" w:eastAsia="Arial" w:hAnsiTheme="minorHAnsi" w:cstheme="minorHAnsi"/>
        <w:color w:val="000000"/>
        <w:spacing w:val="2"/>
        <w:sz w:val="16"/>
        <w:szCs w:val="16"/>
        <w:lang w:val="en-GB"/>
      </w:rPr>
      <w:t xml:space="preserve">201 Polito Avenue </w:t>
    </w:r>
  </w:p>
  <w:p w14:paraId="637CD6CC" w14:textId="77777777" w:rsidR="00D93018" w:rsidRPr="00915DF5" w:rsidRDefault="00B375D7" w:rsidP="00D93018">
    <w:pPr>
      <w:pStyle w:val="Footer"/>
      <w:ind w:left="-810"/>
      <w:rPr>
        <w:rFonts w:asciiTheme="minorHAnsi" w:eastAsia="Arial" w:hAnsiTheme="minorHAnsi" w:cstheme="minorHAnsi"/>
        <w:color w:val="000000"/>
        <w:spacing w:val="2"/>
        <w:sz w:val="16"/>
        <w:szCs w:val="16"/>
        <w:lang w:val="en-GB"/>
      </w:rPr>
    </w:pPr>
    <w:r w:rsidRPr="00915DF5">
      <w:rPr>
        <w:rFonts w:asciiTheme="minorHAnsi" w:eastAsia="Arial" w:hAnsiTheme="minorHAnsi" w:cstheme="minorHAnsi"/>
        <w:color w:val="000000"/>
        <w:spacing w:val="2"/>
        <w:sz w:val="16"/>
        <w:szCs w:val="16"/>
        <w:lang w:val="en-GB"/>
      </w:rPr>
      <w:t>Lyndhurst, NJ</w:t>
    </w:r>
  </w:p>
  <w:p w14:paraId="5F50A4A0" w14:textId="77777777" w:rsidR="00D93018" w:rsidRPr="00915DF5" w:rsidRDefault="00B375D7" w:rsidP="00D93018">
    <w:pPr>
      <w:pStyle w:val="Footer"/>
      <w:ind w:left="-810"/>
      <w:rPr>
        <w:rFonts w:asciiTheme="minorHAnsi" w:eastAsia="Arial" w:hAnsiTheme="minorHAnsi" w:cstheme="minorHAnsi"/>
        <w:color w:val="000000"/>
        <w:spacing w:val="2"/>
        <w:sz w:val="16"/>
        <w:szCs w:val="16"/>
        <w:lang w:val="en-GB"/>
      </w:rPr>
    </w:pPr>
    <w:r w:rsidRPr="00915DF5">
      <w:rPr>
        <w:rFonts w:asciiTheme="minorHAnsi" w:eastAsia="Arial" w:hAnsiTheme="minorHAnsi" w:cstheme="minorHAnsi"/>
        <w:color w:val="000000"/>
        <w:spacing w:val="2"/>
        <w:sz w:val="16"/>
        <w:szCs w:val="16"/>
        <w:lang w:val="en-GB"/>
      </w:rPr>
      <w:t xml:space="preserve"> 07071 USA </w:t>
    </w:r>
  </w:p>
  <w:p w14:paraId="2CF281C1" w14:textId="77777777" w:rsidR="00D93018" w:rsidRPr="00915DF5" w:rsidRDefault="00B375D7" w:rsidP="00D93018">
    <w:pPr>
      <w:pStyle w:val="Footer"/>
      <w:ind w:left="-810"/>
      <w:rPr>
        <w:rFonts w:asciiTheme="minorHAnsi" w:eastAsia="Arial" w:hAnsiTheme="minorHAnsi" w:cstheme="minorHAnsi"/>
        <w:color w:val="000000"/>
        <w:spacing w:val="2"/>
        <w:sz w:val="16"/>
        <w:szCs w:val="16"/>
        <w:lang w:val="en-GB"/>
      </w:rPr>
    </w:pPr>
    <w:r w:rsidRPr="00915DF5">
      <w:rPr>
        <w:rFonts w:asciiTheme="minorHAnsi" w:eastAsia="Arial" w:hAnsiTheme="minorHAnsi" w:cstheme="minorHAnsi"/>
        <w:color w:val="000000"/>
        <w:spacing w:val="2"/>
        <w:sz w:val="16"/>
        <w:szCs w:val="16"/>
        <w:lang w:val="en-GB"/>
      </w:rPr>
      <w:t>+1 201 933 8800</w:t>
    </w:r>
  </w:p>
  <w:p w14:paraId="1FA57DC6" w14:textId="3ED3102F" w:rsidR="00E25D69" w:rsidRPr="00915DF5" w:rsidRDefault="00D93018" w:rsidP="00E25D69">
    <w:pPr>
      <w:pStyle w:val="Footer"/>
      <w:ind w:left="-810"/>
      <w:rPr>
        <w:rFonts w:asciiTheme="minorHAnsi" w:eastAsia="Arial" w:hAnsiTheme="minorHAnsi" w:cstheme="minorHAnsi"/>
        <w:color w:val="000000"/>
        <w:spacing w:val="2"/>
        <w:sz w:val="16"/>
        <w:szCs w:val="16"/>
        <w:lang w:val="en-GB"/>
      </w:rPr>
    </w:pPr>
    <w:r w:rsidRPr="00915DF5">
      <w:rPr>
        <w:rFonts w:asciiTheme="minorHAnsi" w:eastAsia="Arial" w:hAnsiTheme="minorHAnsi" w:cstheme="minorHAnsi"/>
        <w:color w:val="000000"/>
        <w:spacing w:val="2"/>
        <w:sz w:val="16"/>
        <w:szCs w:val="16"/>
        <w:lang w:val="en-GB"/>
      </w:rPr>
      <w:t>usa.sika.com/</w:t>
    </w:r>
    <w:r w:rsidR="0010716D">
      <w:rPr>
        <w:rFonts w:asciiTheme="minorHAnsi" w:eastAsia="Arial" w:hAnsiTheme="minorHAnsi" w:cstheme="minorHAnsi"/>
        <w:color w:val="000000"/>
        <w:spacing w:val="2"/>
        <w:sz w:val="16"/>
        <w:szCs w:val="16"/>
        <w:lang w:val="en-GB"/>
      </w:rPr>
      <w:t>p</w:t>
    </w:r>
    <w:r w:rsidR="00BB3967">
      <w:rPr>
        <w:rFonts w:asciiTheme="minorHAnsi" w:eastAsia="Arial" w:hAnsiTheme="minorHAnsi" w:cstheme="minorHAnsi"/>
        <w:color w:val="000000"/>
        <w:spacing w:val="2"/>
        <w:sz w:val="16"/>
        <w:szCs w:val="16"/>
        <w:lang w:val="en-GB"/>
      </w:rPr>
      <w:t>arex</w:t>
    </w:r>
  </w:p>
  <w:p w14:paraId="6B49A8A7" w14:textId="77777777" w:rsidR="00661DA9" w:rsidRPr="00915DF5" w:rsidRDefault="00661DA9" w:rsidP="00E25D69">
    <w:pPr>
      <w:pStyle w:val="Footer"/>
      <w:ind w:left="-810"/>
      <w:rPr>
        <w:rFonts w:asciiTheme="minorHAnsi" w:eastAsia="Arial" w:hAnsiTheme="minorHAnsi" w:cstheme="minorHAnsi"/>
        <w:color w:val="000000"/>
        <w:spacing w:val="2"/>
        <w:sz w:val="16"/>
        <w:szCs w:val="16"/>
        <w:lang w:val="en-GB"/>
      </w:rPr>
    </w:pPr>
  </w:p>
  <w:p w14:paraId="6670CE29" w14:textId="6C3037D2" w:rsidR="00B375D7" w:rsidRPr="00E25D69" w:rsidRDefault="00E25D69" w:rsidP="00E25D69">
    <w:pPr>
      <w:pStyle w:val="Footer"/>
      <w:ind w:left="-810"/>
      <w:jc w:val="right"/>
      <w:rPr>
        <w:rFonts w:ascii="HelveticaNeueLT Std Cn" w:eastAsia="Arial" w:hAnsi="HelveticaNeueLT Std Cn" w:cs="HelveticaNeueLT Std Cn"/>
        <w:color w:val="000000"/>
        <w:spacing w:val="2"/>
        <w:sz w:val="16"/>
        <w:szCs w:val="16"/>
        <w:lang w:val="en-GB"/>
      </w:rPr>
    </w:pPr>
    <w:r w:rsidRPr="00915DF5">
      <w:rPr>
        <w:rFonts w:asciiTheme="minorHAnsi" w:eastAsia="Arial" w:hAnsiTheme="minorHAnsi" w:cstheme="minorHAnsi"/>
        <w:color w:val="000000"/>
        <w:spacing w:val="2"/>
        <w:sz w:val="16"/>
        <w:szCs w:val="16"/>
        <w:lang w:val="en-GB"/>
      </w:rPr>
      <w:t xml:space="preserve">Issued </w:t>
    </w:r>
    <w:r w:rsidR="0010716D">
      <w:rPr>
        <w:rFonts w:asciiTheme="minorHAnsi" w:eastAsia="Arial" w:hAnsiTheme="minorHAnsi" w:cstheme="minorHAnsi"/>
        <w:color w:val="000000"/>
        <w:spacing w:val="2"/>
        <w:sz w:val="16"/>
        <w:szCs w:val="16"/>
        <w:lang w:val="en-GB"/>
      </w:rPr>
      <w:t>3.2</w:t>
    </w:r>
    <w:r w:rsidR="00747BE8" w:rsidRPr="00915DF5">
      <w:rPr>
        <w:rFonts w:asciiTheme="minorHAnsi" w:eastAsia="Arial" w:hAnsiTheme="minorHAnsi" w:cstheme="minorHAnsi"/>
        <w:color w:val="000000"/>
        <w:spacing w:val="2"/>
        <w:sz w:val="16"/>
        <w:szCs w:val="16"/>
        <w:lang w:val="en-GB"/>
      </w:rPr>
      <w:t>.2026</w:t>
    </w:r>
    <w:r w:rsidRPr="00915DF5">
      <w:rPr>
        <w:rFonts w:asciiTheme="minorHAnsi" w:eastAsia="Arial" w:hAnsiTheme="minorHAnsi" w:cstheme="minorHAnsi"/>
        <w:color w:val="000000"/>
        <w:spacing w:val="2"/>
        <w:sz w:val="16"/>
        <w:szCs w:val="16"/>
        <w:lang w:val="en-GB"/>
      </w:rPr>
      <w:t xml:space="preserve"> </w:t>
    </w:r>
    <w:bookmarkEnd w:id="76"/>
    <w:r w:rsidR="00B375D7" w:rsidRPr="00B375D7">
      <w:rPr>
        <w:rFonts w:ascii="HelveticaNeueLT Std Cn" w:eastAsia="Arial" w:hAnsi="HelveticaNeueLT Std Cn" w:cs="HelveticaNeueLT Std Cn"/>
        <w:color w:val="000000"/>
        <w:spacing w:val="2"/>
        <w:sz w:val="16"/>
        <w:szCs w:val="16"/>
        <w:lang w:val="en-GB"/>
      </w:rPr>
      <w:ptab w:relativeTo="margin" w:alignment="center" w:leader="none"/>
    </w:r>
    <w:bookmarkEnd w:id="77"/>
    <w:r w:rsidR="00B375D7" w:rsidRPr="00B375D7">
      <w:rPr>
        <w:rFonts w:ascii="HelveticaNeueLT Std Cn" w:eastAsia="Arial" w:hAnsi="HelveticaNeueLT Std Cn" w:cs="HelveticaNeueLT Std Cn"/>
        <w:color w:val="000000"/>
        <w:spacing w:val="2"/>
        <w:sz w:val="16"/>
        <w:szCs w:val="16"/>
        <w:lang w:val="en-GB"/>
      </w:rPr>
      <w:ptab w:relativeTo="margin" w:alignment="right" w:leader="none"/>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0DD3" w14:textId="77777777" w:rsidR="005E2126" w:rsidRDefault="005E2126">
      <w:r>
        <w:separator/>
      </w:r>
    </w:p>
  </w:footnote>
  <w:footnote w:type="continuationSeparator" w:id="0">
    <w:p w14:paraId="1F962E8B" w14:textId="77777777" w:rsidR="005E2126" w:rsidRDefault="005E2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4E580" w14:textId="51C5B030" w:rsidR="00783B34" w:rsidRPr="00915DF5" w:rsidRDefault="00BB3967" w:rsidP="00936099">
    <w:pPr>
      <w:pStyle w:val="Header"/>
      <w:rPr>
        <w:rFonts w:asciiTheme="minorHAnsi" w:hAnsiTheme="minorHAnsi" w:cstheme="minorHAnsi"/>
        <w:b/>
        <w:sz w:val="28"/>
        <w:szCs w:val="22"/>
      </w:rPr>
    </w:pPr>
    <w:bookmarkStart w:id="69" w:name="_Hlk98745713"/>
    <w:bookmarkStart w:id="70" w:name="_Hlk98745714"/>
    <w:r>
      <w:rPr>
        <w:rFonts w:asciiTheme="minorHAnsi" w:hAnsiTheme="minorHAnsi" w:cstheme="minorHAnsi"/>
        <w:b/>
        <w:sz w:val="28"/>
        <w:szCs w:val="22"/>
      </w:rPr>
      <w:t>Parex</w:t>
    </w:r>
    <w:r w:rsidR="00783B34" w:rsidRPr="00915DF5">
      <w:rPr>
        <w:rFonts w:asciiTheme="minorHAnsi" w:hAnsiTheme="minorHAnsi" w:cstheme="minorHAnsi"/>
        <w:b/>
        <w:sz w:val="28"/>
        <w:szCs w:val="22"/>
      </w:rPr>
      <w:t xml:space="preserve"> </w:t>
    </w:r>
    <w:r w:rsidR="0010716D">
      <w:rPr>
        <w:rFonts w:asciiTheme="minorHAnsi" w:hAnsiTheme="minorHAnsi" w:cstheme="minorHAnsi"/>
        <w:b/>
        <w:sz w:val="28"/>
        <w:szCs w:val="22"/>
      </w:rPr>
      <w:t>WaterMaster CI</w:t>
    </w:r>
    <w:r w:rsidR="00783B34" w:rsidRPr="00915DF5">
      <w:rPr>
        <w:rFonts w:asciiTheme="minorHAnsi" w:hAnsiTheme="minorHAnsi" w:cstheme="minorHAnsi"/>
        <w:b/>
        <w:sz w:val="28"/>
        <w:szCs w:val="22"/>
      </w:rPr>
      <w:t xml:space="preserve"> </w:t>
    </w:r>
    <w:r w:rsidR="00747BE8" w:rsidRPr="00915DF5">
      <w:rPr>
        <w:rFonts w:asciiTheme="minorHAnsi" w:hAnsiTheme="minorHAnsi" w:cstheme="minorHAnsi"/>
        <w:b/>
        <w:sz w:val="28"/>
        <w:szCs w:val="22"/>
      </w:rPr>
      <w:t xml:space="preserve">with DensElement® </w:t>
    </w:r>
    <w:r w:rsidR="00783B34" w:rsidRPr="00915DF5">
      <w:rPr>
        <w:rFonts w:asciiTheme="minorHAnsi" w:hAnsiTheme="minorHAnsi" w:cstheme="minorHAnsi"/>
        <w:b/>
        <w:sz w:val="28"/>
        <w:szCs w:val="22"/>
      </w:rPr>
      <w:t>Wall System</w:t>
    </w:r>
    <w:bookmarkEnd w:id="69"/>
    <w:bookmarkEnd w:id="7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9429" w14:textId="471D1C30" w:rsidR="00783B34" w:rsidRDefault="006D2D70" w:rsidP="006D2D70">
    <w:pPr>
      <w:pStyle w:val="Header"/>
      <w:tabs>
        <w:tab w:val="clear" w:pos="4320"/>
        <w:tab w:val="clear" w:pos="8640"/>
        <w:tab w:val="left" w:pos="3030"/>
        <w:tab w:val="right" w:pos="9900"/>
      </w:tabs>
      <w:ind w:hanging="810"/>
    </w:pPr>
    <w:r>
      <w:rPr>
        <w:noProof/>
      </w:rPr>
      <w:drawing>
        <wp:inline distT="0" distB="0" distL="0" distR="0" wp14:anchorId="42CF43B7" wp14:editId="24659B00">
          <wp:extent cx="1558290" cy="339725"/>
          <wp:effectExtent l="0" t="0" r="3810" b="3175"/>
          <wp:docPr id="439986966" name="Picture 1" descr="A red and black letter 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86966" name="Picture 1" descr="A red and black letter r&#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8290" cy="339725"/>
                  </a:xfrm>
                  <a:prstGeom prst="rect">
                    <a:avLst/>
                  </a:prstGeom>
                </pic:spPr>
              </pic:pic>
            </a:graphicData>
          </a:graphic>
        </wp:inline>
      </w:drawing>
    </w:r>
    <w:r w:rsidR="00783B34">
      <w:tab/>
    </w:r>
    <w:r w:rsidR="00783B3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2C13" w14:textId="29925444" w:rsidR="00747BE8" w:rsidRPr="00915DF5" w:rsidRDefault="00BB3967" w:rsidP="00747BE8">
    <w:pPr>
      <w:pStyle w:val="Header"/>
      <w:rPr>
        <w:rFonts w:asciiTheme="minorHAnsi" w:hAnsiTheme="minorHAnsi" w:cstheme="minorHAnsi"/>
        <w:b/>
        <w:sz w:val="28"/>
        <w:szCs w:val="22"/>
      </w:rPr>
    </w:pPr>
    <w:r>
      <w:rPr>
        <w:rFonts w:asciiTheme="minorHAnsi" w:hAnsiTheme="minorHAnsi" w:cstheme="minorHAnsi"/>
        <w:b/>
        <w:sz w:val="28"/>
        <w:szCs w:val="22"/>
      </w:rPr>
      <w:t>Parex</w:t>
    </w:r>
    <w:r w:rsidR="00747BE8" w:rsidRPr="00915DF5">
      <w:rPr>
        <w:rFonts w:asciiTheme="minorHAnsi" w:hAnsiTheme="minorHAnsi" w:cstheme="minorHAnsi"/>
        <w:b/>
        <w:sz w:val="28"/>
        <w:szCs w:val="22"/>
      </w:rPr>
      <w:t xml:space="preserve"> </w:t>
    </w:r>
    <w:r w:rsidR="0010716D">
      <w:rPr>
        <w:rFonts w:asciiTheme="minorHAnsi" w:hAnsiTheme="minorHAnsi" w:cstheme="minorHAnsi"/>
        <w:b/>
        <w:sz w:val="28"/>
        <w:szCs w:val="22"/>
      </w:rPr>
      <w:t>WaterMaster CI</w:t>
    </w:r>
    <w:r w:rsidR="0010716D" w:rsidRPr="00915DF5">
      <w:rPr>
        <w:rFonts w:asciiTheme="minorHAnsi" w:hAnsiTheme="minorHAnsi" w:cstheme="minorHAnsi"/>
        <w:b/>
        <w:sz w:val="28"/>
        <w:szCs w:val="22"/>
      </w:rPr>
      <w:t xml:space="preserve"> </w:t>
    </w:r>
    <w:r w:rsidR="00747BE8" w:rsidRPr="00915DF5">
      <w:rPr>
        <w:rFonts w:asciiTheme="minorHAnsi" w:hAnsiTheme="minorHAnsi" w:cstheme="minorHAnsi"/>
        <w:b/>
        <w:sz w:val="28"/>
        <w:szCs w:val="22"/>
      </w:rPr>
      <w:t>with DensElement® Wall System</w:t>
    </w:r>
  </w:p>
  <w:p w14:paraId="00D5E9AA" w14:textId="77777777" w:rsidR="00783B34" w:rsidRDefault="00783B34" w:rsidP="006D3305">
    <w:pPr>
      <w:pStyle w:val="Header"/>
      <w:tabs>
        <w:tab w:val="clear" w:pos="4320"/>
        <w:tab w:val="clear" w:pos="8640"/>
        <w:tab w:val="left" w:pos="3030"/>
        <w:tab w:val="right" w:pos="99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C47"/>
    <w:multiLevelType w:val="hybridMultilevel"/>
    <w:tmpl w:val="0532ABD4"/>
    <w:lvl w:ilvl="0" w:tplc="69DCB738">
      <w:start w:val="1"/>
      <w:numFmt w:val="decimal"/>
      <w:lvlText w:val="%1."/>
      <w:lvlJc w:val="left"/>
      <w:pPr>
        <w:ind w:left="1440" w:hanging="360"/>
      </w:pPr>
      <w:rPr>
        <w:color w:val="0000FF"/>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577D5D"/>
    <w:multiLevelType w:val="hybridMultilevel"/>
    <w:tmpl w:val="256620C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6C446A9"/>
    <w:multiLevelType w:val="hybridMultilevel"/>
    <w:tmpl w:val="1F9E4F1C"/>
    <w:lvl w:ilvl="0" w:tplc="98826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2A19DF"/>
    <w:multiLevelType w:val="hybridMultilevel"/>
    <w:tmpl w:val="B25C2598"/>
    <w:lvl w:ilvl="0" w:tplc="74660260">
      <w:start w:val="1"/>
      <w:numFmt w:val="upperLetter"/>
      <w:lvlText w:val="%1."/>
      <w:lvlJc w:val="left"/>
      <w:pPr>
        <w:tabs>
          <w:tab w:val="num" w:pos="795"/>
        </w:tabs>
        <w:ind w:left="795" w:hanging="435"/>
      </w:pPr>
      <w:rPr>
        <w:rFonts w:hint="default"/>
      </w:rPr>
    </w:lvl>
    <w:lvl w:ilvl="1" w:tplc="3D8EC26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E4A8D"/>
    <w:multiLevelType w:val="hybridMultilevel"/>
    <w:tmpl w:val="C6D0B9DE"/>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 w15:restartNumberingAfterBreak="0">
    <w:nsid w:val="12B300A3"/>
    <w:multiLevelType w:val="hybridMultilevel"/>
    <w:tmpl w:val="2092C81C"/>
    <w:lvl w:ilvl="0" w:tplc="2E329B74">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32361A4"/>
    <w:multiLevelType w:val="hybridMultilevel"/>
    <w:tmpl w:val="A4EA1BF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13391B58"/>
    <w:multiLevelType w:val="hybridMultilevel"/>
    <w:tmpl w:val="4306BC22"/>
    <w:lvl w:ilvl="0" w:tplc="0D0288E4">
      <w:start w:val="1"/>
      <w:numFmt w:val="lowerLetter"/>
      <w:lvlText w:val="%1."/>
      <w:lvlJc w:val="left"/>
      <w:pPr>
        <w:ind w:left="900" w:hanging="360"/>
      </w:pPr>
      <w:rPr>
        <w:color w:val="0000FF"/>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9F17AD5"/>
    <w:multiLevelType w:val="hybridMultilevel"/>
    <w:tmpl w:val="401CFD06"/>
    <w:lvl w:ilvl="0" w:tplc="EB36369C">
      <w:start w:val="1"/>
      <w:numFmt w:val="upperLetter"/>
      <w:lvlText w:val="%1."/>
      <w:lvlJc w:val="left"/>
      <w:pPr>
        <w:tabs>
          <w:tab w:val="num" w:pos="720"/>
        </w:tabs>
        <w:ind w:left="1008" w:hanging="288"/>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D35E3C"/>
    <w:multiLevelType w:val="hybridMultilevel"/>
    <w:tmpl w:val="FDC63FEC"/>
    <w:lvl w:ilvl="0" w:tplc="B4A827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508F4"/>
    <w:multiLevelType w:val="hybridMultilevel"/>
    <w:tmpl w:val="C8529316"/>
    <w:lvl w:ilvl="0" w:tplc="3998E5D8">
      <w:start w:val="1"/>
      <w:numFmt w:val="decimal"/>
      <w:lvlText w:val="%1."/>
      <w:lvlJc w:val="left"/>
      <w:pPr>
        <w:tabs>
          <w:tab w:val="num" w:pos="1008"/>
        </w:tabs>
        <w:ind w:left="1296" w:hanging="288"/>
      </w:pPr>
      <w:rPr>
        <w:rFonts w:hint="default"/>
      </w:rPr>
    </w:lvl>
    <w:lvl w:ilvl="1" w:tplc="E858C41C">
      <w:start w:val="1"/>
      <w:numFmt w:val="lowerLetter"/>
      <w:lvlText w:val="%2."/>
      <w:lvlJc w:val="left"/>
      <w:pPr>
        <w:tabs>
          <w:tab w:val="num" w:pos="1080"/>
        </w:tabs>
        <w:ind w:left="1584" w:hanging="288"/>
      </w:pPr>
      <w:rPr>
        <w:rFonts w:hint="default"/>
      </w:rPr>
    </w:lvl>
    <w:lvl w:ilvl="2" w:tplc="F1469A9C">
      <w:start w:val="6"/>
      <w:numFmt w:val="lowerLetter"/>
      <w:lvlText w:val="%3."/>
      <w:lvlJc w:val="left"/>
      <w:pPr>
        <w:tabs>
          <w:tab w:val="num" w:pos="1980"/>
        </w:tabs>
        <w:ind w:left="2268" w:hanging="288"/>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4BE3E9D"/>
    <w:multiLevelType w:val="hybridMultilevel"/>
    <w:tmpl w:val="EF60D882"/>
    <w:lvl w:ilvl="0" w:tplc="6C542B6C">
      <w:start w:val="1"/>
      <w:numFmt w:val="upperLetter"/>
      <w:lvlText w:val="%1."/>
      <w:lvlJc w:val="left"/>
      <w:pPr>
        <w:tabs>
          <w:tab w:val="num" w:pos="1080"/>
        </w:tabs>
        <w:ind w:left="1080" w:hanging="360"/>
      </w:pPr>
      <w:rPr>
        <w:rFonts w:hint="default"/>
        <w:b/>
        <w:bCs/>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5167B86"/>
    <w:multiLevelType w:val="hybridMultilevel"/>
    <w:tmpl w:val="84842EDC"/>
    <w:lvl w:ilvl="0" w:tplc="0409000F">
      <w:start w:val="1"/>
      <w:numFmt w:val="decimal"/>
      <w:lvlText w:val="%1."/>
      <w:lvlJc w:val="left"/>
      <w:pPr>
        <w:tabs>
          <w:tab w:val="num" w:pos="1296"/>
        </w:tabs>
        <w:ind w:left="1584" w:hanging="288"/>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46C14"/>
    <w:multiLevelType w:val="hybridMultilevel"/>
    <w:tmpl w:val="AF1C512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B9D5445"/>
    <w:multiLevelType w:val="hybridMultilevel"/>
    <w:tmpl w:val="01068C88"/>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C544F83"/>
    <w:multiLevelType w:val="hybridMultilevel"/>
    <w:tmpl w:val="19F078D0"/>
    <w:lvl w:ilvl="0" w:tplc="1E7CE5F0">
      <w:start w:val="1"/>
      <w:numFmt w:val="decimal"/>
      <w:lvlText w:val="%1."/>
      <w:lvlJc w:val="left"/>
      <w:pPr>
        <w:tabs>
          <w:tab w:val="num" w:pos="1080"/>
        </w:tabs>
        <w:ind w:left="108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D70488"/>
    <w:multiLevelType w:val="hybridMultilevel"/>
    <w:tmpl w:val="2AF42D30"/>
    <w:lvl w:ilvl="0" w:tplc="860E6956">
      <w:start w:val="1"/>
      <w:numFmt w:val="upperLetter"/>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17200"/>
    <w:multiLevelType w:val="hybridMultilevel"/>
    <w:tmpl w:val="A02645E8"/>
    <w:lvl w:ilvl="0" w:tplc="988262BE">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15:restartNumberingAfterBreak="0">
    <w:nsid w:val="3A465E3E"/>
    <w:multiLevelType w:val="hybridMultilevel"/>
    <w:tmpl w:val="920AF16E"/>
    <w:lvl w:ilvl="0" w:tplc="9710ACC4">
      <w:start w:val="1"/>
      <w:numFmt w:val="upperLetter"/>
      <w:lvlText w:val="%1."/>
      <w:lvlJc w:val="left"/>
      <w:pPr>
        <w:tabs>
          <w:tab w:val="num" w:pos="720"/>
        </w:tabs>
        <w:ind w:left="1008" w:hanging="288"/>
      </w:pPr>
      <w:rPr>
        <w:rFonts w:hint="default"/>
        <w:b/>
        <w:bCs/>
      </w:rPr>
    </w:lvl>
    <w:lvl w:ilvl="1" w:tplc="65FE1CBC">
      <w:start w:val="3"/>
      <w:numFmt w:val="decimal"/>
      <w:lvlText w:val="%2."/>
      <w:lvlJc w:val="left"/>
      <w:pPr>
        <w:tabs>
          <w:tab w:val="num" w:pos="1560"/>
        </w:tabs>
        <w:ind w:left="1560" w:hanging="360"/>
      </w:pPr>
      <w:rPr>
        <w:rFonts w:hint="default"/>
      </w:rPr>
    </w:lvl>
    <w:lvl w:ilvl="2" w:tplc="38300CCC">
      <w:start w:val="1"/>
      <w:numFmt w:val="lowerLetter"/>
      <w:lvlText w:val="%3."/>
      <w:lvlJc w:val="left"/>
      <w:pPr>
        <w:tabs>
          <w:tab w:val="num" w:pos="1296"/>
        </w:tabs>
        <w:ind w:left="1584" w:hanging="288"/>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3C45678D"/>
    <w:multiLevelType w:val="hybridMultilevel"/>
    <w:tmpl w:val="A02645E8"/>
    <w:lvl w:ilvl="0" w:tplc="988262BE">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0" w15:restartNumberingAfterBreak="0">
    <w:nsid w:val="3D4D7DB8"/>
    <w:multiLevelType w:val="hybridMultilevel"/>
    <w:tmpl w:val="2AF42D30"/>
    <w:lvl w:ilvl="0" w:tplc="860E6956">
      <w:start w:val="1"/>
      <w:numFmt w:val="upperLetter"/>
      <w:lvlText w:val="%1."/>
      <w:lvlJc w:val="left"/>
      <w:pPr>
        <w:tabs>
          <w:tab w:val="num" w:pos="360"/>
        </w:tabs>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D574F4"/>
    <w:multiLevelType w:val="hybridMultilevel"/>
    <w:tmpl w:val="836C5066"/>
    <w:lvl w:ilvl="0" w:tplc="DC88E648">
      <w:start w:val="1"/>
      <w:numFmt w:val="upperLetter"/>
      <w:lvlText w:val="%1."/>
      <w:lvlJc w:val="left"/>
      <w:pPr>
        <w:tabs>
          <w:tab w:val="num" w:pos="1080"/>
        </w:tabs>
        <w:ind w:left="1080" w:hanging="360"/>
      </w:pPr>
      <w:rPr>
        <w:rFonts w:hint="default"/>
        <w:b/>
        <w:bCs/>
      </w:rPr>
    </w:lvl>
    <w:lvl w:ilvl="1" w:tplc="538ED888">
      <w:start w:val="1"/>
      <w:numFmt w:val="decimal"/>
      <w:lvlText w:val="%2."/>
      <w:lvlJc w:val="left"/>
      <w:pPr>
        <w:tabs>
          <w:tab w:val="num" w:pos="720"/>
        </w:tabs>
        <w:ind w:left="1008" w:hanging="288"/>
      </w:pPr>
      <w:rPr>
        <w:rFonts w:hint="default"/>
        <w:b w:val="0"/>
        <w:bCs w:val="0"/>
      </w:rPr>
    </w:lvl>
    <w:lvl w:ilvl="2" w:tplc="0409000F">
      <w:start w:val="1"/>
      <w:numFmt w:val="decimal"/>
      <w:lvlText w:val="%3."/>
      <w:lvlJc w:val="left"/>
      <w:pPr>
        <w:tabs>
          <w:tab w:val="num" w:pos="1680"/>
        </w:tabs>
        <w:ind w:left="168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1231B97"/>
    <w:multiLevelType w:val="hybridMultilevel"/>
    <w:tmpl w:val="5922048A"/>
    <w:lvl w:ilvl="0" w:tplc="EB36369C">
      <w:start w:val="1"/>
      <w:numFmt w:val="upperLetter"/>
      <w:lvlText w:val="%1."/>
      <w:lvlJc w:val="left"/>
      <w:pPr>
        <w:tabs>
          <w:tab w:val="num" w:pos="1152"/>
        </w:tabs>
        <w:ind w:left="1440" w:hanging="288"/>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3" w15:restartNumberingAfterBreak="0">
    <w:nsid w:val="4240418F"/>
    <w:multiLevelType w:val="hybridMultilevel"/>
    <w:tmpl w:val="52D2CA32"/>
    <w:lvl w:ilvl="0" w:tplc="EB36369C">
      <w:start w:val="1"/>
      <w:numFmt w:val="upperLetter"/>
      <w:lvlText w:val="%1."/>
      <w:lvlJc w:val="left"/>
      <w:pPr>
        <w:tabs>
          <w:tab w:val="num" w:pos="720"/>
        </w:tabs>
        <w:ind w:left="1008" w:hanging="288"/>
      </w:pPr>
      <w:rPr>
        <w:rFonts w:hint="default"/>
      </w:rPr>
    </w:lvl>
    <w:lvl w:ilvl="1" w:tplc="53DEEE44">
      <w:start w:val="1"/>
      <w:numFmt w:val="upperLetter"/>
      <w:lvlText w:val="%2."/>
      <w:lvlJc w:val="left"/>
      <w:pPr>
        <w:tabs>
          <w:tab w:val="num" w:pos="720"/>
        </w:tabs>
        <w:ind w:left="1008" w:hanging="288"/>
      </w:pPr>
      <w:rPr>
        <w:rFonts w:hint="default"/>
      </w:rPr>
    </w:lvl>
    <w:lvl w:ilvl="2" w:tplc="3B44BE5A">
      <w:start w:val="1"/>
      <w:numFmt w:val="upperLetter"/>
      <w:lvlText w:val="%3."/>
      <w:lvlJc w:val="left"/>
      <w:pPr>
        <w:tabs>
          <w:tab w:val="num" w:pos="720"/>
        </w:tabs>
        <w:ind w:left="1008" w:hanging="288"/>
      </w:pPr>
      <w:rPr>
        <w:rFonts w:hint="default"/>
      </w:rPr>
    </w:lvl>
    <w:lvl w:ilvl="3" w:tplc="09BC2BEA">
      <w:start w:val="1"/>
      <w:numFmt w:val="upperLetter"/>
      <w:lvlText w:val="%4."/>
      <w:lvlJc w:val="left"/>
      <w:pPr>
        <w:tabs>
          <w:tab w:val="num" w:pos="720"/>
        </w:tabs>
        <w:ind w:left="1008" w:hanging="288"/>
      </w:pPr>
      <w:rPr>
        <w:rFonts w:hint="default"/>
      </w:rPr>
    </w:lvl>
    <w:lvl w:ilvl="4" w:tplc="5458F66C">
      <w:start w:val="1"/>
      <w:numFmt w:val="decimal"/>
      <w:lvlText w:val="%5."/>
      <w:lvlJc w:val="left"/>
      <w:pPr>
        <w:tabs>
          <w:tab w:val="num" w:pos="1008"/>
        </w:tabs>
        <w:ind w:left="1296" w:hanging="288"/>
      </w:pPr>
      <w:rPr>
        <w:rFonts w:hint="default"/>
      </w:rPr>
    </w:lvl>
    <w:lvl w:ilvl="5" w:tplc="5BF65A5E">
      <w:start w:val="1"/>
      <w:numFmt w:val="decimal"/>
      <w:lvlText w:val="%6."/>
      <w:lvlJc w:val="left"/>
      <w:pPr>
        <w:tabs>
          <w:tab w:val="num" w:pos="1008"/>
        </w:tabs>
        <w:ind w:left="1296" w:hanging="288"/>
      </w:pPr>
      <w:rPr>
        <w:rFonts w:hint="default"/>
      </w:rPr>
    </w:lvl>
    <w:lvl w:ilvl="6" w:tplc="51DA98DA">
      <w:start w:val="1"/>
      <w:numFmt w:val="lowerLetter"/>
      <w:lvlText w:val="%7."/>
      <w:lvlJc w:val="left"/>
      <w:pPr>
        <w:tabs>
          <w:tab w:val="num" w:pos="1296"/>
        </w:tabs>
        <w:ind w:left="1584" w:hanging="288"/>
      </w:pPr>
      <w:rPr>
        <w:rFonts w:hint="default"/>
      </w:rPr>
    </w:lvl>
    <w:lvl w:ilvl="7" w:tplc="522CD6CE">
      <w:start w:val="1"/>
      <w:numFmt w:val="lowerLetter"/>
      <w:lvlText w:val="%8."/>
      <w:lvlJc w:val="left"/>
      <w:pPr>
        <w:tabs>
          <w:tab w:val="num" w:pos="1296"/>
        </w:tabs>
        <w:ind w:left="1584" w:hanging="288"/>
      </w:pPr>
      <w:rPr>
        <w:rFonts w:hint="default"/>
      </w:rPr>
    </w:lvl>
    <w:lvl w:ilvl="8" w:tplc="281E4818">
      <w:start w:val="3"/>
      <w:numFmt w:val="decimal"/>
      <w:lvlText w:val="%9."/>
      <w:lvlJc w:val="left"/>
      <w:pPr>
        <w:tabs>
          <w:tab w:val="num" w:pos="1008"/>
        </w:tabs>
        <w:ind w:left="1296" w:hanging="288"/>
      </w:pPr>
      <w:rPr>
        <w:rFonts w:hint="default"/>
      </w:rPr>
    </w:lvl>
  </w:abstractNum>
  <w:abstractNum w:abstractNumId="24" w15:restartNumberingAfterBreak="0">
    <w:nsid w:val="429804E0"/>
    <w:multiLevelType w:val="hybridMultilevel"/>
    <w:tmpl w:val="B52870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1719ED"/>
    <w:multiLevelType w:val="hybridMultilevel"/>
    <w:tmpl w:val="07661878"/>
    <w:lvl w:ilvl="0" w:tplc="2E1C6EDA">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3235DD2"/>
    <w:multiLevelType w:val="hybridMultilevel"/>
    <w:tmpl w:val="F4504204"/>
    <w:lvl w:ilvl="0" w:tplc="F72CE13A">
      <w:start w:val="1"/>
      <w:numFmt w:val="upperLetter"/>
      <w:lvlText w:val="%1."/>
      <w:lvlJc w:val="left"/>
      <w:pPr>
        <w:tabs>
          <w:tab w:val="num" w:pos="720"/>
        </w:tabs>
        <w:ind w:left="1008" w:hanging="288"/>
      </w:pPr>
      <w:rPr>
        <w:rFonts w:hint="default"/>
        <w:b/>
        <w:bCs/>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433F7A39"/>
    <w:multiLevelType w:val="hybridMultilevel"/>
    <w:tmpl w:val="44CEDEE2"/>
    <w:lvl w:ilvl="0" w:tplc="AD784AD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45E935E1"/>
    <w:multiLevelType w:val="multilevel"/>
    <w:tmpl w:val="D49C236C"/>
    <w:lvl w:ilvl="0">
      <w:start w:val="1"/>
      <w:numFmt w:val="decimal"/>
      <w:lvlText w:val="%1."/>
      <w:lvlJc w:val="left"/>
      <w:pPr>
        <w:tabs>
          <w:tab w:val="num" w:pos="810"/>
        </w:tabs>
        <w:ind w:left="810" w:hanging="360"/>
      </w:pPr>
      <w:rPr>
        <w:rFonts w:hint="default"/>
      </w:rPr>
    </w:lvl>
    <w:lvl w:ilvl="1">
      <w:start w:val="1"/>
      <w:numFmt w:val="decimalZero"/>
      <w:isLgl/>
      <w:lvlText w:val="2.%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9" w15:restartNumberingAfterBreak="0">
    <w:nsid w:val="469F726C"/>
    <w:multiLevelType w:val="hybridMultilevel"/>
    <w:tmpl w:val="D58E3172"/>
    <w:lvl w:ilvl="0" w:tplc="EDD4FBD6">
      <w:start w:val="1"/>
      <w:numFmt w:val="decimal"/>
      <w:lvlText w:val="%1."/>
      <w:lvlJc w:val="left"/>
      <w:pPr>
        <w:tabs>
          <w:tab w:val="num" w:pos="1008"/>
        </w:tabs>
        <w:ind w:left="1296" w:hanging="288"/>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46CD6E6E"/>
    <w:multiLevelType w:val="hybridMultilevel"/>
    <w:tmpl w:val="EBF26958"/>
    <w:lvl w:ilvl="0" w:tplc="B810C57E">
      <w:start w:val="1"/>
      <w:numFmt w:val="upperLetter"/>
      <w:lvlText w:val="%1."/>
      <w:lvlJc w:val="left"/>
      <w:pPr>
        <w:ind w:left="720" w:hanging="360"/>
      </w:pPr>
      <w:rPr>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005739"/>
    <w:multiLevelType w:val="hybridMultilevel"/>
    <w:tmpl w:val="01068C88"/>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49784428"/>
    <w:multiLevelType w:val="hybridMultilevel"/>
    <w:tmpl w:val="3850D462"/>
    <w:lvl w:ilvl="0" w:tplc="2BA4057E">
      <w:start w:val="1"/>
      <w:numFmt w:val="upperLetter"/>
      <w:lvlText w:val="%1."/>
      <w:lvlJc w:val="left"/>
      <w:pPr>
        <w:tabs>
          <w:tab w:val="num" w:pos="72"/>
        </w:tabs>
        <w:ind w:left="360" w:hanging="288"/>
      </w:pPr>
      <w:rPr>
        <w:rFonts w:hint="default"/>
      </w:rPr>
    </w:lvl>
    <w:lvl w:ilvl="1" w:tplc="D032FE84">
      <w:start w:val="1"/>
      <w:numFmt w:val="upperLetter"/>
      <w:lvlText w:val="%2."/>
      <w:lvlJc w:val="left"/>
      <w:pPr>
        <w:tabs>
          <w:tab w:val="num" w:pos="72"/>
        </w:tabs>
        <w:ind w:left="360" w:hanging="288"/>
      </w:pPr>
      <w:rPr>
        <w:rFonts w:hint="default"/>
      </w:rPr>
    </w:lvl>
    <w:lvl w:ilvl="2" w:tplc="1F5A95CC">
      <w:start w:val="1"/>
      <w:numFmt w:val="upperLetter"/>
      <w:lvlText w:val="%3."/>
      <w:lvlJc w:val="left"/>
      <w:pPr>
        <w:tabs>
          <w:tab w:val="num" w:pos="72"/>
        </w:tabs>
        <w:ind w:left="360" w:hanging="288"/>
      </w:pPr>
      <w:rPr>
        <w:rFonts w:hint="default"/>
      </w:rPr>
    </w:lvl>
    <w:lvl w:ilvl="3" w:tplc="72825F18">
      <w:start w:val="1"/>
      <w:numFmt w:val="decimal"/>
      <w:lvlText w:val="%4."/>
      <w:lvlJc w:val="left"/>
      <w:pPr>
        <w:tabs>
          <w:tab w:val="num" w:pos="960"/>
        </w:tabs>
        <w:ind w:left="960" w:hanging="360"/>
      </w:pPr>
      <w:rPr>
        <w:rFonts w:hint="default"/>
        <w:b w:val="0"/>
        <w:bCs w:val="0"/>
        <w:color w:val="auto"/>
      </w:rPr>
    </w:lvl>
    <w:lvl w:ilvl="4" w:tplc="5A98E2BA">
      <w:start w:val="1"/>
      <w:numFmt w:val="lowerLetter"/>
      <w:lvlText w:val="%5."/>
      <w:lvlJc w:val="left"/>
      <w:pPr>
        <w:tabs>
          <w:tab w:val="num" w:pos="2952"/>
        </w:tabs>
        <w:ind w:left="2952" w:hanging="360"/>
      </w:pPr>
      <w:rPr>
        <w:rFonts w:hint="default"/>
        <w:u w:val="single"/>
      </w:rPr>
    </w:lvl>
    <w:lvl w:ilvl="5" w:tplc="001B0409" w:tentative="1">
      <w:start w:val="1"/>
      <w:numFmt w:val="lowerRoman"/>
      <w:lvlText w:val="%6."/>
      <w:lvlJc w:val="right"/>
      <w:pPr>
        <w:tabs>
          <w:tab w:val="num" w:pos="3672"/>
        </w:tabs>
        <w:ind w:left="3672" w:hanging="180"/>
      </w:pPr>
    </w:lvl>
    <w:lvl w:ilvl="6" w:tplc="000F0409">
      <w:start w:val="1"/>
      <w:numFmt w:val="decimal"/>
      <w:lvlText w:val="%7."/>
      <w:lvlJc w:val="left"/>
      <w:pPr>
        <w:tabs>
          <w:tab w:val="num" w:pos="4392"/>
        </w:tabs>
        <w:ind w:left="4392" w:hanging="360"/>
      </w:pPr>
    </w:lvl>
    <w:lvl w:ilvl="7" w:tplc="00190409" w:tentative="1">
      <w:start w:val="1"/>
      <w:numFmt w:val="lowerLetter"/>
      <w:lvlText w:val="%8."/>
      <w:lvlJc w:val="left"/>
      <w:pPr>
        <w:tabs>
          <w:tab w:val="num" w:pos="5112"/>
        </w:tabs>
        <w:ind w:left="5112" w:hanging="360"/>
      </w:pPr>
    </w:lvl>
    <w:lvl w:ilvl="8" w:tplc="001B0409" w:tentative="1">
      <w:start w:val="1"/>
      <w:numFmt w:val="lowerRoman"/>
      <w:lvlText w:val="%9."/>
      <w:lvlJc w:val="right"/>
      <w:pPr>
        <w:tabs>
          <w:tab w:val="num" w:pos="5832"/>
        </w:tabs>
        <w:ind w:left="5832" w:hanging="180"/>
      </w:pPr>
    </w:lvl>
  </w:abstractNum>
  <w:abstractNum w:abstractNumId="33" w15:restartNumberingAfterBreak="0">
    <w:nsid w:val="49E774AB"/>
    <w:multiLevelType w:val="hybridMultilevel"/>
    <w:tmpl w:val="46B4D1FC"/>
    <w:lvl w:ilvl="0" w:tplc="0409000F">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4ACE0E10"/>
    <w:multiLevelType w:val="hybridMultilevel"/>
    <w:tmpl w:val="5254E3AE"/>
    <w:lvl w:ilvl="0" w:tplc="98826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B17017"/>
    <w:multiLevelType w:val="hybridMultilevel"/>
    <w:tmpl w:val="05FE365A"/>
    <w:lvl w:ilvl="0" w:tplc="98826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F5D5AD4"/>
    <w:multiLevelType w:val="hybridMultilevel"/>
    <w:tmpl w:val="A4EA1BF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15:restartNumberingAfterBreak="0">
    <w:nsid w:val="503A1877"/>
    <w:multiLevelType w:val="hybridMultilevel"/>
    <w:tmpl w:val="897E3F30"/>
    <w:lvl w:ilvl="0" w:tplc="ADC01196">
      <w:start w:val="1"/>
      <w:numFmt w:val="decimal"/>
      <w:lvlText w:val="[%1."/>
      <w:lvlJc w:val="left"/>
      <w:pPr>
        <w:ind w:left="1728" w:hanging="360"/>
      </w:pPr>
      <w:rPr>
        <w:rFonts w:hint="default"/>
      </w:rPr>
    </w:lvl>
    <w:lvl w:ilvl="1" w:tplc="0409000F">
      <w:start w:val="1"/>
      <w:numFmt w:val="decimal"/>
      <w:lvlText w:val="%2."/>
      <w:lvlJc w:val="left"/>
      <w:pPr>
        <w:ind w:left="900"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8" w15:restartNumberingAfterBreak="0">
    <w:nsid w:val="5239282C"/>
    <w:multiLevelType w:val="hybridMultilevel"/>
    <w:tmpl w:val="545E11B0"/>
    <w:lvl w:ilvl="0" w:tplc="EB36369C">
      <w:start w:val="1"/>
      <w:numFmt w:val="upperLetter"/>
      <w:lvlText w:val="%1."/>
      <w:lvlJc w:val="left"/>
      <w:pPr>
        <w:tabs>
          <w:tab w:val="num" w:pos="720"/>
        </w:tabs>
        <w:ind w:left="1008" w:hanging="288"/>
      </w:pPr>
      <w:rPr>
        <w:rFonts w:hint="default"/>
      </w:rPr>
    </w:lvl>
    <w:lvl w:ilvl="1" w:tplc="CB8078CE">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4F45437"/>
    <w:multiLevelType w:val="multilevel"/>
    <w:tmpl w:val="8B2C9EC6"/>
    <w:lvl w:ilvl="0">
      <w:start w:val="1"/>
      <w:numFmt w:val="upperLetter"/>
      <w:lvlText w:val="%1."/>
      <w:lvlJc w:val="left"/>
      <w:pPr>
        <w:tabs>
          <w:tab w:val="num" w:pos="810"/>
        </w:tabs>
        <w:ind w:left="810" w:hanging="360"/>
      </w:pPr>
      <w:rPr>
        <w:rFonts w:hint="default"/>
      </w:rPr>
    </w:lvl>
    <w:lvl w:ilvl="1">
      <w:start w:val="1"/>
      <w:numFmt w:val="decimalZero"/>
      <w:isLgl/>
      <w:lvlText w:val="3.%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0" w15:restartNumberingAfterBreak="0">
    <w:nsid w:val="560B29FD"/>
    <w:multiLevelType w:val="hybridMultilevel"/>
    <w:tmpl w:val="A4EA1BF0"/>
    <w:lvl w:ilvl="0" w:tplc="FFFFFFFF">
      <w:start w:val="1"/>
      <w:numFmt w:val="decimal"/>
      <w:lvlText w:val="%1."/>
      <w:lvlJc w:val="left"/>
      <w:pPr>
        <w:tabs>
          <w:tab w:val="num" w:pos="1008"/>
        </w:tabs>
        <w:ind w:left="1296" w:hanging="288"/>
      </w:pPr>
      <w:rPr>
        <w:rFonts w:hint="default"/>
      </w:rPr>
    </w:lvl>
    <w:lvl w:ilvl="1" w:tplc="FFFFFFFF">
      <w:start w:val="4"/>
      <w:numFmt w:val="upperLetter"/>
      <w:lvlText w:val="%2."/>
      <w:lvlJc w:val="left"/>
      <w:pPr>
        <w:tabs>
          <w:tab w:val="num" w:pos="720"/>
        </w:tabs>
        <w:ind w:left="1008" w:hanging="288"/>
      </w:pPr>
      <w:rPr>
        <w:rFonts w:hint="default"/>
      </w:rPr>
    </w:lvl>
    <w:lvl w:ilvl="2" w:tplc="FFFFFFFF">
      <w:start w:val="1"/>
      <w:numFmt w:val="lowerLetter"/>
      <w:lvlText w:val="%3."/>
      <w:lvlJc w:val="left"/>
      <w:pPr>
        <w:tabs>
          <w:tab w:val="num" w:pos="1296"/>
        </w:tabs>
        <w:ind w:left="1584" w:hanging="288"/>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66938E6"/>
    <w:multiLevelType w:val="hybridMultilevel"/>
    <w:tmpl w:val="1F9E4F1C"/>
    <w:lvl w:ilvl="0" w:tplc="98826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7DF5C4A"/>
    <w:multiLevelType w:val="multilevel"/>
    <w:tmpl w:val="3A1A63CA"/>
    <w:lvl w:ilvl="0">
      <w:start w:val="1"/>
      <w:numFmt w:val="upperLetter"/>
      <w:lvlText w:val="%1."/>
      <w:lvlJc w:val="left"/>
      <w:pPr>
        <w:tabs>
          <w:tab w:val="num" w:pos="810"/>
        </w:tabs>
        <w:ind w:left="810" w:hanging="360"/>
      </w:pPr>
      <w:rPr>
        <w:rFonts w:hint="default"/>
        <w:b/>
        <w:bCs/>
      </w:rPr>
    </w:lvl>
    <w:lvl w:ilvl="1">
      <w:start w:val="1"/>
      <w:numFmt w:val="decimalZero"/>
      <w:isLgl/>
      <w:lvlText w:val="3.%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3" w15:restartNumberingAfterBreak="0">
    <w:nsid w:val="5AE8307C"/>
    <w:multiLevelType w:val="hybridMultilevel"/>
    <w:tmpl w:val="01068C88"/>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4" w15:restartNumberingAfterBreak="0">
    <w:nsid w:val="5B436A3F"/>
    <w:multiLevelType w:val="hybridMultilevel"/>
    <w:tmpl w:val="B9E2837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15:restartNumberingAfterBreak="0">
    <w:nsid w:val="5D69403B"/>
    <w:multiLevelType w:val="hybridMultilevel"/>
    <w:tmpl w:val="D58E3172"/>
    <w:lvl w:ilvl="0" w:tplc="EDD4FBD6">
      <w:start w:val="1"/>
      <w:numFmt w:val="decimal"/>
      <w:lvlText w:val="%1."/>
      <w:lvlJc w:val="left"/>
      <w:pPr>
        <w:tabs>
          <w:tab w:val="num" w:pos="1008"/>
        </w:tabs>
        <w:ind w:left="1296" w:hanging="288"/>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6" w15:restartNumberingAfterBreak="0">
    <w:nsid w:val="5E467B79"/>
    <w:multiLevelType w:val="hybridMultilevel"/>
    <w:tmpl w:val="C852A4A6"/>
    <w:lvl w:ilvl="0" w:tplc="988262B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F7968B6"/>
    <w:multiLevelType w:val="hybridMultilevel"/>
    <w:tmpl w:val="A4EA1BF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8" w15:restartNumberingAfterBreak="0">
    <w:nsid w:val="602B2B17"/>
    <w:multiLevelType w:val="hybridMultilevel"/>
    <w:tmpl w:val="CD5E0B32"/>
    <w:lvl w:ilvl="0" w:tplc="CA8A9CC8">
      <w:start w:val="6"/>
      <w:numFmt w:val="upperLetter"/>
      <w:lvlText w:val="%1."/>
      <w:lvlJc w:val="left"/>
      <w:pPr>
        <w:tabs>
          <w:tab w:val="num" w:pos="360"/>
        </w:tabs>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C23508"/>
    <w:multiLevelType w:val="hybridMultilevel"/>
    <w:tmpl w:val="959CFBD4"/>
    <w:lvl w:ilvl="0" w:tplc="37B0965E">
      <w:start w:val="1"/>
      <w:numFmt w:val="upperLetter"/>
      <w:lvlText w:val="%1."/>
      <w:lvlJc w:val="left"/>
      <w:pPr>
        <w:tabs>
          <w:tab w:val="num" w:pos="432"/>
        </w:tabs>
        <w:ind w:left="1008" w:hanging="288"/>
      </w:pPr>
      <w:rPr>
        <w:rFonts w:hint="default"/>
      </w:rPr>
    </w:lvl>
    <w:lvl w:ilvl="1" w:tplc="61905DA8">
      <w:start w:val="1"/>
      <w:numFmt w:val="lowerLetter"/>
      <w:lvlText w:val="%2."/>
      <w:lvlJc w:val="left"/>
      <w:pPr>
        <w:tabs>
          <w:tab w:val="num" w:pos="1440"/>
        </w:tabs>
        <w:ind w:left="1440" w:hanging="360"/>
      </w:pPr>
      <w:rPr>
        <w:rFonts w:hint="default"/>
      </w:rPr>
    </w:lvl>
    <w:lvl w:ilvl="2" w:tplc="B69AAF92">
      <w:start w:val="2"/>
      <w:numFmt w:val="decimal"/>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0" w15:restartNumberingAfterBreak="0">
    <w:nsid w:val="655E1286"/>
    <w:multiLevelType w:val="hybridMultilevel"/>
    <w:tmpl w:val="02CA3B08"/>
    <w:lvl w:ilvl="0" w:tplc="ED2EBE44">
      <w:start w:val="1"/>
      <w:numFmt w:val="decimal"/>
      <w:lvlText w:val="%1."/>
      <w:lvlJc w:val="left"/>
      <w:pPr>
        <w:tabs>
          <w:tab w:val="num" w:pos="1008"/>
        </w:tabs>
        <w:ind w:left="1296" w:hanging="288"/>
      </w:pPr>
      <w:rPr>
        <w:rFonts w:hint="default"/>
        <w:b w:val="0"/>
      </w:rPr>
    </w:lvl>
    <w:lvl w:ilvl="1" w:tplc="E858C41C">
      <w:start w:val="1"/>
      <w:numFmt w:val="lowerLetter"/>
      <w:lvlText w:val="%2."/>
      <w:lvlJc w:val="left"/>
      <w:pPr>
        <w:tabs>
          <w:tab w:val="num" w:pos="1080"/>
        </w:tabs>
        <w:ind w:left="1584" w:hanging="288"/>
      </w:pPr>
      <w:rPr>
        <w:rFonts w:hint="default"/>
      </w:rPr>
    </w:lvl>
    <w:lvl w:ilvl="2" w:tplc="F1469A9C">
      <w:start w:val="6"/>
      <w:numFmt w:val="lowerLetter"/>
      <w:lvlText w:val="%3."/>
      <w:lvlJc w:val="left"/>
      <w:pPr>
        <w:tabs>
          <w:tab w:val="num" w:pos="1980"/>
        </w:tabs>
        <w:ind w:left="2268" w:hanging="288"/>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1" w15:restartNumberingAfterBreak="0">
    <w:nsid w:val="664C3467"/>
    <w:multiLevelType w:val="hybridMultilevel"/>
    <w:tmpl w:val="1C648766"/>
    <w:lvl w:ilvl="0" w:tplc="AD7CE2E4">
      <w:start w:val="2"/>
      <w:numFmt w:val="upperLetter"/>
      <w:lvlText w:val="%1."/>
      <w:lvlJc w:val="left"/>
      <w:pPr>
        <w:tabs>
          <w:tab w:val="num" w:pos="900"/>
        </w:tabs>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1017A9"/>
    <w:multiLevelType w:val="hybridMultilevel"/>
    <w:tmpl w:val="44CEDEE2"/>
    <w:lvl w:ilvl="0" w:tplc="AD784AD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8001782"/>
    <w:multiLevelType w:val="hybridMultilevel"/>
    <w:tmpl w:val="A4EA1BF0"/>
    <w:lvl w:ilvl="0" w:tplc="624ACCA4">
      <w:start w:val="1"/>
      <w:numFmt w:val="decimal"/>
      <w:lvlText w:val="%1."/>
      <w:lvlJc w:val="left"/>
      <w:pPr>
        <w:tabs>
          <w:tab w:val="num" w:pos="1008"/>
        </w:tabs>
        <w:ind w:left="1296" w:hanging="288"/>
      </w:pPr>
      <w:rPr>
        <w:rFonts w:hint="default"/>
      </w:rPr>
    </w:lvl>
    <w:lvl w:ilvl="1" w:tplc="5860C6AA">
      <w:start w:val="4"/>
      <w:numFmt w:val="upperLetter"/>
      <w:lvlText w:val="%2."/>
      <w:lvlJc w:val="left"/>
      <w:pPr>
        <w:tabs>
          <w:tab w:val="num" w:pos="720"/>
        </w:tabs>
        <w:ind w:left="1008" w:hanging="288"/>
      </w:pPr>
      <w:rPr>
        <w:rFonts w:hint="default"/>
      </w:rPr>
    </w:lvl>
    <w:lvl w:ilvl="2" w:tplc="4784027A">
      <w:start w:val="1"/>
      <w:numFmt w:val="lowerLetter"/>
      <w:lvlText w:val="%3."/>
      <w:lvlJc w:val="left"/>
      <w:pPr>
        <w:tabs>
          <w:tab w:val="num" w:pos="1296"/>
        </w:tabs>
        <w:ind w:left="1584" w:hanging="288"/>
      </w:pPr>
      <w:rPr>
        <w:rFonts w:hint="default"/>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4" w15:restartNumberingAfterBreak="0">
    <w:nsid w:val="6C931AD6"/>
    <w:multiLevelType w:val="hybridMultilevel"/>
    <w:tmpl w:val="260AC312"/>
    <w:lvl w:ilvl="0" w:tplc="74660260">
      <w:start w:val="1"/>
      <w:numFmt w:val="upperLetter"/>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EBC76CA"/>
    <w:multiLevelType w:val="hybridMultilevel"/>
    <w:tmpl w:val="895632C2"/>
    <w:lvl w:ilvl="0" w:tplc="0409000F">
      <w:start w:val="1"/>
      <w:numFmt w:val="decimal"/>
      <w:lvlText w:val="%1."/>
      <w:lvlJc w:val="left"/>
      <w:pPr>
        <w:tabs>
          <w:tab w:val="num" w:pos="0"/>
        </w:tabs>
        <w:ind w:left="288" w:hanging="288"/>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6" w15:restartNumberingAfterBreak="0">
    <w:nsid w:val="6FC22B62"/>
    <w:multiLevelType w:val="hybridMultilevel"/>
    <w:tmpl w:val="2A5EB446"/>
    <w:lvl w:ilvl="0" w:tplc="D1BA4DBE">
      <w:start w:val="1"/>
      <w:numFmt w:val="decimal"/>
      <w:lvlText w:val="%1."/>
      <w:lvlJc w:val="left"/>
      <w:pPr>
        <w:tabs>
          <w:tab w:val="num" w:pos="1728"/>
        </w:tabs>
        <w:ind w:left="1728" w:hanging="720"/>
      </w:pPr>
      <w:rPr>
        <w:rFonts w:ascii="Arial" w:hAnsi="Arial" w:hint="default"/>
        <w:b w:val="0"/>
        <w:i w:val="0"/>
        <w:sz w:val="20"/>
        <w:szCs w:val="20"/>
      </w:rPr>
    </w:lvl>
    <w:lvl w:ilvl="1" w:tplc="04090019" w:tentative="1">
      <w:start w:val="1"/>
      <w:numFmt w:val="lowerLetter"/>
      <w:lvlText w:val="%2."/>
      <w:lvlJc w:val="left"/>
      <w:pPr>
        <w:tabs>
          <w:tab w:val="num" w:pos="1896"/>
        </w:tabs>
        <w:ind w:left="1896" w:hanging="360"/>
      </w:pPr>
    </w:lvl>
    <w:lvl w:ilvl="2" w:tplc="0409001B" w:tentative="1">
      <w:start w:val="1"/>
      <w:numFmt w:val="lowerRoman"/>
      <w:lvlText w:val="%3."/>
      <w:lvlJc w:val="right"/>
      <w:pPr>
        <w:tabs>
          <w:tab w:val="num" w:pos="2616"/>
        </w:tabs>
        <w:ind w:left="2616" w:hanging="180"/>
      </w:pPr>
    </w:lvl>
    <w:lvl w:ilvl="3" w:tplc="0409000F" w:tentative="1">
      <w:start w:val="1"/>
      <w:numFmt w:val="decimal"/>
      <w:lvlText w:val="%4."/>
      <w:lvlJc w:val="left"/>
      <w:pPr>
        <w:tabs>
          <w:tab w:val="num" w:pos="3336"/>
        </w:tabs>
        <w:ind w:left="3336" w:hanging="360"/>
      </w:pPr>
    </w:lvl>
    <w:lvl w:ilvl="4" w:tplc="04090019" w:tentative="1">
      <w:start w:val="1"/>
      <w:numFmt w:val="lowerLetter"/>
      <w:lvlText w:val="%5."/>
      <w:lvlJc w:val="left"/>
      <w:pPr>
        <w:tabs>
          <w:tab w:val="num" w:pos="4056"/>
        </w:tabs>
        <w:ind w:left="4056" w:hanging="360"/>
      </w:pPr>
    </w:lvl>
    <w:lvl w:ilvl="5" w:tplc="0409001B" w:tentative="1">
      <w:start w:val="1"/>
      <w:numFmt w:val="lowerRoman"/>
      <w:lvlText w:val="%6."/>
      <w:lvlJc w:val="right"/>
      <w:pPr>
        <w:tabs>
          <w:tab w:val="num" w:pos="4776"/>
        </w:tabs>
        <w:ind w:left="4776" w:hanging="180"/>
      </w:pPr>
    </w:lvl>
    <w:lvl w:ilvl="6" w:tplc="0409000F" w:tentative="1">
      <w:start w:val="1"/>
      <w:numFmt w:val="decimal"/>
      <w:lvlText w:val="%7."/>
      <w:lvlJc w:val="left"/>
      <w:pPr>
        <w:tabs>
          <w:tab w:val="num" w:pos="5496"/>
        </w:tabs>
        <w:ind w:left="5496" w:hanging="360"/>
      </w:pPr>
    </w:lvl>
    <w:lvl w:ilvl="7" w:tplc="04090019" w:tentative="1">
      <w:start w:val="1"/>
      <w:numFmt w:val="lowerLetter"/>
      <w:lvlText w:val="%8."/>
      <w:lvlJc w:val="left"/>
      <w:pPr>
        <w:tabs>
          <w:tab w:val="num" w:pos="6216"/>
        </w:tabs>
        <w:ind w:left="6216" w:hanging="360"/>
      </w:pPr>
    </w:lvl>
    <w:lvl w:ilvl="8" w:tplc="0409001B" w:tentative="1">
      <w:start w:val="1"/>
      <w:numFmt w:val="lowerRoman"/>
      <w:lvlText w:val="%9."/>
      <w:lvlJc w:val="right"/>
      <w:pPr>
        <w:tabs>
          <w:tab w:val="num" w:pos="6936"/>
        </w:tabs>
        <w:ind w:left="6936" w:hanging="180"/>
      </w:pPr>
    </w:lvl>
  </w:abstractNum>
  <w:abstractNum w:abstractNumId="57" w15:restartNumberingAfterBreak="0">
    <w:nsid w:val="7291078D"/>
    <w:multiLevelType w:val="hybridMultilevel"/>
    <w:tmpl w:val="A7B0B2D6"/>
    <w:lvl w:ilvl="0" w:tplc="2A9634D8">
      <w:start w:val="1"/>
      <w:numFmt w:val="lowerLetter"/>
      <w:lvlText w:val="%1."/>
      <w:lvlJc w:val="left"/>
      <w:pPr>
        <w:ind w:left="1440" w:hanging="360"/>
      </w:pPr>
      <w:rPr>
        <w:color w:val="0000FF"/>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3C643A2"/>
    <w:multiLevelType w:val="hybridMultilevel"/>
    <w:tmpl w:val="5254E3A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755D4405"/>
    <w:multiLevelType w:val="hybridMultilevel"/>
    <w:tmpl w:val="C86438D4"/>
    <w:lvl w:ilvl="0" w:tplc="B25E3CA6">
      <w:start w:val="1"/>
      <w:numFmt w:val="decimal"/>
      <w:lvlText w:val="%1."/>
      <w:lvlJc w:val="left"/>
      <w:pPr>
        <w:tabs>
          <w:tab w:val="num" w:pos="-90"/>
        </w:tabs>
        <w:ind w:left="198"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0" w15:restartNumberingAfterBreak="0">
    <w:nsid w:val="75B149FB"/>
    <w:multiLevelType w:val="hybridMultilevel"/>
    <w:tmpl w:val="CB26162C"/>
    <w:lvl w:ilvl="0" w:tplc="38300CCC">
      <w:start w:val="1"/>
      <w:numFmt w:val="lowerLetter"/>
      <w:lvlText w:val="%1."/>
      <w:lvlJc w:val="left"/>
      <w:pPr>
        <w:tabs>
          <w:tab w:val="num" w:pos="1296"/>
        </w:tabs>
        <w:ind w:left="1584"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B640B28"/>
    <w:multiLevelType w:val="multilevel"/>
    <w:tmpl w:val="1D209C80"/>
    <w:lvl w:ilvl="0">
      <w:start w:val="1"/>
      <w:numFmt w:val="decimal"/>
      <w:lvlText w:val="%1."/>
      <w:lvlJc w:val="left"/>
      <w:pPr>
        <w:tabs>
          <w:tab w:val="num" w:pos="810"/>
        </w:tabs>
        <w:ind w:left="810" w:hanging="360"/>
      </w:pPr>
      <w:rPr>
        <w:rFonts w:hint="default"/>
      </w:rPr>
    </w:lvl>
    <w:lvl w:ilvl="1">
      <w:start w:val="1"/>
      <w:numFmt w:val="decimalZero"/>
      <w:isLgl/>
      <w:lvlText w:val="%1.%2"/>
      <w:lvlJc w:val="left"/>
      <w:pPr>
        <w:ind w:left="990" w:hanging="540"/>
      </w:pPr>
      <w:rPr>
        <w:rFonts w:hint="default"/>
        <w:b/>
        <w:bCs/>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num w:numId="1" w16cid:durableId="1988581315">
    <w:abstractNumId w:val="23"/>
  </w:num>
  <w:num w:numId="2" w16cid:durableId="3632375">
    <w:abstractNumId w:val="49"/>
  </w:num>
  <w:num w:numId="3" w16cid:durableId="1422488038">
    <w:abstractNumId w:val="32"/>
  </w:num>
  <w:num w:numId="4" w16cid:durableId="1169295842">
    <w:abstractNumId w:val="26"/>
  </w:num>
  <w:num w:numId="5" w16cid:durableId="1726756967">
    <w:abstractNumId w:val="18"/>
  </w:num>
  <w:num w:numId="6" w16cid:durableId="1457144922">
    <w:abstractNumId w:val="10"/>
  </w:num>
  <w:num w:numId="7" w16cid:durableId="2101639176">
    <w:abstractNumId w:val="36"/>
  </w:num>
  <w:num w:numId="8" w16cid:durableId="1540783011">
    <w:abstractNumId w:val="45"/>
  </w:num>
  <w:num w:numId="9" w16cid:durableId="1549565294">
    <w:abstractNumId w:val="22"/>
  </w:num>
  <w:num w:numId="10" w16cid:durableId="808864588">
    <w:abstractNumId w:val="38"/>
  </w:num>
  <w:num w:numId="11" w16cid:durableId="747923884">
    <w:abstractNumId w:val="8"/>
  </w:num>
  <w:num w:numId="12" w16cid:durableId="1693192110">
    <w:abstractNumId w:val="54"/>
  </w:num>
  <w:num w:numId="13" w16cid:durableId="279149761">
    <w:abstractNumId w:val="46"/>
  </w:num>
  <w:num w:numId="14" w16cid:durableId="677661198">
    <w:abstractNumId w:val="34"/>
  </w:num>
  <w:num w:numId="15" w16cid:durableId="1048456971">
    <w:abstractNumId w:val="35"/>
  </w:num>
  <w:num w:numId="16" w16cid:durableId="1429811695">
    <w:abstractNumId w:val="2"/>
  </w:num>
  <w:num w:numId="17" w16cid:durableId="858617426">
    <w:abstractNumId w:val="21"/>
  </w:num>
  <w:num w:numId="18" w16cid:durableId="2035224245">
    <w:abstractNumId w:val="11"/>
  </w:num>
  <w:num w:numId="19" w16cid:durableId="1515455263">
    <w:abstractNumId w:val="60"/>
  </w:num>
  <w:num w:numId="20" w16cid:durableId="395014679">
    <w:abstractNumId w:val="56"/>
  </w:num>
  <w:num w:numId="21" w16cid:durableId="2063164872">
    <w:abstractNumId w:val="47"/>
  </w:num>
  <w:num w:numId="22" w16cid:durableId="1919557993">
    <w:abstractNumId w:val="6"/>
  </w:num>
  <w:num w:numId="23" w16cid:durableId="1727215403">
    <w:abstractNumId w:val="53"/>
  </w:num>
  <w:num w:numId="24" w16cid:durableId="426778470">
    <w:abstractNumId w:val="44"/>
  </w:num>
  <w:num w:numId="25" w16cid:durableId="442119846">
    <w:abstractNumId w:val="19"/>
  </w:num>
  <w:num w:numId="26" w16cid:durableId="1550917676">
    <w:abstractNumId w:val="17"/>
  </w:num>
  <w:num w:numId="27" w16cid:durableId="1067074466">
    <w:abstractNumId w:val="61"/>
  </w:num>
  <w:num w:numId="28" w16cid:durableId="326054530">
    <w:abstractNumId w:val="41"/>
  </w:num>
  <w:num w:numId="29" w16cid:durableId="1270548846">
    <w:abstractNumId w:val="24"/>
  </w:num>
  <w:num w:numId="30" w16cid:durableId="1326471379">
    <w:abstractNumId w:val="9"/>
  </w:num>
  <w:num w:numId="31" w16cid:durableId="523908892">
    <w:abstractNumId w:val="13"/>
  </w:num>
  <w:num w:numId="32" w16cid:durableId="1352023525">
    <w:abstractNumId w:val="48"/>
  </w:num>
  <w:num w:numId="33" w16cid:durableId="1349408338">
    <w:abstractNumId w:val="12"/>
  </w:num>
  <w:num w:numId="34" w16cid:durableId="1477645407">
    <w:abstractNumId w:val="3"/>
  </w:num>
  <w:num w:numId="35" w16cid:durableId="1765686779">
    <w:abstractNumId w:val="1"/>
  </w:num>
  <w:num w:numId="36" w16cid:durableId="239026038">
    <w:abstractNumId w:val="57"/>
  </w:num>
  <w:num w:numId="37" w16cid:durableId="830870139">
    <w:abstractNumId w:val="30"/>
  </w:num>
  <w:num w:numId="38" w16cid:durableId="386494385">
    <w:abstractNumId w:val="4"/>
  </w:num>
  <w:num w:numId="39" w16cid:durableId="1158036244">
    <w:abstractNumId w:val="0"/>
  </w:num>
  <w:num w:numId="40" w16cid:durableId="1675258748">
    <w:abstractNumId w:val="14"/>
  </w:num>
  <w:num w:numId="41" w16cid:durableId="73743896">
    <w:abstractNumId w:val="7"/>
  </w:num>
  <w:num w:numId="42" w16cid:durableId="1395197746">
    <w:abstractNumId w:val="29"/>
  </w:num>
  <w:num w:numId="43" w16cid:durableId="801339010">
    <w:abstractNumId w:val="15"/>
  </w:num>
  <w:num w:numId="44" w16cid:durableId="2082605037">
    <w:abstractNumId w:val="55"/>
  </w:num>
  <w:num w:numId="45" w16cid:durableId="1475874373">
    <w:abstractNumId w:val="59"/>
  </w:num>
  <w:num w:numId="46" w16cid:durableId="318966332">
    <w:abstractNumId w:val="27"/>
  </w:num>
  <w:num w:numId="47" w16cid:durableId="1361203449">
    <w:abstractNumId w:val="33"/>
  </w:num>
  <w:num w:numId="48" w16cid:durableId="1004939043">
    <w:abstractNumId w:val="5"/>
  </w:num>
  <w:num w:numId="49" w16cid:durableId="1826779669">
    <w:abstractNumId w:val="52"/>
  </w:num>
  <w:num w:numId="50" w16cid:durableId="330180931">
    <w:abstractNumId w:val="28"/>
  </w:num>
  <w:num w:numId="51" w16cid:durableId="1750693543">
    <w:abstractNumId w:val="39"/>
  </w:num>
  <w:num w:numId="52" w16cid:durableId="1229657935">
    <w:abstractNumId w:val="16"/>
  </w:num>
  <w:num w:numId="53" w16cid:durableId="1532263464">
    <w:abstractNumId w:val="20"/>
  </w:num>
  <w:num w:numId="54" w16cid:durableId="1419712607">
    <w:abstractNumId w:val="50"/>
  </w:num>
  <w:num w:numId="55" w16cid:durableId="76365592">
    <w:abstractNumId w:val="37"/>
  </w:num>
  <w:num w:numId="56" w16cid:durableId="1274248199">
    <w:abstractNumId w:val="43"/>
  </w:num>
  <w:num w:numId="57" w16cid:durableId="1873421967">
    <w:abstractNumId w:val="51"/>
  </w:num>
  <w:num w:numId="58" w16cid:durableId="410156234">
    <w:abstractNumId w:val="40"/>
  </w:num>
  <w:num w:numId="59" w16cid:durableId="1425951064">
    <w:abstractNumId w:val="58"/>
  </w:num>
  <w:num w:numId="60" w16cid:durableId="10831850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36693067">
    <w:abstractNumId w:val="42"/>
  </w:num>
  <w:num w:numId="62" w16cid:durableId="1635287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0628095">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32"/>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F6"/>
    <w:rsid w:val="000040E2"/>
    <w:rsid w:val="000062F3"/>
    <w:rsid w:val="0001306B"/>
    <w:rsid w:val="00014666"/>
    <w:rsid w:val="00015346"/>
    <w:rsid w:val="00027733"/>
    <w:rsid w:val="000358C7"/>
    <w:rsid w:val="00035FF7"/>
    <w:rsid w:val="00043497"/>
    <w:rsid w:val="00044BB4"/>
    <w:rsid w:val="0004797C"/>
    <w:rsid w:val="000529ED"/>
    <w:rsid w:val="00052EF9"/>
    <w:rsid w:val="00055225"/>
    <w:rsid w:val="00057F25"/>
    <w:rsid w:val="00060BA0"/>
    <w:rsid w:val="00061033"/>
    <w:rsid w:val="00062550"/>
    <w:rsid w:val="0006564D"/>
    <w:rsid w:val="00067E8E"/>
    <w:rsid w:val="00070B0F"/>
    <w:rsid w:val="0007162C"/>
    <w:rsid w:val="00074163"/>
    <w:rsid w:val="00075417"/>
    <w:rsid w:val="00084F92"/>
    <w:rsid w:val="000852EC"/>
    <w:rsid w:val="000868F2"/>
    <w:rsid w:val="00087C76"/>
    <w:rsid w:val="000A2035"/>
    <w:rsid w:val="000A3CDB"/>
    <w:rsid w:val="000A5C62"/>
    <w:rsid w:val="000B0D7D"/>
    <w:rsid w:val="000B15F1"/>
    <w:rsid w:val="000B3B21"/>
    <w:rsid w:val="000B5050"/>
    <w:rsid w:val="000B7C69"/>
    <w:rsid w:val="000C162F"/>
    <w:rsid w:val="000D184C"/>
    <w:rsid w:val="000E2A93"/>
    <w:rsid w:val="000E2B4F"/>
    <w:rsid w:val="000E5488"/>
    <w:rsid w:val="000E6749"/>
    <w:rsid w:val="000F4232"/>
    <w:rsid w:val="000F6AA0"/>
    <w:rsid w:val="001026AD"/>
    <w:rsid w:val="001028FE"/>
    <w:rsid w:val="00104378"/>
    <w:rsid w:val="0010716D"/>
    <w:rsid w:val="001104A3"/>
    <w:rsid w:val="00116742"/>
    <w:rsid w:val="001254A1"/>
    <w:rsid w:val="00133025"/>
    <w:rsid w:val="0013586A"/>
    <w:rsid w:val="0014283F"/>
    <w:rsid w:val="00143C80"/>
    <w:rsid w:val="00145E2B"/>
    <w:rsid w:val="00153F9D"/>
    <w:rsid w:val="001637C7"/>
    <w:rsid w:val="00174927"/>
    <w:rsid w:val="0017544F"/>
    <w:rsid w:val="001771FA"/>
    <w:rsid w:val="00180F3D"/>
    <w:rsid w:val="00181D33"/>
    <w:rsid w:val="0018723A"/>
    <w:rsid w:val="00191917"/>
    <w:rsid w:val="00192972"/>
    <w:rsid w:val="001B1A9F"/>
    <w:rsid w:val="001B5EF7"/>
    <w:rsid w:val="001C6299"/>
    <w:rsid w:val="001D2423"/>
    <w:rsid w:val="001E7642"/>
    <w:rsid w:val="001F4448"/>
    <w:rsid w:val="00201AED"/>
    <w:rsid w:val="00205506"/>
    <w:rsid w:val="00207670"/>
    <w:rsid w:val="00210135"/>
    <w:rsid w:val="00211A52"/>
    <w:rsid w:val="002171FD"/>
    <w:rsid w:val="0022157B"/>
    <w:rsid w:val="00224594"/>
    <w:rsid w:val="002318BF"/>
    <w:rsid w:val="00233375"/>
    <w:rsid w:val="00237064"/>
    <w:rsid w:val="002373E7"/>
    <w:rsid w:val="00242376"/>
    <w:rsid w:val="00244CA4"/>
    <w:rsid w:val="00245BB7"/>
    <w:rsid w:val="002469B6"/>
    <w:rsid w:val="00246F5C"/>
    <w:rsid w:val="00251C94"/>
    <w:rsid w:val="00252F3D"/>
    <w:rsid w:val="002654FE"/>
    <w:rsid w:val="002657E5"/>
    <w:rsid w:val="00275F43"/>
    <w:rsid w:val="002809AA"/>
    <w:rsid w:val="00285024"/>
    <w:rsid w:val="00285DCA"/>
    <w:rsid w:val="00286352"/>
    <w:rsid w:val="00287F90"/>
    <w:rsid w:val="00295E78"/>
    <w:rsid w:val="002A7488"/>
    <w:rsid w:val="002B34BE"/>
    <w:rsid w:val="002B71E9"/>
    <w:rsid w:val="002C21DD"/>
    <w:rsid w:val="002C7FDE"/>
    <w:rsid w:val="002D15D0"/>
    <w:rsid w:val="002D49C9"/>
    <w:rsid w:val="002E1C9F"/>
    <w:rsid w:val="002E48C0"/>
    <w:rsid w:val="002F55E7"/>
    <w:rsid w:val="002F6228"/>
    <w:rsid w:val="00300332"/>
    <w:rsid w:val="00326FB6"/>
    <w:rsid w:val="00330F02"/>
    <w:rsid w:val="00340551"/>
    <w:rsid w:val="00341BBC"/>
    <w:rsid w:val="00342CBE"/>
    <w:rsid w:val="003442B2"/>
    <w:rsid w:val="003509B1"/>
    <w:rsid w:val="003545B2"/>
    <w:rsid w:val="00362185"/>
    <w:rsid w:val="00366076"/>
    <w:rsid w:val="00367A0D"/>
    <w:rsid w:val="00375481"/>
    <w:rsid w:val="00375EF1"/>
    <w:rsid w:val="0037616A"/>
    <w:rsid w:val="00383309"/>
    <w:rsid w:val="00387978"/>
    <w:rsid w:val="0039329A"/>
    <w:rsid w:val="00395603"/>
    <w:rsid w:val="00396A9E"/>
    <w:rsid w:val="003974A3"/>
    <w:rsid w:val="003A0C14"/>
    <w:rsid w:val="003A0DF0"/>
    <w:rsid w:val="003A3D1C"/>
    <w:rsid w:val="003A67A7"/>
    <w:rsid w:val="003A6CBE"/>
    <w:rsid w:val="003B1F22"/>
    <w:rsid w:val="003B6FCA"/>
    <w:rsid w:val="003C03D3"/>
    <w:rsid w:val="003C0526"/>
    <w:rsid w:val="003D30BE"/>
    <w:rsid w:val="003E7807"/>
    <w:rsid w:val="003F230C"/>
    <w:rsid w:val="00404FEE"/>
    <w:rsid w:val="00415EB4"/>
    <w:rsid w:val="0042061F"/>
    <w:rsid w:val="00424ABA"/>
    <w:rsid w:val="004358FF"/>
    <w:rsid w:val="004367F3"/>
    <w:rsid w:val="00437043"/>
    <w:rsid w:val="00437416"/>
    <w:rsid w:val="0044043E"/>
    <w:rsid w:val="00440CD0"/>
    <w:rsid w:val="00444848"/>
    <w:rsid w:val="00446D64"/>
    <w:rsid w:val="00447497"/>
    <w:rsid w:val="0045015C"/>
    <w:rsid w:val="00453C83"/>
    <w:rsid w:val="00454F28"/>
    <w:rsid w:val="00460616"/>
    <w:rsid w:val="004615F6"/>
    <w:rsid w:val="00461AE1"/>
    <w:rsid w:val="00462CA6"/>
    <w:rsid w:val="00464BDF"/>
    <w:rsid w:val="004753C2"/>
    <w:rsid w:val="00491A08"/>
    <w:rsid w:val="00495768"/>
    <w:rsid w:val="004A0B98"/>
    <w:rsid w:val="004A5D38"/>
    <w:rsid w:val="004B3D39"/>
    <w:rsid w:val="004B7FE7"/>
    <w:rsid w:val="004C14D7"/>
    <w:rsid w:val="004C45F5"/>
    <w:rsid w:val="004D046A"/>
    <w:rsid w:val="004D18B2"/>
    <w:rsid w:val="004D33B8"/>
    <w:rsid w:val="004D446F"/>
    <w:rsid w:val="004D4CC0"/>
    <w:rsid w:val="004E48C8"/>
    <w:rsid w:val="004E53DB"/>
    <w:rsid w:val="004F4DB8"/>
    <w:rsid w:val="004F77AE"/>
    <w:rsid w:val="004F791F"/>
    <w:rsid w:val="005003BF"/>
    <w:rsid w:val="005029B1"/>
    <w:rsid w:val="00513816"/>
    <w:rsid w:val="00515338"/>
    <w:rsid w:val="005204B8"/>
    <w:rsid w:val="005213AA"/>
    <w:rsid w:val="00525D52"/>
    <w:rsid w:val="005319E2"/>
    <w:rsid w:val="0053511E"/>
    <w:rsid w:val="00536914"/>
    <w:rsid w:val="00544492"/>
    <w:rsid w:val="005651BB"/>
    <w:rsid w:val="00566A0D"/>
    <w:rsid w:val="005726AB"/>
    <w:rsid w:val="0057282C"/>
    <w:rsid w:val="00583E0E"/>
    <w:rsid w:val="0058744F"/>
    <w:rsid w:val="00587E64"/>
    <w:rsid w:val="00587F09"/>
    <w:rsid w:val="00592DDC"/>
    <w:rsid w:val="005936D8"/>
    <w:rsid w:val="005A083F"/>
    <w:rsid w:val="005A20E4"/>
    <w:rsid w:val="005A5AEC"/>
    <w:rsid w:val="005A647D"/>
    <w:rsid w:val="005B0C0F"/>
    <w:rsid w:val="005B3C93"/>
    <w:rsid w:val="005B77FB"/>
    <w:rsid w:val="005B7C45"/>
    <w:rsid w:val="005C651B"/>
    <w:rsid w:val="005C7A40"/>
    <w:rsid w:val="005D0469"/>
    <w:rsid w:val="005D0DDB"/>
    <w:rsid w:val="005D31AF"/>
    <w:rsid w:val="005D4A74"/>
    <w:rsid w:val="005E2126"/>
    <w:rsid w:val="005E3BD4"/>
    <w:rsid w:val="005F1109"/>
    <w:rsid w:val="005F7510"/>
    <w:rsid w:val="00600290"/>
    <w:rsid w:val="00606F18"/>
    <w:rsid w:val="006122D2"/>
    <w:rsid w:val="006248D1"/>
    <w:rsid w:val="006267A7"/>
    <w:rsid w:val="00626C68"/>
    <w:rsid w:val="00627FA3"/>
    <w:rsid w:val="00631E37"/>
    <w:rsid w:val="00634A3D"/>
    <w:rsid w:val="00641812"/>
    <w:rsid w:val="006600D6"/>
    <w:rsid w:val="00660FC9"/>
    <w:rsid w:val="00661DA9"/>
    <w:rsid w:val="006674F3"/>
    <w:rsid w:val="00670484"/>
    <w:rsid w:val="00677596"/>
    <w:rsid w:val="006775E2"/>
    <w:rsid w:val="00680657"/>
    <w:rsid w:val="0068262E"/>
    <w:rsid w:val="00686FAC"/>
    <w:rsid w:val="0069343A"/>
    <w:rsid w:val="006A3E8D"/>
    <w:rsid w:val="006A541E"/>
    <w:rsid w:val="006A6064"/>
    <w:rsid w:val="006A73BA"/>
    <w:rsid w:val="006C0DBE"/>
    <w:rsid w:val="006C4C4D"/>
    <w:rsid w:val="006D1249"/>
    <w:rsid w:val="006D1C8C"/>
    <w:rsid w:val="006D2D70"/>
    <w:rsid w:val="006D3305"/>
    <w:rsid w:val="006D4077"/>
    <w:rsid w:val="006D5682"/>
    <w:rsid w:val="006D6E53"/>
    <w:rsid w:val="006D7749"/>
    <w:rsid w:val="006D7B3D"/>
    <w:rsid w:val="006E30BB"/>
    <w:rsid w:val="00701310"/>
    <w:rsid w:val="00703839"/>
    <w:rsid w:val="0071041B"/>
    <w:rsid w:val="007110FB"/>
    <w:rsid w:val="00717B93"/>
    <w:rsid w:val="00721412"/>
    <w:rsid w:val="00723468"/>
    <w:rsid w:val="00723DE0"/>
    <w:rsid w:val="007255F7"/>
    <w:rsid w:val="00726A91"/>
    <w:rsid w:val="007278E5"/>
    <w:rsid w:val="00734530"/>
    <w:rsid w:val="0073549D"/>
    <w:rsid w:val="00740CCB"/>
    <w:rsid w:val="007410DA"/>
    <w:rsid w:val="00741892"/>
    <w:rsid w:val="00745D32"/>
    <w:rsid w:val="00747BE8"/>
    <w:rsid w:val="00747CCE"/>
    <w:rsid w:val="00760096"/>
    <w:rsid w:val="00761B19"/>
    <w:rsid w:val="007717AF"/>
    <w:rsid w:val="00772F74"/>
    <w:rsid w:val="00775D0B"/>
    <w:rsid w:val="007805D4"/>
    <w:rsid w:val="00783B34"/>
    <w:rsid w:val="00787CF5"/>
    <w:rsid w:val="00791E12"/>
    <w:rsid w:val="007935DE"/>
    <w:rsid w:val="00795F07"/>
    <w:rsid w:val="00796180"/>
    <w:rsid w:val="00797F79"/>
    <w:rsid w:val="007A346D"/>
    <w:rsid w:val="007A4E06"/>
    <w:rsid w:val="007A5087"/>
    <w:rsid w:val="007B2E87"/>
    <w:rsid w:val="007C4B54"/>
    <w:rsid w:val="007C4C03"/>
    <w:rsid w:val="007C5088"/>
    <w:rsid w:val="007C5374"/>
    <w:rsid w:val="007C5605"/>
    <w:rsid w:val="007D4896"/>
    <w:rsid w:val="007D7832"/>
    <w:rsid w:val="007E040F"/>
    <w:rsid w:val="007E32C5"/>
    <w:rsid w:val="007F1311"/>
    <w:rsid w:val="007F254F"/>
    <w:rsid w:val="007F2E2E"/>
    <w:rsid w:val="007F5069"/>
    <w:rsid w:val="007F58F3"/>
    <w:rsid w:val="007F6989"/>
    <w:rsid w:val="0080203D"/>
    <w:rsid w:val="008025CE"/>
    <w:rsid w:val="00813E27"/>
    <w:rsid w:val="00816C6D"/>
    <w:rsid w:val="0082150F"/>
    <w:rsid w:val="00826C3A"/>
    <w:rsid w:val="00834513"/>
    <w:rsid w:val="00836F57"/>
    <w:rsid w:val="008415C9"/>
    <w:rsid w:val="00843577"/>
    <w:rsid w:val="00843704"/>
    <w:rsid w:val="0084547D"/>
    <w:rsid w:val="0084579E"/>
    <w:rsid w:val="008564ED"/>
    <w:rsid w:val="00861D08"/>
    <w:rsid w:val="00863742"/>
    <w:rsid w:val="00865598"/>
    <w:rsid w:val="008665BE"/>
    <w:rsid w:val="00871BBE"/>
    <w:rsid w:val="00873A72"/>
    <w:rsid w:val="0087439B"/>
    <w:rsid w:val="00882324"/>
    <w:rsid w:val="0088603C"/>
    <w:rsid w:val="008865D7"/>
    <w:rsid w:val="008904F0"/>
    <w:rsid w:val="00892E15"/>
    <w:rsid w:val="008973D4"/>
    <w:rsid w:val="008976C6"/>
    <w:rsid w:val="008A0AAD"/>
    <w:rsid w:val="008A3F96"/>
    <w:rsid w:val="008A52CC"/>
    <w:rsid w:val="008A6042"/>
    <w:rsid w:val="008B071F"/>
    <w:rsid w:val="008B18C7"/>
    <w:rsid w:val="008B298D"/>
    <w:rsid w:val="008B3188"/>
    <w:rsid w:val="008B6BF1"/>
    <w:rsid w:val="008C28F4"/>
    <w:rsid w:val="008C49EF"/>
    <w:rsid w:val="008C5302"/>
    <w:rsid w:val="008C79CA"/>
    <w:rsid w:val="008D0B91"/>
    <w:rsid w:val="008D0C1C"/>
    <w:rsid w:val="008D358A"/>
    <w:rsid w:val="008D3795"/>
    <w:rsid w:val="008D38EB"/>
    <w:rsid w:val="008D4E48"/>
    <w:rsid w:val="008D77FF"/>
    <w:rsid w:val="008E2023"/>
    <w:rsid w:val="008E50E4"/>
    <w:rsid w:val="008F2A8B"/>
    <w:rsid w:val="008F408C"/>
    <w:rsid w:val="008F4F96"/>
    <w:rsid w:val="008F567A"/>
    <w:rsid w:val="008F6F17"/>
    <w:rsid w:val="00901BA5"/>
    <w:rsid w:val="009027CD"/>
    <w:rsid w:val="00906ECB"/>
    <w:rsid w:val="00907934"/>
    <w:rsid w:val="00915DF5"/>
    <w:rsid w:val="00916713"/>
    <w:rsid w:val="00916C29"/>
    <w:rsid w:val="00917954"/>
    <w:rsid w:val="00925508"/>
    <w:rsid w:val="00925F2F"/>
    <w:rsid w:val="00930428"/>
    <w:rsid w:val="0093121F"/>
    <w:rsid w:val="0093214F"/>
    <w:rsid w:val="00935663"/>
    <w:rsid w:val="00935716"/>
    <w:rsid w:val="00936099"/>
    <w:rsid w:val="00944E2A"/>
    <w:rsid w:val="009452EE"/>
    <w:rsid w:val="0096025F"/>
    <w:rsid w:val="00960570"/>
    <w:rsid w:val="00963CBF"/>
    <w:rsid w:val="00972EB2"/>
    <w:rsid w:val="009743E3"/>
    <w:rsid w:val="00975573"/>
    <w:rsid w:val="009773EC"/>
    <w:rsid w:val="00997FD2"/>
    <w:rsid w:val="009A16A6"/>
    <w:rsid w:val="009A3933"/>
    <w:rsid w:val="009A6C9B"/>
    <w:rsid w:val="009A7140"/>
    <w:rsid w:val="009A7B35"/>
    <w:rsid w:val="009B7911"/>
    <w:rsid w:val="009D0FE8"/>
    <w:rsid w:val="009D3C07"/>
    <w:rsid w:val="009E3EB6"/>
    <w:rsid w:val="009E57FE"/>
    <w:rsid w:val="009E60B6"/>
    <w:rsid w:val="009F327A"/>
    <w:rsid w:val="00A02A59"/>
    <w:rsid w:val="00A02BCA"/>
    <w:rsid w:val="00A04FD6"/>
    <w:rsid w:val="00A07C6A"/>
    <w:rsid w:val="00A11319"/>
    <w:rsid w:val="00A16413"/>
    <w:rsid w:val="00A16587"/>
    <w:rsid w:val="00A25085"/>
    <w:rsid w:val="00A2523C"/>
    <w:rsid w:val="00A269D1"/>
    <w:rsid w:val="00A2717B"/>
    <w:rsid w:val="00A33272"/>
    <w:rsid w:val="00A36823"/>
    <w:rsid w:val="00A377E8"/>
    <w:rsid w:val="00A4770B"/>
    <w:rsid w:val="00A503A9"/>
    <w:rsid w:val="00A57547"/>
    <w:rsid w:val="00A61E06"/>
    <w:rsid w:val="00A624C9"/>
    <w:rsid w:val="00A65596"/>
    <w:rsid w:val="00A66365"/>
    <w:rsid w:val="00A70066"/>
    <w:rsid w:val="00A71EAD"/>
    <w:rsid w:val="00A75705"/>
    <w:rsid w:val="00A7609C"/>
    <w:rsid w:val="00A83C40"/>
    <w:rsid w:val="00A8775C"/>
    <w:rsid w:val="00A91D9E"/>
    <w:rsid w:val="00A97A4B"/>
    <w:rsid w:val="00AB27C0"/>
    <w:rsid w:val="00AB526C"/>
    <w:rsid w:val="00AB54EF"/>
    <w:rsid w:val="00AD032D"/>
    <w:rsid w:val="00AD0BE0"/>
    <w:rsid w:val="00AD0CE4"/>
    <w:rsid w:val="00AD4214"/>
    <w:rsid w:val="00AE2328"/>
    <w:rsid w:val="00AF36AD"/>
    <w:rsid w:val="00AF3FF9"/>
    <w:rsid w:val="00B02129"/>
    <w:rsid w:val="00B03E06"/>
    <w:rsid w:val="00B04555"/>
    <w:rsid w:val="00B14969"/>
    <w:rsid w:val="00B14B5E"/>
    <w:rsid w:val="00B15D36"/>
    <w:rsid w:val="00B15FBA"/>
    <w:rsid w:val="00B201C7"/>
    <w:rsid w:val="00B23220"/>
    <w:rsid w:val="00B321EE"/>
    <w:rsid w:val="00B32DBC"/>
    <w:rsid w:val="00B35408"/>
    <w:rsid w:val="00B35923"/>
    <w:rsid w:val="00B375D7"/>
    <w:rsid w:val="00B37A7B"/>
    <w:rsid w:val="00B421C1"/>
    <w:rsid w:val="00B42694"/>
    <w:rsid w:val="00B52656"/>
    <w:rsid w:val="00B63C94"/>
    <w:rsid w:val="00B803BE"/>
    <w:rsid w:val="00BA47FF"/>
    <w:rsid w:val="00BA5135"/>
    <w:rsid w:val="00BA63ED"/>
    <w:rsid w:val="00BA76AF"/>
    <w:rsid w:val="00BB3967"/>
    <w:rsid w:val="00BB5B62"/>
    <w:rsid w:val="00BB6087"/>
    <w:rsid w:val="00BC0EAE"/>
    <w:rsid w:val="00BC1245"/>
    <w:rsid w:val="00BE007E"/>
    <w:rsid w:val="00BE2D81"/>
    <w:rsid w:val="00BE68C0"/>
    <w:rsid w:val="00BF40E8"/>
    <w:rsid w:val="00BF548F"/>
    <w:rsid w:val="00C01372"/>
    <w:rsid w:val="00C039FD"/>
    <w:rsid w:val="00C04AF0"/>
    <w:rsid w:val="00C07209"/>
    <w:rsid w:val="00C075CA"/>
    <w:rsid w:val="00C11741"/>
    <w:rsid w:val="00C152FF"/>
    <w:rsid w:val="00C163AE"/>
    <w:rsid w:val="00C23AC1"/>
    <w:rsid w:val="00C24852"/>
    <w:rsid w:val="00C32B7D"/>
    <w:rsid w:val="00C35A15"/>
    <w:rsid w:val="00C373EB"/>
    <w:rsid w:val="00C410FE"/>
    <w:rsid w:val="00C4177A"/>
    <w:rsid w:val="00C4278A"/>
    <w:rsid w:val="00C461B7"/>
    <w:rsid w:val="00C46518"/>
    <w:rsid w:val="00C46A68"/>
    <w:rsid w:val="00C54913"/>
    <w:rsid w:val="00C5692B"/>
    <w:rsid w:val="00C57541"/>
    <w:rsid w:val="00C6297A"/>
    <w:rsid w:val="00C6305F"/>
    <w:rsid w:val="00C63B40"/>
    <w:rsid w:val="00C67E1B"/>
    <w:rsid w:val="00C70E82"/>
    <w:rsid w:val="00C7282C"/>
    <w:rsid w:val="00C72F6E"/>
    <w:rsid w:val="00C779EC"/>
    <w:rsid w:val="00C822F6"/>
    <w:rsid w:val="00C837FC"/>
    <w:rsid w:val="00C84D1B"/>
    <w:rsid w:val="00C870E2"/>
    <w:rsid w:val="00C8714A"/>
    <w:rsid w:val="00C96F54"/>
    <w:rsid w:val="00CA6783"/>
    <w:rsid w:val="00CB4A6D"/>
    <w:rsid w:val="00CB70B8"/>
    <w:rsid w:val="00CC44BD"/>
    <w:rsid w:val="00CC6F3D"/>
    <w:rsid w:val="00CC78C3"/>
    <w:rsid w:val="00CD1FBE"/>
    <w:rsid w:val="00CD2803"/>
    <w:rsid w:val="00CD573B"/>
    <w:rsid w:val="00CE788B"/>
    <w:rsid w:val="00CF116D"/>
    <w:rsid w:val="00CF41A7"/>
    <w:rsid w:val="00CF6213"/>
    <w:rsid w:val="00D10724"/>
    <w:rsid w:val="00D120FF"/>
    <w:rsid w:val="00D22483"/>
    <w:rsid w:val="00D24AE7"/>
    <w:rsid w:val="00D325DC"/>
    <w:rsid w:val="00D32918"/>
    <w:rsid w:val="00D32E58"/>
    <w:rsid w:val="00D330C0"/>
    <w:rsid w:val="00D34031"/>
    <w:rsid w:val="00D362C5"/>
    <w:rsid w:val="00D42A25"/>
    <w:rsid w:val="00D43921"/>
    <w:rsid w:val="00D44CEE"/>
    <w:rsid w:val="00D506EC"/>
    <w:rsid w:val="00D514AE"/>
    <w:rsid w:val="00D519E8"/>
    <w:rsid w:val="00D527BC"/>
    <w:rsid w:val="00D53460"/>
    <w:rsid w:val="00D63536"/>
    <w:rsid w:val="00D717E7"/>
    <w:rsid w:val="00D73C20"/>
    <w:rsid w:val="00D74593"/>
    <w:rsid w:val="00D854DA"/>
    <w:rsid w:val="00D91AFF"/>
    <w:rsid w:val="00D92865"/>
    <w:rsid w:val="00D93018"/>
    <w:rsid w:val="00D94245"/>
    <w:rsid w:val="00D97389"/>
    <w:rsid w:val="00DA3144"/>
    <w:rsid w:val="00DA68C3"/>
    <w:rsid w:val="00DB270E"/>
    <w:rsid w:val="00DB3E51"/>
    <w:rsid w:val="00DB52DB"/>
    <w:rsid w:val="00DB6BD1"/>
    <w:rsid w:val="00DB7626"/>
    <w:rsid w:val="00DC08ED"/>
    <w:rsid w:val="00DC0ABE"/>
    <w:rsid w:val="00DC22AB"/>
    <w:rsid w:val="00DC291E"/>
    <w:rsid w:val="00DC2CD8"/>
    <w:rsid w:val="00DD0833"/>
    <w:rsid w:val="00DD2918"/>
    <w:rsid w:val="00DD2FC0"/>
    <w:rsid w:val="00DD34FD"/>
    <w:rsid w:val="00DD400E"/>
    <w:rsid w:val="00DD4701"/>
    <w:rsid w:val="00DD6199"/>
    <w:rsid w:val="00DD6842"/>
    <w:rsid w:val="00DD73BF"/>
    <w:rsid w:val="00DE1C2F"/>
    <w:rsid w:val="00DF678A"/>
    <w:rsid w:val="00E030DE"/>
    <w:rsid w:val="00E05533"/>
    <w:rsid w:val="00E0598A"/>
    <w:rsid w:val="00E07C3E"/>
    <w:rsid w:val="00E11C1A"/>
    <w:rsid w:val="00E13CF3"/>
    <w:rsid w:val="00E14870"/>
    <w:rsid w:val="00E14F0B"/>
    <w:rsid w:val="00E2169B"/>
    <w:rsid w:val="00E22E9E"/>
    <w:rsid w:val="00E25D69"/>
    <w:rsid w:val="00E27194"/>
    <w:rsid w:val="00E2759F"/>
    <w:rsid w:val="00E27B20"/>
    <w:rsid w:val="00E325CE"/>
    <w:rsid w:val="00E33AF6"/>
    <w:rsid w:val="00E40B2B"/>
    <w:rsid w:val="00E40E18"/>
    <w:rsid w:val="00E46AD5"/>
    <w:rsid w:val="00E46DF6"/>
    <w:rsid w:val="00E47427"/>
    <w:rsid w:val="00E528FE"/>
    <w:rsid w:val="00E54D87"/>
    <w:rsid w:val="00E555ED"/>
    <w:rsid w:val="00E60974"/>
    <w:rsid w:val="00E60B61"/>
    <w:rsid w:val="00E61734"/>
    <w:rsid w:val="00E8572A"/>
    <w:rsid w:val="00E85E94"/>
    <w:rsid w:val="00E86B4F"/>
    <w:rsid w:val="00E92078"/>
    <w:rsid w:val="00E950EB"/>
    <w:rsid w:val="00E97B8F"/>
    <w:rsid w:val="00EA5DDB"/>
    <w:rsid w:val="00EB1415"/>
    <w:rsid w:val="00EC61BD"/>
    <w:rsid w:val="00EC76E2"/>
    <w:rsid w:val="00ED0F39"/>
    <w:rsid w:val="00ED20E1"/>
    <w:rsid w:val="00ED6CC3"/>
    <w:rsid w:val="00ED7305"/>
    <w:rsid w:val="00ED7A0A"/>
    <w:rsid w:val="00EE03FF"/>
    <w:rsid w:val="00EE0DA3"/>
    <w:rsid w:val="00EE5FCF"/>
    <w:rsid w:val="00EE7CDD"/>
    <w:rsid w:val="00EF2A23"/>
    <w:rsid w:val="00EF68A2"/>
    <w:rsid w:val="00F00A22"/>
    <w:rsid w:val="00F01F7C"/>
    <w:rsid w:val="00F040E7"/>
    <w:rsid w:val="00F0480E"/>
    <w:rsid w:val="00F05581"/>
    <w:rsid w:val="00F077F5"/>
    <w:rsid w:val="00F15DAF"/>
    <w:rsid w:val="00F166FC"/>
    <w:rsid w:val="00F179DC"/>
    <w:rsid w:val="00F2091C"/>
    <w:rsid w:val="00F26B01"/>
    <w:rsid w:val="00F30945"/>
    <w:rsid w:val="00F31C52"/>
    <w:rsid w:val="00F32ED0"/>
    <w:rsid w:val="00F3556D"/>
    <w:rsid w:val="00F40162"/>
    <w:rsid w:val="00F40D3F"/>
    <w:rsid w:val="00F41055"/>
    <w:rsid w:val="00F469C4"/>
    <w:rsid w:val="00F5349E"/>
    <w:rsid w:val="00F61223"/>
    <w:rsid w:val="00F622CF"/>
    <w:rsid w:val="00F70E2D"/>
    <w:rsid w:val="00F76709"/>
    <w:rsid w:val="00F803B3"/>
    <w:rsid w:val="00F857FF"/>
    <w:rsid w:val="00F87815"/>
    <w:rsid w:val="00F963C2"/>
    <w:rsid w:val="00FA2170"/>
    <w:rsid w:val="00FA7EE8"/>
    <w:rsid w:val="00FC71C7"/>
    <w:rsid w:val="00FD2C6F"/>
    <w:rsid w:val="00FD5877"/>
    <w:rsid w:val="00FE0AC5"/>
    <w:rsid w:val="00FE2207"/>
    <w:rsid w:val="00FE231C"/>
    <w:rsid w:val="00FE29FC"/>
    <w:rsid w:val="00FE2DB6"/>
    <w:rsid w:val="00FE3996"/>
    <w:rsid w:val="00FE4297"/>
    <w:rsid w:val="00FE4BB0"/>
    <w:rsid w:val="00FE5A85"/>
    <w:rsid w:val="00FF33B9"/>
    <w:rsid w:val="00FF365C"/>
    <w:rsid w:val="00FF4A37"/>
    <w:rsid w:val="00FF6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D80C928"/>
  <w15:chartTrackingRefBased/>
  <w15:docId w15:val="{0084C5F2-3C90-4429-88FD-A0EC4375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7A7"/>
    <w:rPr>
      <w:sz w:val="24"/>
      <w:szCs w:val="24"/>
    </w:rPr>
  </w:style>
  <w:style w:type="paragraph" w:styleId="Heading1">
    <w:name w:val="heading 1"/>
    <w:basedOn w:val="Normal"/>
    <w:next w:val="Normal"/>
    <w:link w:val="Heading1Char"/>
    <w:qFormat/>
    <w:rsid w:val="00747B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Neue" w:hAnsi="Helvetica Neue"/>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rPr>
      <w:color w:val="auto"/>
    </w:rPr>
  </w:style>
  <w:style w:type="paragraph" w:customStyle="1" w:styleId="CM3">
    <w:name w:val="CM3"/>
    <w:basedOn w:val="Default"/>
    <w:next w:val="Default"/>
    <w:rPr>
      <w:color w:val="auto"/>
    </w:rPr>
  </w:style>
  <w:style w:type="paragraph" w:customStyle="1" w:styleId="CM33">
    <w:name w:val="CM33"/>
    <w:basedOn w:val="Default"/>
    <w:next w:val="Default"/>
    <w:pPr>
      <w:spacing w:after="117"/>
    </w:pPr>
    <w:rPr>
      <w:color w:val="auto"/>
    </w:rPr>
  </w:style>
  <w:style w:type="paragraph" w:customStyle="1" w:styleId="CM4">
    <w:name w:val="CM4"/>
    <w:basedOn w:val="Default"/>
    <w:next w:val="Default"/>
    <w:rPr>
      <w:color w:val="auto"/>
    </w:rPr>
  </w:style>
  <w:style w:type="paragraph" w:customStyle="1" w:styleId="CM5">
    <w:name w:val="CM5"/>
    <w:basedOn w:val="Default"/>
    <w:next w:val="Default"/>
    <w:pPr>
      <w:spacing w:line="220" w:lineRule="atLeast"/>
    </w:pPr>
    <w:rPr>
      <w:color w:val="auto"/>
    </w:rPr>
  </w:style>
  <w:style w:type="paragraph" w:customStyle="1" w:styleId="CM34">
    <w:name w:val="CM34"/>
    <w:basedOn w:val="Default"/>
    <w:next w:val="Default"/>
    <w:pPr>
      <w:spacing w:after="67"/>
    </w:pPr>
    <w:rPr>
      <w:color w:val="auto"/>
    </w:rPr>
  </w:style>
  <w:style w:type="paragraph" w:customStyle="1" w:styleId="CM6">
    <w:name w:val="CM6"/>
    <w:basedOn w:val="Default"/>
    <w:next w:val="Default"/>
    <w:pPr>
      <w:spacing w:line="220" w:lineRule="atLeast"/>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220" w:lineRule="atLeast"/>
    </w:pPr>
    <w:rPr>
      <w:color w:val="auto"/>
    </w:rPr>
  </w:style>
  <w:style w:type="paragraph" w:customStyle="1" w:styleId="CM9">
    <w:name w:val="CM9"/>
    <w:basedOn w:val="Default"/>
    <w:next w:val="Default"/>
    <w:pPr>
      <w:spacing w:line="160" w:lineRule="atLeast"/>
    </w:pPr>
    <w:rPr>
      <w:color w:val="auto"/>
    </w:rPr>
  </w:style>
  <w:style w:type="paragraph" w:customStyle="1" w:styleId="CM35">
    <w:name w:val="CM35"/>
    <w:basedOn w:val="Default"/>
    <w:next w:val="Default"/>
    <w:pPr>
      <w:spacing w:after="120"/>
    </w:pPr>
    <w:rPr>
      <w:color w:val="auto"/>
    </w:rPr>
  </w:style>
  <w:style w:type="paragraph" w:customStyle="1" w:styleId="CM36">
    <w:name w:val="CM36"/>
    <w:basedOn w:val="Default"/>
    <w:next w:val="Default"/>
    <w:pPr>
      <w:spacing w:after="210"/>
    </w:pPr>
    <w:rPr>
      <w:color w:val="auto"/>
    </w:rPr>
  </w:style>
  <w:style w:type="paragraph" w:customStyle="1" w:styleId="CM10">
    <w:name w:val="CM10"/>
    <w:basedOn w:val="Default"/>
    <w:next w:val="Default"/>
    <w:pPr>
      <w:spacing w:line="240" w:lineRule="atLeast"/>
    </w:pPr>
    <w:rPr>
      <w:color w:val="auto"/>
    </w:rPr>
  </w:style>
  <w:style w:type="paragraph" w:customStyle="1" w:styleId="CM11">
    <w:name w:val="CM11"/>
    <w:basedOn w:val="Default"/>
    <w:next w:val="Default"/>
    <w:pPr>
      <w:spacing w:line="226" w:lineRule="atLeast"/>
    </w:pPr>
    <w:rPr>
      <w:color w:val="auto"/>
    </w:rPr>
  </w:style>
  <w:style w:type="paragraph" w:customStyle="1" w:styleId="CM12">
    <w:name w:val="CM12"/>
    <w:basedOn w:val="Default"/>
    <w:next w:val="Default"/>
    <w:pPr>
      <w:spacing w:line="220" w:lineRule="atLeast"/>
    </w:pPr>
    <w:rPr>
      <w:color w:val="auto"/>
    </w:rPr>
  </w:style>
  <w:style w:type="paragraph" w:customStyle="1" w:styleId="CM13">
    <w:name w:val="CM13"/>
    <w:basedOn w:val="Default"/>
    <w:next w:val="Default"/>
    <w:pPr>
      <w:spacing w:line="220" w:lineRule="atLeast"/>
    </w:pPr>
    <w:rPr>
      <w:color w:val="auto"/>
    </w:rPr>
  </w:style>
  <w:style w:type="paragraph" w:customStyle="1" w:styleId="CM15">
    <w:name w:val="CM15"/>
    <w:basedOn w:val="Default"/>
    <w:next w:val="Default"/>
    <w:pPr>
      <w:spacing w:line="220" w:lineRule="atLeast"/>
    </w:pPr>
    <w:rPr>
      <w:color w:val="auto"/>
    </w:rPr>
  </w:style>
  <w:style w:type="paragraph" w:customStyle="1" w:styleId="CM19">
    <w:name w:val="CM19"/>
    <w:basedOn w:val="Default"/>
    <w:next w:val="Default"/>
    <w:pPr>
      <w:spacing w:line="220" w:lineRule="atLeast"/>
    </w:pPr>
    <w:rPr>
      <w:color w:val="auto"/>
    </w:rPr>
  </w:style>
  <w:style w:type="paragraph" w:customStyle="1" w:styleId="CM20">
    <w:name w:val="CM20"/>
    <w:basedOn w:val="Default"/>
    <w:next w:val="Default"/>
    <w:rPr>
      <w:color w:val="auto"/>
    </w:rPr>
  </w:style>
  <w:style w:type="paragraph" w:customStyle="1" w:styleId="CM24">
    <w:name w:val="CM24"/>
    <w:basedOn w:val="Default"/>
    <w:next w:val="Default"/>
    <w:pPr>
      <w:spacing w:line="220" w:lineRule="atLeast"/>
    </w:pPr>
    <w:rPr>
      <w:color w:val="auto"/>
    </w:rPr>
  </w:style>
  <w:style w:type="paragraph" w:customStyle="1" w:styleId="CM18">
    <w:name w:val="CM18"/>
    <w:basedOn w:val="Default"/>
    <w:next w:val="Default"/>
    <w:pPr>
      <w:spacing w:line="223" w:lineRule="atLeast"/>
    </w:pPr>
    <w:rPr>
      <w:color w:val="auto"/>
    </w:rPr>
  </w:style>
  <w:style w:type="paragraph" w:customStyle="1" w:styleId="CM25">
    <w:name w:val="CM25"/>
    <w:basedOn w:val="Default"/>
    <w:next w:val="Default"/>
    <w:pPr>
      <w:spacing w:line="220" w:lineRule="atLeast"/>
    </w:pPr>
    <w:rPr>
      <w:color w:val="auto"/>
    </w:rPr>
  </w:style>
  <w:style w:type="paragraph" w:customStyle="1" w:styleId="CM26">
    <w:name w:val="CM26"/>
    <w:basedOn w:val="Default"/>
    <w:next w:val="Default"/>
    <w:pPr>
      <w:spacing w:line="226" w:lineRule="atLeast"/>
    </w:pPr>
    <w:rPr>
      <w:color w:val="auto"/>
    </w:rPr>
  </w:style>
  <w:style w:type="paragraph" w:customStyle="1" w:styleId="CM28">
    <w:name w:val="CM28"/>
    <w:basedOn w:val="Default"/>
    <w:next w:val="Default"/>
    <w:pPr>
      <w:spacing w:line="220" w:lineRule="atLeast"/>
    </w:pPr>
    <w:rPr>
      <w:color w:val="auto"/>
    </w:rPr>
  </w:style>
  <w:style w:type="paragraph" w:customStyle="1" w:styleId="CM29">
    <w:name w:val="CM29"/>
    <w:basedOn w:val="Default"/>
    <w:next w:val="Default"/>
    <w:pPr>
      <w:spacing w:line="220" w:lineRule="atLeast"/>
    </w:pPr>
    <w:rPr>
      <w:color w:val="auto"/>
    </w:rPr>
  </w:style>
  <w:style w:type="paragraph" w:customStyle="1" w:styleId="CM30">
    <w:name w:val="CM30"/>
    <w:basedOn w:val="Default"/>
    <w:next w:val="Default"/>
    <w:pPr>
      <w:spacing w:line="220" w:lineRule="atLeast"/>
    </w:pPr>
    <w:rPr>
      <w:color w:val="auto"/>
    </w:rPr>
  </w:style>
  <w:style w:type="paragraph" w:styleId="Header">
    <w:name w:val="header"/>
    <w:basedOn w:val="Normal"/>
    <w:link w:val="HeaderChar"/>
    <w:uiPriority w:val="99"/>
    <w:rsid w:val="004615F6"/>
    <w:pPr>
      <w:tabs>
        <w:tab w:val="center" w:pos="4320"/>
        <w:tab w:val="right" w:pos="8640"/>
      </w:tabs>
    </w:pPr>
  </w:style>
  <w:style w:type="paragraph" w:styleId="Footer">
    <w:name w:val="footer"/>
    <w:basedOn w:val="Normal"/>
    <w:semiHidden/>
    <w:rsid w:val="004615F6"/>
    <w:pPr>
      <w:tabs>
        <w:tab w:val="center" w:pos="4320"/>
        <w:tab w:val="right" w:pos="8640"/>
      </w:tabs>
    </w:pPr>
  </w:style>
  <w:style w:type="character" w:styleId="Hyperlink">
    <w:name w:val="Hyperlink"/>
    <w:rsid w:val="004615F6"/>
    <w:rPr>
      <w:color w:val="0000FF"/>
      <w:u w:val="single"/>
    </w:rPr>
  </w:style>
  <w:style w:type="paragraph" w:styleId="BalloonText">
    <w:name w:val="Balloon Text"/>
    <w:basedOn w:val="Normal"/>
    <w:semiHidden/>
    <w:rsid w:val="00BF55AD"/>
    <w:rPr>
      <w:rFonts w:ascii="Tahoma" w:hAnsi="Tahoma" w:cs="Tahoma"/>
      <w:sz w:val="16"/>
      <w:szCs w:val="16"/>
    </w:rPr>
  </w:style>
  <w:style w:type="character" w:styleId="CommentReference">
    <w:name w:val="annotation reference"/>
    <w:semiHidden/>
    <w:rsid w:val="00583E0E"/>
    <w:rPr>
      <w:sz w:val="16"/>
      <w:szCs w:val="16"/>
    </w:rPr>
  </w:style>
  <w:style w:type="paragraph" w:styleId="CommentText">
    <w:name w:val="annotation text"/>
    <w:basedOn w:val="Normal"/>
    <w:semiHidden/>
    <w:rsid w:val="00583E0E"/>
    <w:rPr>
      <w:sz w:val="20"/>
      <w:szCs w:val="20"/>
    </w:rPr>
  </w:style>
  <w:style w:type="paragraph" w:styleId="CommentSubject">
    <w:name w:val="annotation subject"/>
    <w:basedOn w:val="CommentText"/>
    <w:next w:val="CommentText"/>
    <w:semiHidden/>
    <w:rsid w:val="00583E0E"/>
    <w:rPr>
      <w:b/>
      <w:bCs/>
    </w:rPr>
  </w:style>
  <w:style w:type="paragraph" w:styleId="DocumentMap">
    <w:name w:val="Document Map"/>
    <w:basedOn w:val="Normal"/>
    <w:semiHidden/>
    <w:rsid w:val="007A346D"/>
    <w:pPr>
      <w:shd w:val="clear" w:color="auto" w:fill="000080"/>
    </w:pPr>
    <w:rPr>
      <w:rFonts w:ascii="Tahoma" w:hAnsi="Tahoma" w:cs="Tahoma"/>
      <w:sz w:val="20"/>
      <w:szCs w:val="20"/>
    </w:rPr>
  </w:style>
  <w:style w:type="character" w:customStyle="1" w:styleId="HeaderChar">
    <w:name w:val="Header Char"/>
    <w:link w:val="Header"/>
    <w:uiPriority w:val="99"/>
    <w:rsid w:val="006248D1"/>
    <w:rPr>
      <w:sz w:val="24"/>
      <w:szCs w:val="24"/>
      <w:lang w:eastAsia="en-US"/>
    </w:rPr>
  </w:style>
  <w:style w:type="paragraph" w:styleId="BodyText">
    <w:name w:val="Body Text"/>
    <w:basedOn w:val="Normal"/>
    <w:link w:val="BodyTextChar"/>
    <w:uiPriority w:val="1"/>
    <w:qFormat/>
    <w:rsid w:val="00916C29"/>
    <w:pPr>
      <w:widowControl w:val="0"/>
      <w:ind w:left="912" w:hanging="227"/>
    </w:pPr>
    <w:rPr>
      <w:rFonts w:ascii="Arial" w:eastAsia="Arial" w:hAnsi="Arial" w:cs="Arial"/>
      <w:sz w:val="20"/>
      <w:szCs w:val="20"/>
    </w:rPr>
  </w:style>
  <w:style w:type="character" w:customStyle="1" w:styleId="BodyTextChar">
    <w:name w:val="Body Text Char"/>
    <w:link w:val="BodyText"/>
    <w:uiPriority w:val="1"/>
    <w:rsid w:val="00916C29"/>
    <w:rPr>
      <w:rFonts w:ascii="Arial" w:eastAsia="Arial" w:hAnsi="Arial" w:cs="Arial"/>
      <w:lang w:eastAsia="en-US"/>
    </w:rPr>
  </w:style>
  <w:style w:type="character" w:styleId="FollowedHyperlink">
    <w:name w:val="FollowedHyperlink"/>
    <w:rsid w:val="00AB54EF"/>
    <w:rPr>
      <w:color w:val="954F72"/>
      <w:u w:val="single"/>
    </w:rPr>
  </w:style>
  <w:style w:type="table" w:customStyle="1" w:styleId="TableGrid1">
    <w:name w:val="Table Grid1"/>
    <w:basedOn w:val="TableNormal"/>
    <w:next w:val="TableGrid"/>
    <w:uiPriority w:val="39"/>
    <w:rsid w:val="007F1311"/>
    <w:rPr>
      <w:rFonts w:ascii="Arial" w:eastAsia="SimHe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F1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4A0B98"/>
    <w:rPr>
      <w:rFonts w:cs="HelveticaNeueLT Std Lt Cn"/>
      <w:color w:val="211D1E"/>
      <w:sz w:val="20"/>
      <w:szCs w:val="20"/>
    </w:rPr>
  </w:style>
  <w:style w:type="character" w:styleId="UnresolvedMention">
    <w:name w:val="Unresolved Mention"/>
    <w:uiPriority w:val="99"/>
    <w:semiHidden/>
    <w:unhideWhenUsed/>
    <w:rsid w:val="008976C6"/>
    <w:rPr>
      <w:color w:val="605E5C"/>
      <w:shd w:val="clear" w:color="auto" w:fill="E1DFDD"/>
    </w:rPr>
  </w:style>
  <w:style w:type="character" w:styleId="Emphasis">
    <w:name w:val="Emphasis"/>
    <w:basedOn w:val="DefaultParagraphFont"/>
    <w:qFormat/>
    <w:rsid w:val="005A20E4"/>
    <w:rPr>
      <w:i/>
      <w:iCs/>
    </w:rPr>
  </w:style>
  <w:style w:type="paragraph" w:styleId="Revision">
    <w:name w:val="Revision"/>
    <w:hidden/>
    <w:uiPriority w:val="99"/>
    <w:semiHidden/>
    <w:rsid w:val="008C49EF"/>
    <w:rPr>
      <w:sz w:val="24"/>
      <w:szCs w:val="24"/>
    </w:rPr>
  </w:style>
  <w:style w:type="character" w:customStyle="1" w:styleId="Heading1Char">
    <w:name w:val="Heading 1 Char"/>
    <w:basedOn w:val="DefaultParagraphFont"/>
    <w:link w:val="Heading1"/>
    <w:rsid w:val="00747BE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E2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3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uildgp.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buildgp.com" TargetMode="External"/><Relationship Id="rId17" Type="http://schemas.openxmlformats.org/officeDocument/2006/relationships/hyperlink" Target="https://eur06.safelinks.protection.outlook.com/?url=https%3A%2F%2Fusa.sika.com%2F&amp;data=05%7C02%7Cnazmin.washington%40mbcc-group.com%7C7e0bfa0e724e455d4f3a08dc00bf4fa4%7Cad4af8a01f704297ad9a690073727036%7C0%7C0%7C638386068888688878%7CUnknown%7CTWFpbGZsb3d8eyJWIjoiMC4wLjAwMDAiLCJQIjoiV2luMzIiLCJBTiI6Ik1haWwiLCJXVCI6Mn0%3D%7C3000%7C%7C%7C&amp;sdata=j2yiUpsz8vMqDWOyZZ25ABVJsQF%2BatjWYlXiV3Nv8tw%3D&amp;reserved=0"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1c6072-c425-4787-bf20-3f7aaed5d431">
      <Value>5082</Value>
      <Value>3617</Value>
      <Value>5075</Value>
      <Value>2529</Value>
      <Value>4716</Value>
      <Value>3898</Value>
      <Value>5085</Value>
      <Value>938</Value>
      <Value>4697</Value>
      <Value>664</Value>
    </TaxCatchAll>
    <lcf76f155ced4ddcb4097134ff3c332f xmlns="52f5bf37-0e19-4fcc-ae20-1d1414215a5f">
      <Terms xmlns="http://schemas.microsoft.com/office/infopath/2007/PartnerControls"/>
    </lcf76f155ced4ddcb4097134ff3c332f>
  </documentManagement>
</p:properties>
</file>

<file path=customXml/item2.xml><?xml version="1.0" encoding="utf-8"?>
<LongProperties xmlns="http://schemas.microsoft.com/office/2006/metadata/longProperties">
  <LongProp xmlns="" name="TaxCatchAll"><![CDATA[5082;#Wall Systems|55375f81-4413-4f57-ba58-97bd6497ccda;#3617;#Senergy|aea18ad2-f201-45ce-be18-0c318deb1791;#5075;#Stucco ＆ EIFS|c6e2520a-193a-48ab-a4dc-29e9ae08f878;#2529;#Specifications|01e945c1-dec3-4c70-b9ca-51d8cbde0d5c;#4716;#Detail|62897772-ca49-48bd-a1f3-b4a0f2034669;#3898;#Wall Systems|8943ab37-b5ba-4c6b-abd6-430accdcd7fc;#5085;#Senergy|8860efee-3d79-4aa7-8219-891118686802;#938;#North and Central America|d3213622-c571-4a87-9f1f-d9c8dd2f01a0;#4697;#English|376a3ea5-e486-4c5f-9988-2335585fc407;#664;#USA|f3876d8d-1bbb-4339-8979-e05c28d887bd]]></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3831D30C37E940A07AE0FAB4E174EF" ma:contentTypeVersion="13" ma:contentTypeDescription="Create a new document." ma:contentTypeScope="" ma:versionID="e02731a7e6d47c0a9ecadd26a3b0d720">
  <xsd:schema xmlns:xsd="http://www.w3.org/2001/XMLSchema" xmlns:xs="http://www.w3.org/2001/XMLSchema" xmlns:p="http://schemas.microsoft.com/office/2006/metadata/properties" xmlns:ns2="52f5bf37-0e19-4fcc-ae20-1d1414215a5f" xmlns:ns3="0d1c6072-c425-4787-bf20-3f7aaed5d431" targetNamespace="http://schemas.microsoft.com/office/2006/metadata/properties" ma:root="true" ma:fieldsID="84b88e166c1c224f99643bc889f71c6f" ns2:_="" ns3:_="">
    <xsd:import namespace="52f5bf37-0e19-4fcc-ae20-1d1414215a5f"/>
    <xsd:import namespace="0d1c6072-c425-4787-bf20-3f7aaed5d4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bf37-0e19-4fcc-ae20-1d1414215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faffa6-f046-41e0-b0b2-30891ad695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c6072-c425-4787-bf20-3f7aaed5d4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47373-9a5c-4003-be36-5024d9350bf3}" ma:internalName="TaxCatchAll" ma:showField="CatchAllData" ma:web="0d1c6072-c425-4787-bf20-3f7aaed5d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3F742-0DF5-4DC7-9F4B-1F8042E9460E}">
  <ds:schemaRefs>
    <ds:schemaRef ds:uri="http://schemas.microsoft.com/office/2006/metadata/properties"/>
    <ds:schemaRef ds:uri="http://schemas.microsoft.com/office/infopath/2007/PartnerControls"/>
    <ds:schemaRef ds:uri="48b9aa7c-b73d-4a4a-b77e-1183b3047d34"/>
    <ds:schemaRef ds:uri="http://schemas.microsoft.com/sharepoint/v3/fields"/>
    <ds:schemaRef ds:uri="http://schemas.microsoft.com/sharepoint/v3"/>
    <ds:schemaRef ds:uri="0d1c6072-c425-4787-bf20-3f7aaed5d431"/>
    <ds:schemaRef ds:uri="52f5bf37-0e19-4fcc-ae20-1d1414215a5f"/>
  </ds:schemaRefs>
</ds:datastoreItem>
</file>

<file path=customXml/itemProps2.xml><?xml version="1.0" encoding="utf-8"?>
<ds:datastoreItem xmlns:ds="http://schemas.openxmlformats.org/officeDocument/2006/customXml" ds:itemID="{6A6171FC-3EBC-416B-A6C5-6CD38CB90AF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82388F34-34FE-4611-A048-AE5539923859}">
  <ds:schemaRefs>
    <ds:schemaRef ds:uri="http://schemas.microsoft.com/sharepoint/v3/contenttype/forms"/>
  </ds:schemaRefs>
</ds:datastoreItem>
</file>

<file path=customXml/itemProps4.xml><?xml version="1.0" encoding="utf-8"?>
<ds:datastoreItem xmlns:ds="http://schemas.openxmlformats.org/officeDocument/2006/customXml" ds:itemID="{C9F1ED07-317E-4EFD-B863-6D4C3851A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bf37-0e19-4fcc-ae20-1d1414215a5f"/>
    <ds:schemaRef ds:uri="0d1c6072-c425-4787-bf20-3f7aaed5d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95DEB5-4CA3-4633-92CA-57A7379FA315}">
  <ds:schemaRefs>
    <ds:schemaRef ds:uri="http://schemas.openxmlformats.org/officeDocument/2006/bibliography"/>
  </ds:schemaRefs>
</ds:datastoreItem>
</file>

<file path=docMetadata/LabelInfo.xml><?xml version="1.0" encoding="utf-8"?>
<clbl:labelList xmlns:clbl="http://schemas.microsoft.com/office/2020/mipLabelMetadata">
  <clbl:label id="{a7f2a963-478f-49dd-96dc-094b8cba8fa9}" enabled="1" method="Privileged" siteId="{eb8a6a88-d993-4e50-b4f0-ada3df9e78f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5931</Words>
  <Characters>32682</Characters>
  <Application>Microsoft Office Word</Application>
  <DocSecurity>0</DocSecurity>
  <Lines>666</Lines>
  <Paragraphs>454</Paragraphs>
  <ScaleCrop>false</ScaleCrop>
  <HeadingPairs>
    <vt:vector size="2" baseType="variant">
      <vt:variant>
        <vt:lpstr>Title</vt:lpstr>
      </vt:variant>
      <vt:variant>
        <vt:i4>1</vt:i4>
      </vt:variant>
    </vt:vector>
  </HeadingPairs>
  <TitlesOfParts>
    <vt:vector size="1" baseType="lpstr">
      <vt:lpstr>senergy-specification-channeled-adhesive-design</vt:lpstr>
    </vt:vector>
  </TitlesOfParts>
  <Company>degussa wall systems</Company>
  <LinksUpToDate>false</LinksUpToDate>
  <CharactersWithSpaces>38159</CharactersWithSpaces>
  <SharedDoc>false</SharedDoc>
  <HLinks>
    <vt:vector size="6" baseType="variant">
      <vt:variant>
        <vt:i4>196699</vt:i4>
      </vt:variant>
      <vt:variant>
        <vt:i4>0</vt:i4>
      </vt:variant>
      <vt:variant>
        <vt:i4>0</vt:i4>
      </vt:variant>
      <vt:variant>
        <vt:i4>5</vt:i4>
      </vt:variant>
      <vt:variant>
        <vt:lpwstr>http://www.senergy.basf.com/en/products/Air_Water_ResistiveBarriersDrainage/Pages/Senershield-R.aspx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senergy-specification-channeled-adhesive-design</dc:title>
  <dc:subject/>
  <dc:creator>info tech</dc:creator>
  <cp:keywords/>
  <dc:description/>
  <cp:lastModifiedBy>Elena Cristadoro</cp:lastModifiedBy>
  <cp:revision>2</cp:revision>
  <cp:lastPrinted>2017-10-09T19:09:00Z</cp:lastPrinted>
  <dcterms:created xsi:type="dcterms:W3CDTF">2026-03-02T22:24:00Z</dcterms:created>
  <dcterms:modified xsi:type="dcterms:W3CDTF">2026-03-02T22:24:00Z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_dlc_DocId">
    <vt:lpwstr>BASF-1685695220-33422</vt:lpwstr>
  </property>
  <property fmtid="{D5CDD505-2E9C-101B-9397-08002B2CF9AE}" pid="4" name="_dlc_DocIdItemGuid">
    <vt:lpwstr>99ffffd5-17b8-4ebe-901a-009ca8873f9a</vt:lpwstr>
  </property>
  <property fmtid="{D5CDD505-2E9C-101B-9397-08002B2CF9AE}" pid="5" name="_dlc_DocIdUrl">
    <vt:lpwstr>https://assets.master-builders-solutions.basf.com/_layouts/15/DocIdRedir.aspx?ID=BASF-1685695220-33422, BASF-1685695220-33422</vt:lpwstr>
  </property>
  <property fmtid="{D5CDD505-2E9C-101B-9397-08002B2CF9AE}" pid="6" name="display_urn:schemas-microsoft-com:office:office#Editor">
    <vt:lpwstr>SPInstall</vt:lpwstr>
  </property>
  <property fmtid="{D5CDD505-2E9C-101B-9397-08002B2CF9AE}" pid="7" name="Country">
    <vt:lpwstr>664;#USA|f3876d8d-1bbb-4339-8979-e05c28d887bd</vt:lpwstr>
  </property>
  <property fmtid="{D5CDD505-2E9C-101B-9397-08002B2CF9AE}" pid="8" name="ProductApplications">
    <vt:lpwstr/>
  </property>
  <property fmtid="{D5CDD505-2E9C-101B-9397-08002B2CF9AE}" pid="9" name="BASFSsotPhotoGallery">
    <vt:lpwstr>0</vt:lpwstr>
  </property>
  <property fmtid="{D5CDD505-2E9C-101B-9397-08002B2CF9AE}" pid="10" name="Solutions">
    <vt:lpwstr/>
  </property>
  <property fmtid="{D5CDD505-2E9C-101B-9397-08002B2CF9AE}" pid="11" name="ProductTypes">
    <vt:lpwstr>3898;#Wall Systems|8943ab37-b5ba-4c6b-abd6-430accdcd7fc</vt:lpwstr>
  </property>
  <property fmtid="{D5CDD505-2E9C-101B-9397-08002B2CF9AE}" pid="12" name="BASFProjectReferences">
    <vt:lpwstr/>
  </property>
  <property fmtid="{D5CDD505-2E9C-101B-9397-08002B2CF9AE}" pid="13" name="BASFTechnicalDrawing">
    <vt:lpwstr/>
  </property>
  <property fmtid="{D5CDD505-2E9C-101B-9397-08002B2CF9AE}" pid="14" name="BASFSsotServices">
    <vt:lpwstr/>
  </property>
  <property fmtid="{D5CDD505-2E9C-101B-9397-08002B2CF9AE}" pid="15" name="BASFDocumentCategories">
    <vt:lpwstr>4716;#Detail|62897772-ca49-48bd-a1f3-b4a0f2034669</vt:lpwstr>
  </property>
  <property fmtid="{D5CDD505-2E9C-101B-9397-08002B2CF9AE}" pid="16" name="BASFDescription">
    <vt:lpwstr/>
  </property>
  <property fmtid="{D5CDD505-2E9C-101B-9397-08002B2CF9AE}" pid="17" name="Product">
    <vt:lpwstr/>
  </property>
  <property fmtid="{D5CDD505-2E9C-101B-9397-08002B2CF9AE}" pid="18" name="BASFNews">
    <vt:lpwstr/>
  </property>
  <property fmtid="{D5CDD505-2E9C-101B-9397-08002B2CF9AE}" pid="19" name="Region1">
    <vt:lpwstr>938;#North and Central America|d3213622-c571-4a87-9f1f-d9c8dd2f01a0</vt:lpwstr>
  </property>
  <property fmtid="{D5CDD505-2E9C-101B-9397-08002B2CF9AE}" pid="20" name="BASFSsotTargetSystem">
    <vt:lpwstr/>
  </property>
  <property fmtid="{D5CDD505-2E9C-101B-9397-08002B2CF9AE}" pid="21" name="Brands">
    <vt:lpwstr>3617;#Senergy|aea18ad2-f201-45ce-be18-0c318deb1791</vt:lpwstr>
  </property>
  <property fmtid="{D5CDD505-2E9C-101B-9397-08002B2CF9AE}" pid="22" name="0973c19c7b0e4b4f83a449ed08cf94db">
    <vt:lpwstr>Wall Systems|8943ab37-b5ba-4c6b-abd6-430accdcd7fc</vt:lpwstr>
  </property>
  <property fmtid="{D5CDD505-2E9C-101B-9397-08002B2CF9AE}" pid="23" name="ProductCategories">
    <vt:lpwstr>5075;#Stucco ＆ EIFS|c6e2520a-193a-48ab-a4dc-29e9ae08f878</vt:lpwstr>
  </property>
  <property fmtid="{D5CDD505-2E9C-101B-9397-08002B2CF9AE}" pid="24" name="DocumentTypes">
    <vt:lpwstr>2529;#Specifications|01e945c1-dec3-4c70-b9ca-51d8cbde0d5c</vt:lpwstr>
  </property>
  <property fmtid="{D5CDD505-2E9C-101B-9397-08002B2CF9AE}" pid="25" name="BASFSsotLanguage">
    <vt:lpwstr>4697;#English|376a3ea5-e486-4c5f-9988-2335585fc407</vt:lpwstr>
  </property>
  <property fmtid="{D5CDD505-2E9C-101B-9397-08002B2CF9AE}" pid="26" name="BSM_Category">
    <vt:lpwstr/>
  </property>
  <property fmtid="{D5CDD505-2E9C-101B-9397-08002B2CF9AE}" pid="27" name="BASFSsotImageType">
    <vt:lpwstr/>
  </property>
  <property fmtid="{D5CDD505-2E9C-101B-9397-08002B2CF9AE}" pid="28" name="n1fb08f4f1a54ac9993feebbf9a2a445">
    <vt:lpwstr/>
  </property>
  <property fmtid="{D5CDD505-2E9C-101B-9397-08002B2CF9AE}" pid="29" name="Function">
    <vt:lpwstr/>
  </property>
  <property fmtid="{D5CDD505-2E9C-101B-9397-08002B2CF9AE}" pid="30" name="BASFGlobalBrand">
    <vt:lpwstr>5082;#Wall Systems|55375f81-4413-4f57-ba58-97bd6497ccda;#5085;#Senergy|8860efee-3d79-4aa7-8219-891118686802</vt:lpwstr>
  </property>
  <property fmtid="{D5CDD505-2E9C-101B-9397-08002B2CF9AE}" pid="31" name="GrammarlyDocumentId">
    <vt:lpwstr>7488530ff5e9406082fb0800f0931943da13fbf50ac9373b8418f694d19f7e73</vt:lpwstr>
  </property>
  <property fmtid="{D5CDD505-2E9C-101B-9397-08002B2CF9AE}" pid="32" name="MSIP_Label_a7f2a963-478f-49dd-96dc-094b8cba8fa9_Enabled">
    <vt:lpwstr>true</vt:lpwstr>
  </property>
  <property fmtid="{D5CDD505-2E9C-101B-9397-08002B2CF9AE}" pid="33" name="MSIP_Label_a7f2a963-478f-49dd-96dc-094b8cba8fa9_SetDate">
    <vt:lpwstr>2025-02-07T13:50:07Z</vt:lpwstr>
  </property>
  <property fmtid="{D5CDD505-2E9C-101B-9397-08002B2CF9AE}" pid="34" name="MSIP_Label_a7f2a963-478f-49dd-96dc-094b8cba8fa9_Method">
    <vt:lpwstr>Privileged</vt:lpwstr>
  </property>
  <property fmtid="{D5CDD505-2E9C-101B-9397-08002B2CF9AE}" pid="35" name="MSIP_Label_a7f2a963-478f-49dd-96dc-094b8cba8fa9_Name">
    <vt:lpwstr>PUBLIC</vt:lpwstr>
  </property>
  <property fmtid="{D5CDD505-2E9C-101B-9397-08002B2CF9AE}" pid="36" name="MSIP_Label_a7f2a963-478f-49dd-96dc-094b8cba8fa9_SiteId">
    <vt:lpwstr>eb8a6a88-d993-4e50-b4f0-ada3df9e78f8</vt:lpwstr>
  </property>
  <property fmtid="{D5CDD505-2E9C-101B-9397-08002B2CF9AE}" pid="37" name="MSIP_Label_a7f2a963-478f-49dd-96dc-094b8cba8fa9_ActionId">
    <vt:lpwstr>ac10317e-2191-4763-a4de-e63d2cf3f164</vt:lpwstr>
  </property>
  <property fmtid="{D5CDD505-2E9C-101B-9397-08002B2CF9AE}" pid="38" name="MSIP_Label_a7f2a963-478f-49dd-96dc-094b8cba8fa9_ContentBits">
    <vt:lpwstr>0</vt:lpwstr>
  </property>
  <property fmtid="{D5CDD505-2E9C-101B-9397-08002B2CF9AE}" pid="39" name="ContentTypeId">
    <vt:lpwstr>0x010100FB3831D30C37E940A07AE0FAB4E174EF</vt:lpwstr>
  </property>
  <property fmtid="{D5CDD505-2E9C-101B-9397-08002B2CF9AE}" pid="40" name="MediaServiceImageTags">
    <vt:lpwstr/>
  </property>
</Properties>
</file>