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B08C8" w14:textId="77777777" w:rsidR="00C53C14" w:rsidRPr="00911AC9" w:rsidRDefault="00C53C14" w:rsidP="00C53C14">
      <w:pPr>
        <w:pStyle w:val="CMT"/>
        <w:rPr>
          <w:rFonts w:ascii="Arial" w:hAnsi="Arial"/>
          <w:color w:val="auto"/>
          <w:sz w:val="20"/>
          <w:szCs w:val="20"/>
        </w:rPr>
      </w:pPr>
      <w:bookmarkStart w:id="0" w:name="_Hlk194912908"/>
      <w:r w:rsidRPr="00911AC9">
        <w:rPr>
          <w:rFonts w:ascii="Arial" w:hAnsi="Arial"/>
          <w:color w:val="auto"/>
          <w:sz w:val="20"/>
          <w:szCs w:val="20"/>
        </w:rPr>
        <w:t>SIKA SPECIFICATION NOTE: This guide specification is provided in CSI Format for use by design professionals for individual construction projects.  Modify the text based on your project requirements, and delete products not required. Questions?  Call 800-933-SIKA.</w:t>
      </w:r>
    </w:p>
    <w:p w14:paraId="14ECCAFC" w14:textId="124962CC" w:rsidR="00C53C14" w:rsidRPr="00911AC9" w:rsidRDefault="00C53C14" w:rsidP="00C53C14">
      <w:pPr>
        <w:pStyle w:val="CMT"/>
        <w:rPr>
          <w:rFonts w:ascii="Arial" w:hAnsi="Arial"/>
          <w:color w:val="auto"/>
          <w:sz w:val="20"/>
          <w:szCs w:val="20"/>
        </w:rPr>
      </w:pPr>
      <w:r w:rsidRPr="00911AC9">
        <w:rPr>
          <w:rFonts w:ascii="Arial" w:hAnsi="Arial"/>
          <w:color w:val="auto"/>
          <w:sz w:val="20"/>
          <w:szCs w:val="20"/>
        </w:rPr>
        <w:t xml:space="preserve">SIKA SPECIFICATION NOTE: This guide specification includes test methods, materials and installation procedures for Sikalastic </w:t>
      </w:r>
      <w:r>
        <w:rPr>
          <w:rFonts w:ascii="Arial" w:hAnsi="Arial"/>
          <w:color w:val="auto"/>
          <w:sz w:val="20"/>
          <w:szCs w:val="20"/>
        </w:rPr>
        <w:t>Hot</w:t>
      </w:r>
      <w:r w:rsidRPr="00911AC9">
        <w:rPr>
          <w:rFonts w:ascii="Arial" w:hAnsi="Arial"/>
          <w:color w:val="auto"/>
          <w:sz w:val="20"/>
          <w:szCs w:val="20"/>
        </w:rPr>
        <w:t xml:space="preserve"> Fluid Applied Polyure</w:t>
      </w:r>
      <w:r>
        <w:rPr>
          <w:rFonts w:ascii="Arial" w:hAnsi="Arial"/>
          <w:color w:val="auto"/>
          <w:sz w:val="20"/>
          <w:szCs w:val="20"/>
        </w:rPr>
        <w:t>a</w:t>
      </w:r>
      <w:r w:rsidRPr="00911AC9">
        <w:rPr>
          <w:rFonts w:ascii="Arial" w:hAnsi="Arial"/>
          <w:color w:val="auto"/>
          <w:sz w:val="20"/>
          <w:szCs w:val="20"/>
        </w:rPr>
        <w:t xml:space="preserve"> Protected Roofing</w:t>
      </w:r>
      <w:r>
        <w:rPr>
          <w:rFonts w:ascii="Arial" w:hAnsi="Arial"/>
          <w:color w:val="auto"/>
          <w:sz w:val="20"/>
          <w:szCs w:val="20"/>
        </w:rPr>
        <w:t>/Waterproofing</w:t>
      </w:r>
      <w:r w:rsidRPr="00911AC9">
        <w:rPr>
          <w:rFonts w:ascii="Arial" w:hAnsi="Arial"/>
          <w:color w:val="auto"/>
          <w:sz w:val="20"/>
          <w:szCs w:val="20"/>
        </w:rPr>
        <w:t xml:space="preserve"> Membrane System</w:t>
      </w:r>
      <w:r>
        <w:rPr>
          <w:rFonts w:ascii="Arial" w:hAnsi="Arial"/>
          <w:color w:val="auto"/>
          <w:sz w:val="20"/>
          <w:szCs w:val="20"/>
        </w:rPr>
        <w:t xml:space="preserve"> or as an Exposed Roofing/Waterproofing Membrane System.</w:t>
      </w:r>
      <w:r w:rsidRPr="00911AC9">
        <w:rPr>
          <w:rFonts w:ascii="Arial" w:hAnsi="Arial"/>
          <w:color w:val="auto"/>
          <w:sz w:val="20"/>
          <w:szCs w:val="20"/>
        </w:rPr>
        <w:t xml:space="preserve"> Sikalastic is a fully bonded, elastomeric waterproofing membrane designed for use over most common construction surfaces including concrete, plywood sheathing, metal substrates and/or modified bitumen roofing membranes. </w:t>
      </w:r>
    </w:p>
    <w:p w14:paraId="5B33CF5B" w14:textId="77777777" w:rsidR="00C53C14" w:rsidRPr="00911AC9" w:rsidRDefault="00C53C14" w:rsidP="00C53C14">
      <w:pPr>
        <w:pStyle w:val="SCT"/>
        <w:rPr>
          <w:rFonts w:ascii="Arial" w:hAnsi="Arial"/>
          <w:sz w:val="20"/>
          <w:szCs w:val="20"/>
        </w:rPr>
      </w:pPr>
      <w:r w:rsidRPr="00911AC9">
        <w:rPr>
          <w:rFonts w:ascii="Arial" w:hAnsi="Arial"/>
          <w:sz w:val="20"/>
          <w:szCs w:val="20"/>
        </w:rPr>
        <w:t>SECTION 07 55 56</w:t>
      </w:r>
    </w:p>
    <w:p w14:paraId="6DA6BD88" w14:textId="77777777" w:rsidR="00C53C14" w:rsidRPr="00911AC9" w:rsidRDefault="00C53C14" w:rsidP="00C53C14">
      <w:pPr>
        <w:pStyle w:val="SCT"/>
        <w:rPr>
          <w:rFonts w:ascii="Arial" w:hAnsi="Arial"/>
          <w:sz w:val="20"/>
          <w:szCs w:val="20"/>
        </w:rPr>
      </w:pPr>
      <w:r w:rsidRPr="00911AC9">
        <w:rPr>
          <w:rFonts w:ascii="Arial" w:hAnsi="Arial"/>
          <w:sz w:val="20"/>
          <w:szCs w:val="20"/>
        </w:rPr>
        <w:t xml:space="preserve">FLUID-APPLIED </w:t>
      </w:r>
      <w:r>
        <w:rPr>
          <w:rFonts w:ascii="Arial" w:hAnsi="Arial"/>
          <w:sz w:val="20"/>
          <w:szCs w:val="20"/>
        </w:rPr>
        <w:t xml:space="preserve">PROTECTED </w:t>
      </w:r>
      <w:r w:rsidRPr="00911AC9">
        <w:rPr>
          <w:rFonts w:ascii="Arial" w:hAnsi="Arial"/>
          <w:sz w:val="20"/>
          <w:szCs w:val="20"/>
        </w:rPr>
        <w:t>MEMBRANE ROOFING</w:t>
      </w:r>
      <w:r>
        <w:rPr>
          <w:rFonts w:ascii="Arial" w:hAnsi="Arial"/>
          <w:sz w:val="20"/>
          <w:szCs w:val="20"/>
        </w:rPr>
        <w:t>/Waterproofing</w:t>
      </w:r>
    </w:p>
    <w:p w14:paraId="30C204B1" w14:textId="77777777" w:rsidR="00C53C14" w:rsidRDefault="00C53C14" w:rsidP="00C53C14">
      <w:pPr>
        <w:pStyle w:val="SCT"/>
        <w:rPr>
          <w:rFonts w:ascii="Arial" w:hAnsi="Arial"/>
          <w:sz w:val="20"/>
          <w:szCs w:val="20"/>
        </w:rPr>
      </w:pPr>
      <w:r>
        <w:rPr>
          <w:rFonts w:ascii="Arial" w:hAnsi="Arial"/>
          <w:sz w:val="20"/>
          <w:szCs w:val="20"/>
        </w:rPr>
        <w:t>OR</w:t>
      </w:r>
    </w:p>
    <w:p w14:paraId="1E3ABE90" w14:textId="77777777" w:rsidR="00C53C14" w:rsidRDefault="00C53C14" w:rsidP="00C53C14">
      <w:pPr>
        <w:pStyle w:val="SCT"/>
        <w:rPr>
          <w:rFonts w:ascii="Arial" w:hAnsi="Arial"/>
          <w:sz w:val="20"/>
          <w:szCs w:val="20"/>
        </w:rPr>
      </w:pPr>
      <w:r>
        <w:rPr>
          <w:rFonts w:ascii="Arial" w:hAnsi="Arial"/>
          <w:sz w:val="20"/>
          <w:szCs w:val="20"/>
        </w:rPr>
        <w:t>Section 07 56 00</w:t>
      </w:r>
    </w:p>
    <w:p w14:paraId="0A4EB91B" w14:textId="245FF850" w:rsidR="00C53C14" w:rsidRPr="00C53C14" w:rsidRDefault="00C53C14" w:rsidP="00C53C14">
      <w:pPr>
        <w:pStyle w:val="SCT"/>
        <w:rPr>
          <w:rFonts w:ascii="Arial" w:hAnsi="Arial"/>
          <w:sz w:val="20"/>
          <w:szCs w:val="20"/>
        </w:rPr>
      </w:pPr>
      <w:r w:rsidRPr="00911AC9">
        <w:rPr>
          <w:rFonts w:ascii="Arial" w:hAnsi="Arial"/>
          <w:sz w:val="20"/>
          <w:szCs w:val="20"/>
        </w:rPr>
        <w:t>FLUID-APPLIED MEMBRANE ROOFING</w:t>
      </w:r>
      <w:r>
        <w:rPr>
          <w:rFonts w:ascii="Arial" w:hAnsi="Arial"/>
          <w:sz w:val="20"/>
          <w:szCs w:val="20"/>
        </w:rPr>
        <w:t>/Waterproofing</w:t>
      </w:r>
    </w:p>
    <w:p w14:paraId="2A1C43FF" w14:textId="77777777" w:rsidR="00C53C14" w:rsidRPr="00C53C14" w:rsidRDefault="00C53C14" w:rsidP="00C53C14"/>
    <w:p w14:paraId="15862E15" w14:textId="49041C36" w:rsidR="00116158" w:rsidRPr="00197D48" w:rsidRDefault="00B84B45" w:rsidP="00197D48">
      <w:pPr>
        <w:pStyle w:val="Heading1"/>
        <w:rPr>
          <w:sz w:val="24"/>
          <w:szCs w:val="24"/>
        </w:rPr>
      </w:pPr>
      <w:r>
        <w:rPr>
          <w:sz w:val="24"/>
          <w:szCs w:val="24"/>
        </w:rPr>
        <w:t>GENERAL</w:t>
      </w:r>
    </w:p>
    <w:p w14:paraId="3ECC1135" w14:textId="77777777" w:rsidR="00C53C14" w:rsidRPr="00911AC9" w:rsidRDefault="00C53C14" w:rsidP="00C53C14">
      <w:pPr>
        <w:pStyle w:val="ART"/>
        <w:rPr>
          <w:rFonts w:ascii="Arial" w:hAnsi="Arial"/>
          <w:sz w:val="20"/>
          <w:szCs w:val="20"/>
        </w:rPr>
      </w:pPr>
      <w:r w:rsidRPr="00911AC9">
        <w:rPr>
          <w:rFonts w:ascii="Arial" w:hAnsi="Arial"/>
          <w:sz w:val="20"/>
          <w:szCs w:val="20"/>
        </w:rPr>
        <w:t>RELATED DOCUMENTS</w:t>
      </w:r>
    </w:p>
    <w:p w14:paraId="35BCE417" w14:textId="77777777" w:rsidR="00C53C14" w:rsidRPr="00911AC9" w:rsidRDefault="00C53C14" w:rsidP="00C53C14">
      <w:pPr>
        <w:pStyle w:val="PR1"/>
        <w:rPr>
          <w:rFonts w:ascii="Arial" w:hAnsi="Arial"/>
          <w:sz w:val="20"/>
          <w:szCs w:val="20"/>
        </w:rPr>
      </w:pPr>
      <w:r w:rsidRPr="00911AC9">
        <w:rPr>
          <w:rFonts w:ascii="Arial" w:hAnsi="Arial"/>
          <w:sz w:val="20"/>
          <w:szCs w:val="20"/>
        </w:rPr>
        <w:t>Drawings and general provisions of the Contract, including General and Supplementary Conditions and Division 01 Specification Sections, apply to this Section.</w:t>
      </w:r>
    </w:p>
    <w:p w14:paraId="2A8704EC" w14:textId="77777777" w:rsidR="00C53C14" w:rsidRPr="00911AC9" w:rsidRDefault="00C53C14" w:rsidP="00C53C14">
      <w:pPr>
        <w:pStyle w:val="ART"/>
        <w:rPr>
          <w:rFonts w:ascii="Arial" w:hAnsi="Arial"/>
          <w:sz w:val="20"/>
        </w:rPr>
      </w:pPr>
      <w:r w:rsidRPr="00911AC9">
        <w:rPr>
          <w:rFonts w:ascii="Arial" w:hAnsi="Arial"/>
          <w:sz w:val="20"/>
        </w:rPr>
        <w:t>SUMMARY</w:t>
      </w:r>
    </w:p>
    <w:p w14:paraId="18D49EEA" w14:textId="2A1D8039" w:rsidR="00C53C14" w:rsidRPr="00911AC9" w:rsidRDefault="00C53C14" w:rsidP="00C53C14">
      <w:pPr>
        <w:pStyle w:val="PR1"/>
        <w:rPr>
          <w:rFonts w:ascii="Arial" w:hAnsi="Arial"/>
          <w:sz w:val="20"/>
        </w:rPr>
      </w:pPr>
      <w:r w:rsidRPr="00911AC9">
        <w:rPr>
          <w:rFonts w:ascii="Arial" w:hAnsi="Arial"/>
          <w:sz w:val="20"/>
        </w:rPr>
        <w:t xml:space="preserve">Provide a protected </w:t>
      </w:r>
      <w:r>
        <w:rPr>
          <w:rFonts w:ascii="Arial" w:hAnsi="Arial"/>
          <w:sz w:val="20"/>
        </w:rPr>
        <w:t>hot</w:t>
      </w:r>
      <w:r w:rsidRPr="00911AC9">
        <w:rPr>
          <w:rFonts w:ascii="Arial" w:hAnsi="Arial"/>
          <w:sz w:val="20"/>
        </w:rPr>
        <w:t>-fluid-applied polyure</w:t>
      </w:r>
      <w:r>
        <w:rPr>
          <w:rFonts w:ascii="Arial" w:hAnsi="Arial"/>
          <w:sz w:val="20"/>
        </w:rPr>
        <w:t>a</w:t>
      </w:r>
      <w:r w:rsidRPr="00911AC9">
        <w:rPr>
          <w:rFonts w:ascii="Arial" w:hAnsi="Arial"/>
          <w:sz w:val="20"/>
        </w:rPr>
        <w:t xml:space="preserve"> roofing/waterproofing system on structural concrete, plywood sheathing, metal or other</w:t>
      </w:r>
      <w:r>
        <w:rPr>
          <w:rFonts w:ascii="Arial" w:hAnsi="Arial"/>
          <w:sz w:val="20"/>
        </w:rPr>
        <w:t xml:space="preserve"> approved</w:t>
      </w:r>
      <w:r w:rsidRPr="00911AC9">
        <w:rPr>
          <w:rFonts w:ascii="Arial" w:hAnsi="Arial"/>
          <w:sz w:val="20"/>
        </w:rPr>
        <w:t xml:space="preserve"> substrates.</w:t>
      </w:r>
    </w:p>
    <w:p w14:paraId="2FE12DEE" w14:textId="77777777" w:rsidR="00C53C14" w:rsidRPr="00911AC9" w:rsidRDefault="00C53C14" w:rsidP="00C53C14">
      <w:pPr>
        <w:pStyle w:val="PR2"/>
        <w:rPr>
          <w:rFonts w:ascii="Arial" w:hAnsi="Arial"/>
          <w:sz w:val="20"/>
        </w:rPr>
      </w:pPr>
      <w:r w:rsidRPr="00911AC9">
        <w:rPr>
          <w:rFonts w:ascii="Arial" w:hAnsi="Arial"/>
          <w:sz w:val="20"/>
        </w:rPr>
        <w:t>Work includes substrate preparation.</w:t>
      </w:r>
    </w:p>
    <w:p w14:paraId="6CABE2C4" w14:textId="77777777" w:rsidR="00C53C14" w:rsidRPr="00911AC9" w:rsidRDefault="00C53C14" w:rsidP="00C53C14">
      <w:pPr>
        <w:pStyle w:val="PR2"/>
        <w:rPr>
          <w:rFonts w:ascii="Arial" w:hAnsi="Arial"/>
          <w:sz w:val="20"/>
        </w:rPr>
      </w:pPr>
      <w:r w:rsidRPr="00911AC9">
        <w:rPr>
          <w:rFonts w:ascii="Arial" w:hAnsi="Arial"/>
          <w:sz w:val="20"/>
        </w:rPr>
        <w:t>Work includes bridging and sealing air leakage and water intrusion pathways and gaps including connections of the walls to the roof air barrier, and penetrations of the building envelope including piping, conduit, ducts and similar items.</w:t>
      </w:r>
    </w:p>
    <w:p w14:paraId="19277B35" w14:textId="77777777" w:rsidR="00C53C14" w:rsidRPr="00911AC9" w:rsidRDefault="00C53C14" w:rsidP="00C53C14">
      <w:pPr>
        <w:pStyle w:val="PR1"/>
        <w:rPr>
          <w:rFonts w:ascii="Arial" w:hAnsi="Arial"/>
          <w:sz w:val="20"/>
        </w:rPr>
      </w:pPr>
      <w:r w:rsidRPr="00911AC9">
        <w:rPr>
          <w:rFonts w:ascii="Arial" w:hAnsi="Arial"/>
          <w:sz w:val="20"/>
        </w:rPr>
        <w:t>Related Work: The following items are not included in this Section and are specified under the designated Sections:</w:t>
      </w:r>
    </w:p>
    <w:p w14:paraId="1AAE596D" w14:textId="77777777" w:rsidR="00C53C14" w:rsidRPr="00911AC9" w:rsidRDefault="00C53C14" w:rsidP="00C53C14">
      <w:pPr>
        <w:pStyle w:val="PR2"/>
        <w:rPr>
          <w:rFonts w:ascii="Arial" w:hAnsi="Arial"/>
          <w:sz w:val="20"/>
        </w:rPr>
      </w:pPr>
      <w:r w:rsidRPr="00911AC9">
        <w:rPr>
          <w:rFonts w:ascii="Arial" w:hAnsi="Arial"/>
          <w:sz w:val="20"/>
        </w:rPr>
        <w:t>Section 03 30 00 – CAST-IN-PLACE CONCRETE.</w:t>
      </w:r>
    </w:p>
    <w:p w14:paraId="2DA974C7" w14:textId="77777777" w:rsidR="00C53C14" w:rsidRPr="00911AC9" w:rsidRDefault="00C53C14" w:rsidP="00C53C14">
      <w:pPr>
        <w:pStyle w:val="PR2"/>
        <w:rPr>
          <w:rFonts w:ascii="Arial" w:hAnsi="Arial"/>
          <w:sz w:val="20"/>
        </w:rPr>
      </w:pPr>
      <w:r w:rsidRPr="00911AC9">
        <w:rPr>
          <w:rFonts w:ascii="Arial" w:hAnsi="Arial"/>
          <w:sz w:val="20"/>
        </w:rPr>
        <w:t xml:space="preserve">Section 06 16 00 – SHEATHING. </w:t>
      </w:r>
    </w:p>
    <w:p w14:paraId="58F1C963" w14:textId="77777777" w:rsidR="00C53C14" w:rsidRPr="00911AC9" w:rsidRDefault="00C53C14" w:rsidP="00C53C14">
      <w:pPr>
        <w:pStyle w:val="PR2"/>
        <w:rPr>
          <w:rFonts w:ascii="Arial" w:hAnsi="Arial"/>
          <w:sz w:val="20"/>
        </w:rPr>
      </w:pPr>
      <w:r w:rsidRPr="00911AC9">
        <w:rPr>
          <w:rFonts w:ascii="Arial" w:hAnsi="Arial"/>
          <w:sz w:val="20"/>
        </w:rPr>
        <w:t>Section 07 60 00 – FLASHING AND SHEET METAL.</w:t>
      </w:r>
    </w:p>
    <w:p w14:paraId="4EC7C5AA" w14:textId="77777777" w:rsidR="00C53C14" w:rsidRPr="00911AC9" w:rsidRDefault="00C53C14" w:rsidP="00C53C14">
      <w:pPr>
        <w:pStyle w:val="PR2"/>
        <w:rPr>
          <w:rFonts w:ascii="Arial" w:hAnsi="Arial"/>
          <w:sz w:val="20"/>
        </w:rPr>
      </w:pPr>
      <w:r w:rsidRPr="00911AC9">
        <w:rPr>
          <w:rFonts w:ascii="Arial" w:hAnsi="Arial"/>
          <w:sz w:val="20"/>
        </w:rPr>
        <w:t>Section 07 92 13 – ELASTOMERIC JOINT SEALANTS</w:t>
      </w:r>
    </w:p>
    <w:p w14:paraId="60F6D768" w14:textId="77777777" w:rsidR="00C53C14" w:rsidRPr="00911AC9" w:rsidRDefault="00C53C14" w:rsidP="00C53C14">
      <w:pPr>
        <w:pStyle w:val="PR2"/>
        <w:rPr>
          <w:rFonts w:ascii="Arial" w:hAnsi="Arial"/>
          <w:sz w:val="20"/>
        </w:rPr>
      </w:pPr>
      <w:r w:rsidRPr="00911AC9">
        <w:rPr>
          <w:rFonts w:ascii="Arial" w:hAnsi="Arial"/>
          <w:sz w:val="20"/>
        </w:rPr>
        <w:t>Section 21 14 25 – ROOF DRAINS.</w:t>
      </w:r>
    </w:p>
    <w:p w14:paraId="42939201" w14:textId="77777777" w:rsidR="00C53C14" w:rsidRPr="00C53C14" w:rsidRDefault="00C53C14" w:rsidP="00C53C14"/>
    <w:p w14:paraId="25C474B1" w14:textId="77777777" w:rsidR="00B26DF0" w:rsidRPr="00B26DF0" w:rsidRDefault="00B26DF0" w:rsidP="00B26DF0"/>
    <w:p w14:paraId="715E05CB" w14:textId="77777777" w:rsidR="00E0162F" w:rsidRPr="00E0162F" w:rsidRDefault="00E0162F" w:rsidP="00E0162F">
      <w:bookmarkStart w:id="1" w:name="_Hlk194924768"/>
    </w:p>
    <w:p w14:paraId="188CDA7B" w14:textId="5672A71D" w:rsidR="00116158" w:rsidRDefault="00C53C14" w:rsidP="00C53C14">
      <w:pPr>
        <w:pStyle w:val="Heading5"/>
        <w:numPr>
          <w:ilvl w:val="0"/>
          <w:numId w:val="0"/>
        </w:numPr>
        <w:ind w:left="720" w:hanging="360"/>
        <w:rPr>
          <w:rFonts w:cs="Arial"/>
        </w:rPr>
      </w:pPr>
      <w:r>
        <w:rPr>
          <w:rFonts w:cs="Arial"/>
        </w:rPr>
        <w:t xml:space="preserve">C.  </w:t>
      </w:r>
      <w:r w:rsidR="00116158" w:rsidRPr="00DD7D8A">
        <w:rPr>
          <w:rFonts w:cs="Arial"/>
        </w:rPr>
        <w:t xml:space="preserve">The system includes a primer on the concrete substrate followed by high quality spray applied polyurea </w:t>
      </w:r>
      <w:r>
        <w:rPr>
          <w:rFonts w:cs="Arial"/>
        </w:rPr>
        <w:t xml:space="preserve">      </w:t>
      </w:r>
      <w:r w:rsidR="00116158" w:rsidRPr="00DD7D8A">
        <w:rPr>
          <w:rFonts w:cs="Arial"/>
        </w:rPr>
        <w:t>waterproofing membrane with a UV stable, pol</w:t>
      </w:r>
      <w:r w:rsidR="00724C6A">
        <w:rPr>
          <w:rFonts w:cs="Arial"/>
        </w:rPr>
        <w:t>y</w:t>
      </w:r>
      <w:r w:rsidR="00116158" w:rsidRPr="00DD7D8A">
        <w:rPr>
          <w:rFonts w:cs="Arial"/>
        </w:rPr>
        <w:t>aspartic coat.  The system can be used in inverted or exposed conditions.</w:t>
      </w:r>
    </w:p>
    <w:p w14:paraId="704ABE0A" w14:textId="142924DB" w:rsidR="00C53C14" w:rsidRPr="00C53C14" w:rsidRDefault="00C53C14" w:rsidP="00C53C14">
      <w:pPr>
        <w:keepNext/>
        <w:numPr>
          <w:ilvl w:val="3"/>
          <w:numId w:val="0"/>
        </w:numPr>
        <w:tabs>
          <w:tab w:val="left" w:pos="864"/>
        </w:tabs>
        <w:suppressAutoHyphens/>
        <w:spacing w:before="240"/>
        <w:ind w:left="864" w:hanging="864"/>
        <w:outlineLvl w:val="1"/>
        <w:rPr>
          <w:rFonts w:eastAsia="Times New Roman" w:cs="Times New Roman"/>
          <w:caps/>
          <w:szCs w:val="24"/>
        </w:rPr>
      </w:pPr>
      <w:r>
        <w:rPr>
          <w:rFonts w:eastAsia="Times New Roman" w:cs="Times New Roman"/>
          <w:caps/>
          <w:szCs w:val="24"/>
        </w:rPr>
        <w:lastRenderedPageBreak/>
        <w:t xml:space="preserve">1.3 </w:t>
      </w:r>
      <w:r>
        <w:rPr>
          <w:rFonts w:eastAsia="Times New Roman" w:cs="Times New Roman"/>
          <w:caps/>
          <w:szCs w:val="24"/>
        </w:rPr>
        <w:tab/>
      </w:r>
      <w:r w:rsidRPr="00C53C14">
        <w:rPr>
          <w:rFonts w:eastAsia="Times New Roman" w:cs="Times New Roman"/>
          <w:caps/>
          <w:szCs w:val="24"/>
        </w:rPr>
        <w:t>PERFORMANCE REQUIREMENTS</w:t>
      </w:r>
    </w:p>
    <w:p w14:paraId="7E698A07" w14:textId="5641E0E5" w:rsidR="00C53C14" w:rsidRPr="00C53C14" w:rsidRDefault="00C53C14" w:rsidP="00C53C14">
      <w:pPr>
        <w:numPr>
          <w:ilvl w:val="4"/>
          <w:numId w:val="0"/>
        </w:numPr>
        <w:tabs>
          <w:tab w:val="left" w:pos="864"/>
        </w:tabs>
        <w:suppressAutoHyphens/>
        <w:spacing w:before="240"/>
        <w:ind w:left="864" w:hanging="576"/>
        <w:outlineLvl w:val="2"/>
        <w:rPr>
          <w:rFonts w:eastAsia="Times New Roman" w:cs="Times New Roman"/>
          <w:szCs w:val="24"/>
        </w:rPr>
      </w:pPr>
      <w:r>
        <w:rPr>
          <w:rFonts w:eastAsia="Times New Roman" w:cs="Times New Roman"/>
          <w:szCs w:val="24"/>
        </w:rPr>
        <w:t>A.</w:t>
      </w:r>
      <w:r>
        <w:rPr>
          <w:rFonts w:eastAsia="Times New Roman" w:cs="Times New Roman"/>
          <w:szCs w:val="24"/>
        </w:rPr>
        <w:tab/>
      </w:r>
      <w:r w:rsidRPr="00C53C14">
        <w:rPr>
          <w:rFonts w:eastAsia="Times New Roman" w:cs="Times New Roman"/>
          <w:szCs w:val="24"/>
        </w:rPr>
        <w:t xml:space="preserve">Cold fluid applied polyurea roofing/waterproofing system is intended to perform as a continuous barrier against liquid water and to flash or discharge to the exterior incidental water. Membrane system is intended to be left exposed or receive an overburden of insulation and ballast or concrete pavers and shall accommodate movements of building materials as required with accessory sealant materials at locations such as: changes in substrate, perimeter conditions and penetrations. </w:t>
      </w:r>
    </w:p>
    <w:p w14:paraId="31E12D3F" w14:textId="6E7EC765" w:rsidR="00C53C14" w:rsidRPr="00C53C14" w:rsidRDefault="00C53C14" w:rsidP="00C53C14">
      <w:pPr>
        <w:numPr>
          <w:ilvl w:val="4"/>
          <w:numId w:val="0"/>
        </w:numPr>
        <w:tabs>
          <w:tab w:val="left" w:pos="864"/>
        </w:tabs>
        <w:suppressAutoHyphens/>
        <w:spacing w:before="240"/>
        <w:ind w:left="864" w:hanging="576"/>
        <w:outlineLvl w:val="2"/>
        <w:rPr>
          <w:rFonts w:eastAsia="Times New Roman" w:cs="Times New Roman"/>
          <w:szCs w:val="24"/>
        </w:rPr>
      </w:pPr>
      <w:r>
        <w:rPr>
          <w:rFonts w:eastAsia="Times New Roman" w:cs="Times New Roman"/>
          <w:szCs w:val="24"/>
        </w:rPr>
        <w:t>B.</w:t>
      </w:r>
      <w:r>
        <w:rPr>
          <w:rFonts w:eastAsia="Times New Roman" w:cs="Times New Roman"/>
          <w:szCs w:val="24"/>
        </w:rPr>
        <w:tab/>
      </w:r>
      <w:r w:rsidRPr="00C53C14">
        <w:rPr>
          <w:rFonts w:eastAsia="Times New Roman" w:cs="Times New Roman"/>
          <w:szCs w:val="24"/>
        </w:rPr>
        <w:t>Installed roofing/waterproofing membrane system shall not permit the passage of water and will withstand the design pressures calculated in accordance with the most current revision of ASCE 7.</w:t>
      </w:r>
    </w:p>
    <w:p w14:paraId="2691A9B9" w14:textId="1A54BCFC" w:rsidR="00C53C14" w:rsidRPr="00C53C14" w:rsidRDefault="00C53C14" w:rsidP="00C53C14">
      <w:pPr>
        <w:numPr>
          <w:ilvl w:val="4"/>
          <w:numId w:val="0"/>
        </w:numPr>
        <w:tabs>
          <w:tab w:val="left" w:pos="864"/>
        </w:tabs>
        <w:suppressAutoHyphens/>
        <w:spacing w:before="240"/>
        <w:ind w:left="864" w:hanging="576"/>
        <w:outlineLvl w:val="2"/>
        <w:rPr>
          <w:rFonts w:eastAsia="Times New Roman" w:cs="Times New Roman"/>
          <w:szCs w:val="24"/>
        </w:rPr>
      </w:pPr>
      <w:r>
        <w:rPr>
          <w:rFonts w:eastAsia="Times New Roman" w:cs="Times New Roman"/>
          <w:szCs w:val="24"/>
        </w:rPr>
        <w:t>C</w:t>
      </w:r>
      <w:r w:rsidR="00197D48">
        <w:rPr>
          <w:rFonts w:eastAsia="Times New Roman" w:cs="Times New Roman"/>
          <w:szCs w:val="24"/>
        </w:rPr>
        <w:t>.</w:t>
      </w:r>
      <w:r w:rsidR="00197D48">
        <w:rPr>
          <w:rFonts w:eastAsia="Times New Roman" w:cs="Times New Roman"/>
          <w:szCs w:val="24"/>
        </w:rPr>
        <w:tab/>
      </w:r>
      <w:r w:rsidRPr="00C53C14">
        <w:rPr>
          <w:rFonts w:eastAsia="Times New Roman" w:cs="Times New Roman"/>
          <w:szCs w:val="24"/>
        </w:rPr>
        <w:t>Manufacturer shall provide all primary roofing/waterproofing materials that are physically and chemically compatible when installed in accordance with manufacturers current application requirements.</w:t>
      </w:r>
    </w:p>
    <w:p w14:paraId="3D28DDE6" w14:textId="29FC387E" w:rsidR="00C53C14" w:rsidRPr="00C53C14" w:rsidRDefault="00197D48" w:rsidP="00C53C14">
      <w:pPr>
        <w:keepNext/>
        <w:numPr>
          <w:ilvl w:val="3"/>
          <w:numId w:val="0"/>
        </w:numPr>
        <w:tabs>
          <w:tab w:val="left" w:pos="864"/>
        </w:tabs>
        <w:suppressAutoHyphens/>
        <w:spacing w:before="240"/>
        <w:ind w:left="864" w:hanging="864"/>
        <w:outlineLvl w:val="1"/>
        <w:rPr>
          <w:rFonts w:eastAsia="Times New Roman" w:cs="Times New Roman"/>
          <w:caps/>
          <w:szCs w:val="24"/>
        </w:rPr>
      </w:pPr>
      <w:r>
        <w:rPr>
          <w:rFonts w:eastAsia="Times New Roman" w:cs="Times New Roman"/>
          <w:caps/>
          <w:szCs w:val="24"/>
        </w:rPr>
        <w:t>1.4</w:t>
      </w:r>
      <w:r>
        <w:rPr>
          <w:rFonts w:eastAsia="Times New Roman" w:cs="Times New Roman"/>
          <w:caps/>
          <w:szCs w:val="24"/>
        </w:rPr>
        <w:tab/>
      </w:r>
      <w:r w:rsidR="00C53C14" w:rsidRPr="00C53C14">
        <w:rPr>
          <w:rFonts w:eastAsia="Times New Roman" w:cs="Times New Roman"/>
          <w:caps/>
          <w:szCs w:val="24"/>
        </w:rPr>
        <w:t>SUBMITTALS</w:t>
      </w:r>
    </w:p>
    <w:p w14:paraId="63D5832A" w14:textId="0DEC88DC" w:rsidR="00C53C14" w:rsidRPr="00C53C14" w:rsidRDefault="00197D48" w:rsidP="00C53C14">
      <w:pPr>
        <w:numPr>
          <w:ilvl w:val="4"/>
          <w:numId w:val="0"/>
        </w:numPr>
        <w:tabs>
          <w:tab w:val="left" w:pos="864"/>
        </w:tabs>
        <w:suppressAutoHyphens/>
        <w:spacing w:before="240"/>
        <w:ind w:left="864" w:hanging="576"/>
        <w:outlineLvl w:val="2"/>
        <w:rPr>
          <w:rFonts w:eastAsia="Times New Roman" w:cs="Times New Roman"/>
          <w:szCs w:val="24"/>
        </w:rPr>
      </w:pPr>
      <w:r>
        <w:rPr>
          <w:rFonts w:eastAsia="Times New Roman" w:cs="Times New Roman"/>
          <w:szCs w:val="24"/>
        </w:rPr>
        <w:t>A.</w:t>
      </w:r>
      <w:r>
        <w:rPr>
          <w:rFonts w:eastAsia="Times New Roman" w:cs="Times New Roman"/>
          <w:szCs w:val="24"/>
        </w:rPr>
        <w:tab/>
      </w:r>
      <w:r w:rsidR="00C53C14" w:rsidRPr="00C53C14">
        <w:rPr>
          <w:rFonts w:eastAsia="Times New Roman" w:cs="Times New Roman"/>
          <w:szCs w:val="24"/>
        </w:rPr>
        <w:t>Submittals:  Comply with project requirements for submittals as specified in Division 01.</w:t>
      </w:r>
    </w:p>
    <w:p w14:paraId="1115CE75" w14:textId="459ACB77" w:rsidR="00C53C14" w:rsidRPr="00C53C14" w:rsidRDefault="00197D48" w:rsidP="00C53C14">
      <w:pPr>
        <w:numPr>
          <w:ilvl w:val="4"/>
          <w:numId w:val="0"/>
        </w:numPr>
        <w:tabs>
          <w:tab w:val="left" w:pos="864"/>
        </w:tabs>
        <w:suppressAutoHyphens/>
        <w:spacing w:before="240"/>
        <w:ind w:left="864" w:hanging="576"/>
        <w:outlineLvl w:val="2"/>
        <w:rPr>
          <w:rFonts w:eastAsia="Times New Roman" w:cs="Times New Roman"/>
          <w:szCs w:val="24"/>
        </w:rPr>
      </w:pPr>
      <w:r>
        <w:rPr>
          <w:rFonts w:eastAsia="Times New Roman" w:cs="Times New Roman"/>
          <w:szCs w:val="24"/>
        </w:rPr>
        <w:t>B.</w:t>
      </w:r>
      <w:r>
        <w:rPr>
          <w:rFonts w:eastAsia="Times New Roman" w:cs="Times New Roman"/>
          <w:szCs w:val="24"/>
        </w:rPr>
        <w:tab/>
      </w:r>
      <w:r w:rsidR="00C53C14" w:rsidRPr="00C53C14">
        <w:rPr>
          <w:rFonts w:eastAsia="Times New Roman" w:cs="Times New Roman"/>
          <w:szCs w:val="24"/>
        </w:rPr>
        <w:t>Product Data:  For each product.</w:t>
      </w:r>
    </w:p>
    <w:p w14:paraId="0C9E1D13" w14:textId="4EC8E974" w:rsidR="00C53C14" w:rsidRPr="00C53C14" w:rsidRDefault="00197D48" w:rsidP="00C53C14">
      <w:pPr>
        <w:numPr>
          <w:ilvl w:val="4"/>
          <w:numId w:val="0"/>
        </w:numPr>
        <w:tabs>
          <w:tab w:val="left" w:pos="864"/>
        </w:tabs>
        <w:suppressAutoHyphens/>
        <w:spacing w:before="240"/>
        <w:ind w:left="864" w:hanging="576"/>
        <w:outlineLvl w:val="2"/>
        <w:rPr>
          <w:rFonts w:eastAsia="Times New Roman" w:cs="Times New Roman"/>
          <w:szCs w:val="24"/>
        </w:rPr>
      </w:pPr>
      <w:r>
        <w:rPr>
          <w:rFonts w:eastAsia="Times New Roman" w:cs="Times New Roman"/>
          <w:szCs w:val="24"/>
        </w:rPr>
        <w:t>C.</w:t>
      </w:r>
      <w:r>
        <w:rPr>
          <w:rFonts w:eastAsia="Times New Roman" w:cs="Times New Roman"/>
          <w:szCs w:val="24"/>
        </w:rPr>
        <w:tab/>
      </w:r>
      <w:r w:rsidR="00C53C14" w:rsidRPr="00C53C14">
        <w:rPr>
          <w:rFonts w:eastAsia="Times New Roman" w:cs="Times New Roman"/>
          <w:szCs w:val="24"/>
        </w:rPr>
        <w:t>Shop Drawings:  Manufacturer’s standard details and shop drawings for the specified system.</w:t>
      </w:r>
    </w:p>
    <w:p w14:paraId="28CE08B8" w14:textId="36EC342A" w:rsidR="00C53C14" w:rsidRPr="00C53C14" w:rsidRDefault="00197D48" w:rsidP="00C53C14">
      <w:pPr>
        <w:numPr>
          <w:ilvl w:val="4"/>
          <w:numId w:val="0"/>
        </w:numPr>
        <w:tabs>
          <w:tab w:val="left" w:pos="864"/>
        </w:tabs>
        <w:suppressAutoHyphens/>
        <w:spacing w:before="240"/>
        <w:ind w:left="864" w:hanging="576"/>
        <w:outlineLvl w:val="2"/>
        <w:rPr>
          <w:rFonts w:eastAsia="Times New Roman" w:cs="Times New Roman"/>
          <w:szCs w:val="24"/>
        </w:rPr>
      </w:pPr>
      <w:r>
        <w:rPr>
          <w:rFonts w:eastAsia="Times New Roman" w:cs="Times New Roman"/>
          <w:szCs w:val="24"/>
        </w:rPr>
        <w:t>D.</w:t>
      </w:r>
      <w:r>
        <w:rPr>
          <w:rFonts w:eastAsia="Times New Roman" w:cs="Times New Roman"/>
          <w:szCs w:val="24"/>
        </w:rPr>
        <w:tab/>
      </w:r>
      <w:r w:rsidR="00C53C14" w:rsidRPr="00C53C14">
        <w:rPr>
          <w:rFonts w:eastAsia="Times New Roman" w:cs="Times New Roman"/>
          <w:szCs w:val="24"/>
        </w:rPr>
        <w:t>Installer’s Authorization:  Installer shall provide written documentation from the manufacturer of their authorization to install the system, and eligibility to obtain the warranty specified in this section.</w:t>
      </w:r>
    </w:p>
    <w:p w14:paraId="033131C5" w14:textId="6BD7BB70" w:rsidR="00C53C14" w:rsidRPr="00C53C14" w:rsidRDefault="00197D48" w:rsidP="00C53C14">
      <w:pPr>
        <w:numPr>
          <w:ilvl w:val="4"/>
          <w:numId w:val="0"/>
        </w:numPr>
        <w:tabs>
          <w:tab w:val="left" w:pos="864"/>
        </w:tabs>
        <w:suppressAutoHyphens/>
        <w:spacing w:before="240"/>
        <w:ind w:left="864" w:hanging="576"/>
        <w:outlineLvl w:val="2"/>
        <w:rPr>
          <w:rFonts w:eastAsia="Times New Roman" w:cs="Times New Roman"/>
          <w:szCs w:val="24"/>
        </w:rPr>
      </w:pPr>
      <w:r>
        <w:rPr>
          <w:rFonts w:eastAsia="Times New Roman" w:cs="Times New Roman"/>
          <w:szCs w:val="24"/>
        </w:rPr>
        <w:t>E.</w:t>
      </w:r>
      <w:r>
        <w:rPr>
          <w:rFonts w:eastAsia="Times New Roman" w:cs="Times New Roman"/>
          <w:szCs w:val="24"/>
        </w:rPr>
        <w:tab/>
      </w:r>
      <w:r w:rsidR="00C53C14" w:rsidRPr="00C53C14">
        <w:rPr>
          <w:rFonts w:eastAsia="Times New Roman" w:cs="Times New Roman"/>
          <w:szCs w:val="24"/>
        </w:rPr>
        <w:t>Manufacturer’ Certification:  Certification showing full time quality control of production facilities and that each batch of material is tested to ensure conformance with the manufacturer's published physical properties.</w:t>
      </w:r>
    </w:p>
    <w:p w14:paraId="114F0B84" w14:textId="43D20E88" w:rsidR="00C53C14" w:rsidRPr="00C53C14" w:rsidRDefault="00197D48" w:rsidP="00C53C14">
      <w:pPr>
        <w:numPr>
          <w:ilvl w:val="4"/>
          <w:numId w:val="0"/>
        </w:numPr>
        <w:tabs>
          <w:tab w:val="left" w:pos="864"/>
        </w:tabs>
        <w:suppressAutoHyphens/>
        <w:spacing w:before="240"/>
        <w:ind w:left="864" w:hanging="576"/>
        <w:outlineLvl w:val="2"/>
        <w:rPr>
          <w:rFonts w:eastAsia="Times New Roman" w:cs="Times New Roman"/>
          <w:szCs w:val="24"/>
        </w:rPr>
      </w:pPr>
      <w:r>
        <w:rPr>
          <w:rFonts w:eastAsia="Times New Roman" w:cs="Times New Roman"/>
          <w:szCs w:val="24"/>
        </w:rPr>
        <w:t>F.</w:t>
      </w:r>
      <w:r>
        <w:rPr>
          <w:rFonts w:eastAsia="Times New Roman" w:cs="Times New Roman"/>
          <w:szCs w:val="24"/>
        </w:rPr>
        <w:tab/>
      </w:r>
      <w:r w:rsidR="00C53C14" w:rsidRPr="00C53C14">
        <w:rPr>
          <w:rFonts w:eastAsia="Times New Roman" w:cs="Times New Roman"/>
          <w:szCs w:val="24"/>
        </w:rPr>
        <w:t xml:space="preserve">VOC Certification:  Manufacturer’s certification that all roofing/waterproofing system products meet current Volatile Organic Compound (VOC) regulations as established by the State in which they are being installed; and stating total VOC content, in grams per liter, for all system components (i.e. primers, adhesives, coatings, etc.). </w:t>
      </w:r>
    </w:p>
    <w:p w14:paraId="62AD0249" w14:textId="77777777" w:rsidR="009B42F9" w:rsidRPr="009B42F9" w:rsidRDefault="009B42F9" w:rsidP="009B42F9"/>
    <w:bookmarkEnd w:id="1"/>
    <w:p w14:paraId="11B8C53B" w14:textId="77777777" w:rsidR="00E0162F" w:rsidRPr="00E0162F" w:rsidRDefault="00E0162F" w:rsidP="00E0162F">
      <w:pPr>
        <w:rPr>
          <w:lang w:val="en-GB"/>
        </w:rPr>
      </w:pPr>
    </w:p>
    <w:p w14:paraId="3A3EB7DD" w14:textId="3E34A502" w:rsidR="00B84B45" w:rsidRDefault="006D3F3B" w:rsidP="006D3F3B">
      <w:pPr>
        <w:pStyle w:val="Heading2"/>
        <w:numPr>
          <w:ilvl w:val="1"/>
          <w:numId w:val="29"/>
        </w:numPr>
        <w:rPr>
          <w:color w:val="0000FF"/>
        </w:rPr>
      </w:pPr>
      <w:r>
        <w:t xml:space="preserve">        </w:t>
      </w:r>
      <w:r w:rsidR="00B84B45" w:rsidRPr="00656883">
        <w:t>QUALITY ASSURANCE</w:t>
      </w:r>
    </w:p>
    <w:p w14:paraId="2A4B510A" w14:textId="77777777" w:rsidR="00B7673D" w:rsidRPr="00B7673D" w:rsidRDefault="00B7673D" w:rsidP="00B7673D"/>
    <w:p w14:paraId="56A8E9D7" w14:textId="77777777" w:rsidR="00116158" w:rsidRPr="00DD7D8A" w:rsidRDefault="00116158">
      <w:pPr>
        <w:pStyle w:val="Heading5"/>
        <w:numPr>
          <w:ilvl w:val="0"/>
          <w:numId w:val="12"/>
        </w:numPr>
        <w:tabs>
          <w:tab w:val="left" w:pos="720"/>
        </w:tabs>
        <w:ind w:left="720" w:hanging="720"/>
      </w:pPr>
      <w:r w:rsidRPr="00DD7D8A">
        <w:t xml:space="preserve">Manufacturer qualifications: </w:t>
      </w:r>
    </w:p>
    <w:p w14:paraId="291FCEEC" w14:textId="77777777" w:rsidR="00116158" w:rsidRDefault="00116158" w:rsidP="008C5374">
      <w:pPr>
        <w:tabs>
          <w:tab w:val="left" w:pos="1080"/>
        </w:tabs>
        <w:spacing w:before="120"/>
        <w:ind w:left="720"/>
        <w:rPr>
          <w:rFonts w:cs="Arial"/>
        </w:rPr>
      </w:pPr>
      <w:r w:rsidRPr="00DD7D8A">
        <w:rPr>
          <w:rFonts w:cs="Arial"/>
        </w:rPr>
        <w:t>The manufacturer of the specified product shall be ISO 9001:2008 &amp; ISO 14001 certified and have in existence a recognized ongoing quality assurance program, independently audited on a regular basis.</w:t>
      </w:r>
    </w:p>
    <w:p w14:paraId="3D5CB8E9" w14:textId="77777777" w:rsidR="00B84B45" w:rsidRPr="00DD7D8A" w:rsidRDefault="00B84B45" w:rsidP="00116158">
      <w:pPr>
        <w:tabs>
          <w:tab w:val="left" w:pos="1080"/>
        </w:tabs>
        <w:spacing w:before="120"/>
        <w:ind w:left="993"/>
        <w:rPr>
          <w:rFonts w:cs="Arial"/>
        </w:rPr>
      </w:pPr>
    </w:p>
    <w:p w14:paraId="44520A34" w14:textId="77777777" w:rsidR="00116158" w:rsidRDefault="00116158" w:rsidP="00B7673D">
      <w:pPr>
        <w:pStyle w:val="Heading5"/>
        <w:ind w:left="720" w:hanging="720"/>
      </w:pPr>
      <w:r w:rsidRPr="00DD7D8A">
        <w:t xml:space="preserve">Contractor qualifications: </w:t>
      </w:r>
    </w:p>
    <w:p w14:paraId="4222D776" w14:textId="77777777" w:rsidR="008C5374" w:rsidRPr="008C5374" w:rsidRDefault="008C5374" w:rsidP="008C5374"/>
    <w:p w14:paraId="1A5E37E5" w14:textId="535BC368" w:rsidR="00116158" w:rsidRPr="00DD7D8A" w:rsidRDefault="00116158">
      <w:pPr>
        <w:pStyle w:val="Heading6"/>
        <w:numPr>
          <w:ilvl w:val="0"/>
          <w:numId w:val="13"/>
        </w:numPr>
        <w:ind w:left="1080"/>
      </w:pPr>
      <w:r w:rsidRPr="00DD7D8A">
        <w:t xml:space="preserve">The </w:t>
      </w:r>
      <w:r w:rsidR="00F83B52" w:rsidRPr="00DD7D8A">
        <w:t>two-component</w:t>
      </w:r>
      <w:r w:rsidRPr="00DD7D8A">
        <w:t xml:space="preserve"> rapid curing polyurea membrane and primer from the same manufacturer to ensure compatibility, can only be applied by a Specialist Applicator, qualified in the field of specialist coatings.</w:t>
      </w:r>
    </w:p>
    <w:p w14:paraId="2B931F37" w14:textId="77777777" w:rsidR="00116158" w:rsidRPr="00DD7D8A" w:rsidRDefault="00116158">
      <w:pPr>
        <w:numPr>
          <w:ilvl w:val="0"/>
          <w:numId w:val="10"/>
        </w:numPr>
        <w:tabs>
          <w:tab w:val="left" w:pos="1080"/>
        </w:tabs>
        <w:spacing w:before="120"/>
        <w:ind w:left="1080"/>
        <w:jc w:val="left"/>
        <w:rPr>
          <w:rFonts w:cs="Arial"/>
        </w:rPr>
      </w:pPr>
      <w:r w:rsidRPr="00DD7D8A">
        <w:rPr>
          <w:rFonts w:cs="Arial"/>
        </w:rPr>
        <w:t>The specialist applicator must be fully familiar with the operation of the required heated, high pressure, plural component spray equipment, and have a successful track record of 5 years or more, or at least 10 proven references that can be inspected for due diligence purposes.</w:t>
      </w:r>
    </w:p>
    <w:p w14:paraId="46213E59" w14:textId="77777777" w:rsidR="00116158" w:rsidRPr="00DD7D8A" w:rsidRDefault="00116158">
      <w:pPr>
        <w:numPr>
          <w:ilvl w:val="0"/>
          <w:numId w:val="10"/>
        </w:numPr>
        <w:tabs>
          <w:tab w:val="left" w:pos="1080"/>
        </w:tabs>
        <w:spacing w:before="120"/>
        <w:ind w:left="1080"/>
        <w:jc w:val="left"/>
        <w:rPr>
          <w:rFonts w:cs="Arial"/>
        </w:rPr>
      </w:pPr>
      <w:r w:rsidRPr="00DD7D8A">
        <w:rPr>
          <w:rFonts w:cs="Arial"/>
        </w:rPr>
        <w:t>The Specialist Applicator shall maintain qualified personnel experienced in spraying hot spray polyurea and having a complete understanding of the spray equipment with diagnostic problem solving.</w:t>
      </w:r>
    </w:p>
    <w:p w14:paraId="0461AD1C" w14:textId="4A1C7DFC" w:rsidR="00116158" w:rsidRPr="00DD7D8A" w:rsidRDefault="00116158">
      <w:pPr>
        <w:numPr>
          <w:ilvl w:val="0"/>
          <w:numId w:val="10"/>
        </w:numPr>
        <w:tabs>
          <w:tab w:val="left" w:pos="1080"/>
        </w:tabs>
        <w:spacing w:before="120"/>
        <w:ind w:left="1080"/>
        <w:jc w:val="left"/>
        <w:rPr>
          <w:rFonts w:cs="Arial"/>
        </w:rPr>
      </w:pPr>
      <w:r w:rsidRPr="00DD7D8A">
        <w:rPr>
          <w:rFonts w:cs="Arial"/>
        </w:rPr>
        <w:lastRenderedPageBreak/>
        <w:t xml:space="preserve">The contractor should always submit a pre-qualification and apply an on-site </w:t>
      </w:r>
      <w:r w:rsidR="00F83B52" w:rsidRPr="00DD7D8A">
        <w:rPr>
          <w:rFonts w:cs="Arial"/>
        </w:rPr>
        <w:t>mockup</w:t>
      </w:r>
      <w:r w:rsidRPr="00DD7D8A">
        <w:rPr>
          <w:rFonts w:cs="Arial"/>
        </w:rPr>
        <w:t xml:space="preserve"> to prove their competency prior to starting work on site.</w:t>
      </w:r>
    </w:p>
    <w:p w14:paraId="2B392A1A" w14:textId="77777777" w:rsidR="00132A0E" w:rsidRDefault="00116158">
      <w:pPr>
        <w:numPr>
          <w:ilvl w:val="0"/>
          <w:numId w:val="10"/>
        </w:numPr>
        <w:tabs>
          <w:tab w:val="left" w:pos="1080"/>
        </w:tabs>
        <w:spacing w:before="120"/>
        <w:ind w:left="1080"/>
        <w:jc w:val="left"/>
        <w:rPr>
          <w:rFonts w:cs="Arial"/>
        </w:rPr>
      </w:pPr>
      <w:r w:rsidRPr="00DD7D8A">
        <w:rPr>
          <w:rFonts w:cs="Arial"/>
        </w:rPr>
        <w:t xml:space="preserve">The contractor should have enough equipment to carry out the contract, with backup equipment in case of any unexpected break downs. </w:t>
      </w:r>
    </w:p>
    <w:p w14:paraId="323AB74E" w14:textId="1A863F5A" w:rsidR="00116158" w:rsidRPr="00DD7D8A" w:rsidRDefault="00116158" w:rsidP="00132A0E">
      <w:pPr>
        <w:tabs>
          <w:tab w:val="left" w:pos="1080"/>
        </w:tabs>
        <w:spacing w:before="120"/>
        <w:ind w:left="1080"/>
        <w:jc w:val="left"/>
        <w:rPr>
          <w:rFonts w:cs="Arial"/>
        </w:rPr>
      </w:pPr>
      <w:r w:rsidRPr="00DD7D8A">
        <w:rPr>
          <w:rFonts w:cs="Arial"/>
        </w:rPr>
        <w:t xml:space="preserve">   </w:t>
      </w:r>
    </w:p>
    <w:p w14:paraId="119704A7" w14:textId="77777777" w:rsidR="00116158" w:rsidRPr="00DD7D8A" w:rsidRDefault="00116158" w:rsidP="00B7673D">
      <w:pPr>
        <w:pStyle w:val="Heading5"/>
        <w:ind w:left="720" w:hanging="720"/>
        <w:rPr>
          <w:rFonts w:cs="Arial"/>
        </w:rPr>
      </w:pPr>
      <w:r w:rsidRPr="00DD7D8A">
        <w:rPr>
          <w:rFonts w:cs="Arial"/>
        </w:rPr>
        <w:t>On site testing shall be done to demonstrate the performance of the system and applicator to meet the requirements of this specification including:</w:t>
      </w:r>
    </w:p>
    <w:p w14:paraId="699A41EC" w14:textId="77777777" w:rsidR="00116158" w:rsidRPr="00DD7D8A" w:rsidRDefault="00116158">
      <w:pPr>
        <w:numPr>
          <w:ilvl w:val="3"/>
          <w:numId w:val="9"/>
        </w:numPr>
        <w:tabs>
          <w:tab w:val="left" w:pos="1080"/>
        </w:tabs>
        <w:spacing w:before="120"/>
        <w:ind w:left="1080"/>
        <w:jc w:val="left"/>
        <w:rPr>
          <w:rFonts w:cs="Arial"/>
        </w:rPr>
      </w:pPr>
      <w:r w:rsidRPr="00DD7D8A">
        <w:rPr>
          <w:rFonts w:cs="Arial"/>
        </w:rPr>
        <w:t xml:space="preserve">Material gel / setting times. </w:t>
      </w:r>
    </w:p>
    <w:p w14:paraId="5DDFF0F8" w14:textId="77777777" w:rsidR="00116158" w:rsidRPr="00DD7D8A" w:rsidRDefault="00116158">
      <w:pPr>
        <w:numPr>
          <w:ilvl w:val="3"/>
          <w:numId w:val="9"/>
        </w:numPr>
        <w:tabs>
          <w:tab w:val="left" w:pos="1080"/>
        </w:tabs>
        <w:spacing w:before="120"/>
        <w:ind w:left="1080"/>
        <w:jc w:val="left"/>
        <w:rPr>
          <w:rFonts w:cs="Arial"/>
        </w:rPr>
      </w:pPr>
      <w:r w:rsidRPr="00DD7D8A">
        <w:rPr>
          <w:rFonts w:cs="Arial"/>
        </w:rPr>
        <w:t>Adhesion to substrate in accordance with EN 13596 or ASTM D 7234.</w:t>
      </w:r>
    </w:p>
    <w:p w14:paraId="732C4C0F" w14:textId="3B8BE456" w:rsidR="00116158" w:rsidRPr="00DD7D8A" w:rsidRDefault="00116158">
      <w:pPr>
        <w:numPr>
          <w:ilvl w:val="3"/>
          <w:numId w:val="9"/>
        </w:numPr>
        <w:tabs>
          <w:tab w:val="left" w:pos="1080"/>
        </w:tabs>
        <w:spacing w:before="120"/>
        <w:ind w:left="1080"/>
        <w:jc w:val="left"/>
        <w:rPr>
          <w:rFonts w:cs="Arial"/>
        </w:rPr>
      </w:pPr>
      <w:r w:rsidRPr="00DD7D8A">
        <w:rPr>
          <w:rFonts w:cs="Arial"/>
        </w:rPr>
        <w:t xml:space="preserve">Holiday testing in accordance with ASTM D 4787 </w:t>
      </w:r>
      <w:r w:rsidR="00F83B52" w:rsidRPr="00DD7D8A">
        <w:rPr>
          <w:rFonts w:cs="Arial"/>
        </w:rPr>
        <w:t>or NACE</w:t>
      </w:r>
      <w:r w:rsidRPr="00DD7D8A">
        <w:rPr>
          <w:rFonts w:cs="Arial"/>
        </w:rPr>
        <w:t xml:space="preserve"> RP0188–88 Discontinuity (Holiday) Testing of Protective Coatings.</w:t>
      </w:r>
    </w:p>
    <w:p w14:paraId="056EBFDB" w14:textId="77777777" w:rsidR="00116158" w:rsidRPr="00DD7D8A" w:rsidRDefault="00116158">
      <w:pPr>
        <w:numPr>
          <w:ilvl w:val="3"/>
          <w:numId w:val="9"/>
        </w:numPr>
        <w:tabs>
          <w:tab w:val="left" w:pos="1080"/>
        </w:tabs>
        <w:spacing w:before="120"/>
        <w:ind w:left="1080"/>
        <w:jc w:val="left"/>
        <w:rPr>
          <w:rFonts w:cs="Arial"/>
        </w:rPr>
      </w:pPr>
      <w:r w:rsidRPr="00DD7D8A">
        <w:rPr>
          <w:rFonts w:cs="Arial"/>
        </w:rPr>
        <w:t>Shore Hardness development in accordance with DIN 53 505 or ASTM D 2240.</w:t>
      </w:r>
    </w:p>
    <w:p w14:paraId="04C2F753" w14:textId="77777777" w:rsidR="00116158" w:rsidRDefault="00116158">
      <w:pPr>
        <w:numPr>
          <w:ilvl w:val="3"/>
          <w:numId w:val="9"/>
        </w:numPr>
        <w:tabs>
          <w:tab w:val="left" w:pos="1080"/>
        </w:tabs>
        <w:spacing w:before="120"/>
        <w:ind w:left="1080"/>
        <w:jc w:val="left"/>
        <w:rPr>
          <w:rFonts w:cs="Arial"/>
        </w:rPr>
      </w:pPr>
      <w:r w:rsidRPr="00DD7D8A">
        <w:rPr>
          <w:rFonts w:cs="Arial"/>
        </w:rPr>
        <w:t>Thickness using metal plate with calipers or ultrasonic equipment</w:t>
      </w:r>
    </w:p>
    <w:p w14:paraId="30EB427A" w14:textId="77777777" w:rsidR="009B42F9" w:rsidRPr="00DD7D8A" w:rsidRDefault="009B42F9" w:rsidP="009B42F9">
      <w:pPr>
        <w:tabs>
          <w:tab w:val="left" w:pos="1080"/>
        </w:tabs>
        <w:spacing w:before="120"/>
        <w:ind w:left="1560"/>
        <w:jc w:val="left"/>
        <w:rPr>
          <w:rFonts w:cs="Arial"/>
        </w:rPr>
      </w:pPr>
    </w:p>
    <w:p w14:paraId="4696D88F" w14:textId="08D9335F" w:rsidR="00116158" w:rsidRPr="00DD7D8A" w:rsidRDefault="00116158" w:rsidP="00B7673D">
      <w:pPr>
        <w:pStyle w:val="Heading5"/>
        <w:ind w:left="720" w:hanging="720"/>
        <w:rPr>
          <w:rFonts w:cs="Arial"/>
        </w:rPr>
      </w:pPr>
      <w:r w:rsidRPr="00DD7D8A">
        <w:rPr>
          <w:rFonts w:cs="Arial"/>
        </w:rPr>
        <w:t>Materials should be installed in accordance with all safety and weather conditions required by the manufacturer or as modified by applicable rules and regulations of local, state and government authorities having jurisdiction. Consult Safety Data Sheets (SDS) for complete handling recommendations.</w:t>
      </w:r>
    </w:p>
    <w:p w14:paraId="23FEC2A3" w14:textId="77777777" w:rsidR="00116158" w:rsidRPr="00DD7D8A" w:rsidRDefault="00116158" w:rsidP="00116158">
      <w:pPr>
        <w:pStyle w:val="A"/>
        <w:jc w:val="left"/>
        <w:rPr>
          <w:rFonts w:ascii="Arial" w:hAnsi="Arial" w:cs="Arial"/>
        </w:rPr>
      </w:pPr>
    </w:p>
    <w:p w14:paraId="7F7DB523" w14:textId="3CC953BD" w:rsidR="00116158" w:rsidRPr="00656883" w:rsidRDefault="002A2079" w:rsidP="005176EA">
      <w:pPr>
        <w:pStyle w:val="Heading2"/>
        <w:ind w:left="720" w:hanging="720"/>
      </w:pPr>
      <w:r w:rsidRPr="00656883">
        <w:t>DELIVERY, STORAGE, AND HANDLING</w:t>
      </w:r>
    </w:p>
    <w:p w14:paraId="423B4625" w14:textId="77777777" w:rsidR="002A2079" w:rsidRPr="002A2079" w:rsidRDefault="002A2079" w:rsidP="002A2079"/>
    <w:p w14:paraId="149AFC53" w14:textId="77777777" w:rsidR="00116158" w:rsidRDefault="00116158">
      <w:pPr>
        <w:pStyle w:val="Heading5"/>
        <w:numPr>
          <w:ilvl w:val="0"/>
          <w:numId w:val="14"/>
        </w:numPr>
        <w:ind w:left="720" w:hanging="720"/>
      </w:pPr>
      <w:r w:rsidRPr="00DD7D8A">
        <w:t>All materials must be delivered in original, unopened containers with the manufacturer's name, labels, product identification, and batch numbers.  Damaged material must be removed from the site immediately.</w:t>
      </w:r>
    </w:p>
    <w:p w14:paraId="6883C6B3" w14:textId="77777777" w:rsidR="00DA1F8D" w:rsidRPr="00DA1F8D" w:rsidRDefault="00DA1F8D" w:rsidP="00DA1F8D"/>
    <w:p w14:paraId="18CEB254" w14:textId="6945A870" w:rsidR="00116158" w:rsidRDefault="00116158" w:rsidP="005176EA">
      <w:pPr>
        <w:pStyle w:val="Heading5"/>
        <w:ind w:left="720" w:hanging="720"/>
      </w:pPr>
      <w:r w:rsidRPr="00DD7D8A">
        <w:t xml:space="preserve">Store all materials in a cool, dry, preferably </w:t>
      </w:r>
      <w:r w:rsidR="00F83B52" w:rsidRPr="00DD7D8A">
        <w:t>air-conditioned</w:t>
      </w:r>
      <w:r w:rsidRPr="00DD7D8A">
        <w:t xml:space="preserve"> environment, off the ground and protect from rain or excessive heat until ready for use.</w:t>
      </w:r>
    </w:p>
    <w:p w14:paraId="74AEE42A" w14:textId="77777777" w:rsidR="00DA1F8D" w:rsidRPr="00DA1F8D" w:rsidRDefault="00DA1F8D" w:rsidP="00DA1F8D"/>
    <w:p w14:paraId="4C9C0081" w14:textId="77777777" w:rsidR="00116158" w:rsidRPr="00DD7D8A" w:rsidRDefault="00116158" w:rsidP="005176EA">
      <w:pPr>
        <w:pStyle w:val="Heading5"/>
        <w:ind w:left="720" w:hanging="720"/>
        <w:rPr>
          <w:rFonts w:cs="Arial"/>
        </w:rPr>
      </w:pPr>
      <w:r w:rsidRPr="00DD7D8A">
        <w:rPr>
          <w:rFonts w:cs="Arial"/>
        </w:rPr>
        <w:t>Keep equipment that will be in contact with the product cool and away from direct sunlight.</w:t>
      </w:r>
    </w:p>
    <w:p w14:paraId="17CC335A" w14:textId="77777777" w:rsidR="00116158" w:rsidRPr="00DD7D8A" w:rsidRDefault="00116158" w:rsidP="00116158">
      <w:pPr>
        <w:pStyle w:val="A"/>
        <w:jc w:val="left"/>
        <w:rPr>
          <w:rFonts w:ascii="Arial" w:hAnsi="Arial" w:cs="Arial"/>
        </w:rPr>
      </w:pPr>
    </w:p>
    <w:p w14:paraId="0FDAB90C" w14:textId="297C15E5" w:rsidR="00116158" w:rsidRPr="00656883" w:rsidRDefault="002A2079" w:rsidP="005176EA">
      <w:pPr>
        <w:pStyle w:val="Heading2"/>
        <w:ind w:left="720" w:hanging="720"/>
      </w:pPr>
      <w:r w:rsidRPr="00656883">
        <w:t>JOB CONDITIONS</w:t>
      </w:r>
    </w:p>
    <w:p w14:paraId="73A838CA" w14:textId="77777777" w:rsidR="002A2079" w:rsidRPr="002A2079" w:rsidRDefault="002A2079" w:rsidP="002A2079"/>
    <w:p w14:paraId="54F9C16C" w14:textId="644F42B5" w:rsidR="00116158" w:rsidRDefault="00116158">
      <w:pPr>
        <w:pStyle w:val="Heading5"/>
        <w:numPr>
          <w:ilvl w:val="0"/>
          <w:numId w:val="23"/>
        </w:numPr>
        <w:ind w:left="720" w:hanging="720"/>
      </w:pPr>
      <w:r w:rsidRPr="00DD7D8A">
        <w:t xml:space="preserve">Environmental Conditions: Do not apply material if it is raining or if such conditions appear to be imminent. The substrate temperature should be at least </w:t>
      </w:r>
      <w:r w:rsidR="006D3F3B">
        <w:t>5</w:t>
      </w:r>
      <w:r w:rsidR="006D3F3B">
        <w:rPr>
          <w:rFonts w:cs="Arial"/>
        </w:rPr>
        <w:t>⁰</w:t>
      </w:r>
      <w:r w:rsidR="006D3F3B">
        <w:t>F (</w:t>
      </w:r>
      <w:r w:rsidRPr="00DD7D8A">
        <w:t>3ºC</w:t>
      </w:r>
      <w:r w:rsidR="006D3F3B">
        <w:t>)</w:t>
      </w:r>
      <w:r w:rsidRPr="00DD7D8A">
        <w:t xml:space="preserve"> above dew </w:t>
      </w:r>
      <w:r w:rsidR="00F83B52" w:rsidRPr="00DD7D8A">
        <w:t>point and</w:t>
      </w:r>
      <w:r w:rsidRPr="00DD7D8A">
        <w:t xml:space="preserve"> rising.</w:t>
      </w:r>
    </w:p>
    <w:p w14:paraId="5AD50737" w14:textId="77777777" w:rsidR="00B7673D" w:rsidRPr="00B7673D" w:rsidRDefault="00B7673D" w:rsidP="00B7673D"/>
    <w:p w14:paraId="0C7E31B1" w14:textId="77777777" w:rsidR="00116158" w:rsidRDefault="00116158" w:rsidP="00B7673D">
      <w:pPr>
        <w:pStyle w:val="Heading5"/>
        <w:ind w:left="720" w:hanging="720"/>
      </w:pPr>
      <w:r w:rsidRPr="00DD7D8A">
        <w:t>Protection: Precautions should be taken to avoid damage to any surface near the work zone due to the spray application of the specified material.</w:t>
      </w:r>
    </w:p>
    <w:p w14:paraId="13125619" w14:textId="77777777" w:rsidR="00B7673D" w:rsidRPr="00B7673D" w:rsidRDefault="00B7673D" w:rsidP="00B7673D"/>
    <w:p w14:paraId="60450487" w14:textId="77777777" w:rsidR="00116158" w:rsidRPr="00DD7D8A" w:rsidRDefault="00116158" w:rsidP="00B7673D">
      <w:pPr>
        <w:pStyle w:val="Heading5"/>
        <w:ind w:left="720" w:hanging="720"/>
        <w:rPr>
          <w:rFonts w:cs="Arial"/>
        </w:rPr>
      </w:pPr>
      <w:r w:rsidRPr="00DD7D8A">
        <w:rPr>
          <w:rFonts w:cs="Arial"/>
        </w:rPr>
        <w:t>Application in a controlled environment is highly recommended.</w:t>
      </w:r>
    </w:p>
    <w:p w14:paraId="52CB95D8" w14:textId="77777777" w:rsidR="00116158" w:rsidRPr="00DD7D8A" w:rsidRDefault="00116158" w:rsidP="00116158">
      <w:pPr>
        <w:spacing w:line="120" w:lineRule="atLeast"/>
        <w:rPr>
          <w:rFonts w:cs="Arial"/>
        </w:rPr>
      </w:pPr>
    </w:p>
    <w:p w14:paraId="67406166" w14:textId="76B2632F" w:rsidR="00116158" w:rsidRPr="00656883" w:rsidRDefault="001F688F" w:rsidP="005176EA">
      <w:pPr>
        <w:pStyle w:val="Heading2"/>
        <w:ind w:left="720" w:hanging="720"/>
      </w:pPr>
      <w:r w:rsidRPr="00656883">
        <w:t>SUBMITALS</w:t>
      </w:r>
    </w:p>
    <w:p w14:paraId="4DDFBAF5" w14:textId="77777777" w:rsidR="001F688F" w:rsidRPr="001F688F" w:rsidRDefault="001F688F" w:rsidP="001F688F"/>
    <w:p w14:paraId="1BEFAB18" w14:textId="1FFF319C" w:rsidR="00116158" w:rsidRDefault="00116158" w:rsidP="00B7673D">
      <w:pPr>
        <w:pStyle w:val="Heading5"/>
        <w:numPr>
          <w:ilvl w:val="0"/>
          <w:numId w:val="0"/>
        </w:numPr>
        <w:ind w:left="720"/>
      </w:pPr>
      <w:r w:rsidRPr="00DD7D8A">
        <w:t>Submit two copies of manufacturer's literature including but not limited to: Product Data Sheets (PDS), and appropriate Safety Data Sheets (SDS).</w:t>
      </w:r>
    </w:p>
    <w:p w14:paraId="0E6503E0" w14:textId="77777777" w:rsidR="00B7673D" w:rsidRPr="00B7673D" w:rsidRDefault="00B7673D" w:rsidP="00B7673D"/>
    <w:p w14:paraId="5483880A" w14:textId="29B1638D" w:rsidR="00116158" w:rsidRPr="00656883" w:rsidRDefault="001F688F" w:rsidP="005176EA">
      <w:pPr>
        <w:pStyle w:val="Heading2"/>
        <w:ind w:left="720" w:hanging="720"/>
      </w:pPr>
      <w:r w:rsidRPr="00656883">
        <w:t>WARRANTY</w:t>
      </w:r>
    </w:p>
    <w:p w14:paraId="0C137A85" w14:textId="77777777" w:rsidR="001F688F" w:rsidRPr="001F688F" w:rsidRDefault="001F688F" w:rsidP="001F688F"/>
    <w:p w14:paraId="5506DD0B" w14:textId="6B825665" w:rsidR="00116158" w:rsidRPr="00CD7549" w:rsidRDefault="00116158">
      <w:pPr>
        <w:pStyle w:val="Heading5"/>
        <w:numPr>
          <w:ilvl w:val="0"/>
          <w:numId w:val="24"/>
        </w:numPr>
        <w:ind w:left="720" w:hanging="720"/>
      </w:pPr>
      <w:r w:rsidRPr="00CD7549">
        <w:t>A project specific warranty for the performance of the specified product should be agreed and confirmed in writing</w:t>
      </w:r>
      <w:r w:rsidR="002A4090" w:rsidRPr="00CD7549">
        <w:t xml:space="preserve"> </w:t>
      </w:r>
      <w:r w:rsidRPr="00CD7549">
        <w:t>from the specialist applicator, backed by the product manufacturer</w:t>
      </w:r>
      <w:r w:rsidR="002A4090" w:rsidRPr="00CD7549">
        <w:t>.</w:t>
      </w:r>
      <w:r w:rsidRPr="00CD7549">
        <w:t xml:space="preserve"> This warranty should form part of the tender bid documents.</w:t>
      </w:r>
    </w:p>
    <w:p w14:paraId="55E43463" w14:textId="77777777" w:rsidR="001F688F" w:rsidRPr="006D3F3B" w:rsidRDefault="001F688F" w:rsidP="001F688F">
      <w:pPr>
        <w:rPr>
          <w:highlight w:val="yellow"/>
        </w:rPr>
      </w:pPr>
    </w:p>
    <w:p w14:paraId="035AE10A" w14:textId="45EE433C" w:rsidR="00116158" w:rsidRPr="006D3F3B" w:rsidRDefault="00116158" w:rsidP="002A4090">
      <w:pPr>
        <w:pStyle w:val="Heading5"/>
        <w:numPr>
          <w:ilvl w:val="0"/>
          <w:numId w:val="0"/>
        </w:numPr>
        <w:rPr>
          <w:highlight w:val="yellow"/>
        </w:rPr>
      </w:pPr>
    </w:p>
    <w:p w14:paraId="507801A4" w14:textId="77777777" w:rsidR="00116158" w:rsidRPr="00656883" w:rsidRDefault="00116158" w:rsidP="00116158">
      <w:pPr>
        <w:pStyle w:val="EndnoteText"/>
        <w:spacing w:line="120" w:lineRule="atLeast"/>
        <w:rPr>
          <w:rFonts w:ascii="Arial" w:hAnsi="Arial" w:cs="Arial"/>
        </w:rPr>
      </w:pPr>
    </w:p>
    <w:p w14:paraId="0D858947" w14:textId="0C37522C" w:rsidR="00116158" w:rsidRPr="00656883" w:rsidRDefault="00116158">
      <w:pPr>
        <w:pStyle w:val="Heading4"/>
        <w:keepNext w:val="0"/>
        <w:keepLines w:val="0"/>
        <w:numPr>
          <w:ilvl w:val="1"/>
          <w:numId w:val="8"/>
        </w:numPr>
        <w:tabs>
          <w:tab w:val="left" w:pos="540"/>
        </w:tabs>
        <w:ind w:left="720" w:hanging="720"/>
        <w:contextualSpacing w:val="0"/>
      </w:pPr>
      <w:r w:rsidRPr="00656883">
        <w:t xml:space="preserve">   </w:t>
      </w:r>
      <w:r w:rsidR="001F688F" w:rsidRPr="00656883">
        <w:t>STANDARD REFERENCE:</w:t>
      </w:r>
    </w:p>
    <w:p w14:paraId="423B8798" w14:textId="77777777" w:rsidR="005176EA" w:rsidRPr="005176EA" w:rsidRDefault="005176EA" w:rsidP="005176EA"/>
    <w:tbl>
      <w:tblPr>
        <w:tblW w:w="10647" w:type="dxa"/>
        <w:tblInd w:w="55" w:type="dxa"/>
        <w:tblCellMar>
          <w:left w:w="70" w:type="dxa"/>
          <w:right w:w="70" w:type="dxa"/>
        </w:tblCellMar>
        <w:tblLook w:val="04A0" w:firstRow="1" w:lastRow="0" w:firstColumn="1" w:lastColumn="0" w:noHBand="0" w:noVBand="1"/>
      </w:tblPr>
      <w:tblGrid>
        <w:gridCol w:w="2780"/>
        <w:gridCol w:w="7867"/>
      </w:tblGrid>
      <w:tr w:rsidR="00116158" w:rsidRPr="00DD7D8A" w14:paraId="5EB95298" w14:textId="77777777" w:rsidTr="004C5233">
        <w:trPr>
          <w:trHeight w:val="510"/>
        </w:trPr>
        <w:tc>
          <w:tcPr>
            <w:tcW w:w="2780" w:type="dxa"/>
            <w:tcBorders>
              <w:top w:val="nil"/>
              <w:left w:val="nil"/>
              <w:bottom w:val="nil"/>
              <w:right w:val="nil"/>
            </w:tcBorders>
            <w:shd w:val="clear" w:color="auto" w:fill="auto"/>
            <w:hideMark/>
          </w:tcPr>
          <w:p w14:paraId="56F01B98" w14:textId="77777777" w:rsidR="00116158" w:rsidRPr="00DD7D8A" w:rsidRDefault="00116158" w:rsidP="004C5233">
            <w:pPr>
              <w:rPr>
                <w:rFonts w:cs="Arial"/>
                <w:b/>
                <w:bCs/>
                <w:color w:val="000000"/>
                <w:sz w:val="22"/>
                <w:lang w:val="de-CH" w:eastAsia="de-CH"/>
              </w:rPr>
            </w:pPr>
            <w:bookmarkStart w:id="2" w:name="_Hlk196992426"/>
            <w:r w:rsidRPr="00DD7D8A">
              <w:rPr>
                <w:rFonts w:cs="Arial"/>
                <w:color w:val="000000"/>
                <w:lang w:val="de-CH" w:eastAsia="de-CH"/>
              </w:rPr>
              <w:t>ASTM G 53-96</w:t>
            </w:r>
          </w:p>
        </w:tc>
        <w:tc>
          <w:tcPr>
            <w:tcW w:w="7867" w:type="dxa"/>
            <w:tcBorders>
              <w:top w:val="nil"/>
              <w:left w:val="nil"/>
              <w:bottom w:val="nil"/>
              <w:right w:val="nil"/>
            </w:tcBorders>
            <w:shd w:val="clear" w:color="auto" w:fill="auto"/>
            <w:hideMark/>
          </w:tcPr>
          <w:p w14:paraId="545F75E7" w14:textId="77777777" w:rsidR="00116158" w:rsidRPr="00DD7D8A" w:rsidRDefault="00116158" w:rsidP="004C5233">
            <w:pPr>
              <w:rPr>
                <w:rFonts w:cs="Arial"/>
                <w:color w:val="000000"/>
                <w:lang w:eastAsia="de-CH"/>
              </w:rPr>
            </w:pPr>
            <w:r w:rsidRPr="00DD7D8A">
              <w:rPr>
                <w:rFonts w:cs="Arial"/>
                <w:color w:val="000000"/>
                <w:lang w:eastAsia="de-CH"/>
              </w:rPr>
              <w:t xml:space="preserve">Practice for Operating Light- and Water-Exposure Apparatus </w:t>
            </w:r>
          </w:p>
          <w:p w14:paraId="6D3AF708" w14:textId="77777777" w:rsidR="00116158" w:rsidRPr="00DD7D8A" w:rsidRDefault="00116158" w:rsidP="004C5233">
            <w:pPr>
              <w:rPr>
                <w:rFonts w:cs="Arial"/>
                <w:color w:val="000000"/>
                <w:lang w:eastAsia="de-CH"/>
              </w:rPr>
            </w:pPr>
            <w:r w:rsidRPr="00DD7D8A">
              <w:rPr>
                <w:rFonts w:cs="Arial"/>
                <w:color w:val="000000"/>
                <w:lang w:eastAsia="de-CH"/>
              </w:rPr>
              <w:t>(Fluorescent UV-Condensation Type) for Exposure of Nonmetallic Materials</w:t>
            </w:r>
          </w:p>
          <w:p w14:paraId="0A23DF20" w14:textId="77777777" w:rsidR="00116158" w:rsidRPr="00DD7D8A" w:rsidRDefault="00116158" w:rsidP="004C5233">
            <w:pPr>
              <w:rPr>
                <w:rFonts w:cs="Arial"/>
                <w:color w:val="000000"/>
                <w:lang w:eastAsia="de-CH"/>
              </w:rPr>
            </w:pPr>
          </w:p>
          <w:p w14:paraId="1D3393C9" w14:textId="77777777" w:rsidR="00116158" w:rsidRPr="00DD7D8A" w:rsidRDefault="00116158" w:rsidP="004C5233">
            <w:pPr>
              <w:rPr>
                <w:rFonts w:cs="Arial"/>
                <w:b/>
                <w:bCs/>
                <w:color w:val="000000"/>
                <w:sz w:val="22"/>
                <w:lang w:eastAsia="de-CH"/>
              </w:rPr>
            </w:pPr>
          </w:p>
        </w:tc>
      </w:tr>
      <w:tr w:rsidR="00116158" w:rsidRPr="00DD7D8A" w14:paraId="2633013D" w14:textId="77777777" w:rsidTr="004C5233">
        <w:trPr>
          <w:trHeight w:val="415"/>
        </w:trPr>
        <w:tc>
          <w:tcPr>
            <w:tcW w:w="2780" w:type="dxa"/>
            <w:tcBorders>
              <w:top w:val="nil"/>
              <w:left w:val="nil"/>
              <w:bottom w:val="nil"/>
              <w:right w:val="nil"/>
            </w:tcBorders>
            <w:shd w:val="clear" w:color="auto" w:fill="auto"/>
            <w:hideMark/>
          </w:tcPr>
          <w:p w14:paraId="06A2837D" w14:textId="77777777" w:rsidR="00116158" w:rsidRPr="00DD7D8A" w:rsidRDefault="00116158" w:rsidP="004C5233">
            <w:pPr>
              <w:rPr>
                <w:rFonts w:cs="Arial"/>
                <w:color w:val="000000"/>
                <w:lang w:val="de-CH" w:eastAsia="de-CH"/>
              </w:rPr>
            </w:pPr>
            <w:r w:rsidRPr="00DD7D8A">
              <w:rPr>
                <w:rFonts w:cs="Arial"/>
                <w:color w:val="000000"/>
                <w:lang w:val="de-CH" w:eastAsia="de-CH"/>
              </w:rPr>
              <w:t>DIN EN 1062-7</w:t>
            </w:r>
          </w:p>
        </w:tc>
        <w:tc>
          <w:tcPr>
            <w:tcW w:w="7867" w:type="dxa"/>
            <w:tcBorders>
              <w:top w:val="nil"/>
              <w:left w:val="nil"/>
              <w:bottom w:val="nil"/>
              <w:right w:val="nil"/>
            </w:tcBorders>
            <w:shd w:val="clear" w:color="auto" w:fill="auto"/>
            <w:hideMark/>
          </w:tcPr>
          <w:p w14:paraId="239B05F6" w14:textId="77777777" w:rsidR="00116158" w:rsidRPr="00DD7D8A" w:rsidRDefault="00116158" w:rsidP="004C5233">
            <w:pPr>
              <w:rPr>
                <w:rFonts w:cs="Arial"/>
                <w:color w:val="000000"/>
                <w:lang w:val="de-CH" w:eastAsia="de-CH"/>
              </w:rPr>
            </w:pPr>
            <w:r w:rsidRPr="00DD7D8A">
              <w:rPr>
                <w:rFonts w:cs="Arial"/>
                <w:color w:val="000000"/>
                <w:lang w:eastAsia="de-CH"/>
              </w:rPr>
              <w:t xml:space="preserve">Paints and varnishes. Coating materials and coating systems for exterior masonry and concrete. </w:t>
            </w:r>
            <w:r w:rsidRPr="00DD7D8A">
              <w:rPr>
                <w:rFonts w:cs="Arial"/>
                <w:color w:val="000000"/>
                <w:lang w:val="de-CH" w:eastAsia="de-CH"/>
              </w:rPr>
              <w:t>Determination of crack bridging properties.</w:t>
            </w:r>
          </w:p>
          <w:p w14:paraId="0D408703" w14:textId="77777777" w:rsidR="00116158" w:rsidRPr="00DD7D8A" w:rsidRDefault="00116158" w:rsidP="004C5233">
            <w:pPr>
              <w:rPr>
                <w:rFonts w:cs="Arial"/>
                <w:color w:val="000000"/>
                <w:lang w:val="de-CH" w:eastAsia="de-CH"/>
              </w:rPr>
            </w:pPr>
          </w:p>
          <w:p w14:paraId="7F882CFE" w14:textId="77777777" w:rsidR="00116158" w:rsidRPr="00DD7D8A" w:rsidRDefault="00116158" w:rsidP="004C5233">
            <w:pPr>
              <w:rPr>
                <w:rFonts w:cs="Arial"/>
                <w:color w:val="000000"/>
                <w:lang w:eastAsia="de-CH"/>
              </w:rPr>
            </w:pPr>
          </w:p>
        </w:tc>
      </w:tr>
      <w:tr w:rsidR="00116158" w:rsidRPr="00DD7D8A" w14:paraId="3754B327" w14:textId="77777777" w:rsidTr="004C5233">
        <w:trPr>
          <w:trHeight w:val="600"/>
        </w:trPr>
        <w:tc>
          <w:tcPr>
            <w:tcW w:w="2780" w:type="dxa"/>
            <w:tcBorders>
              <w:top w:val="nil"/>
              <w:left w:val="nil"/>
              <w:bottom w:val="nil"/>
              <w:right w:val="nil"/>
            </w:tcBorders>
            <w:shd w:val="clear" w:color="auto" w:fill="auto"/>
            <w:hideMark/>
          </w:tcPr>
          <w:p w14:paraId="0DC34978" w14:textId="77777777" w:rsidR="00116158" w:rsidRPr="00DD7D8A" w:rsidRDefault="00116158" w:rsidP="004C5233">
            <w:pPr>
              <w:rPr>
                <w:rFonts w:cs="Arial"/>
                <w:color w:val="000000"/>
                <w:lang w:val="de-CH" w:eastAsia="de-CH"/>
              </w:rPr>
            </w:pPr>
            <w:r w:rsidRPr="00DD7D8A">
              <w:rPr>
                <w:rFonts w:cs="Arial"/>
                <w:color w:val="000000"/>
                <w:lang w:val="de-CH" w:eastAsia="de-CH"/>
              </w:rPr>
              <w:t>DIN EN 13501</w:t>
            </w:r>
          </w:p>
        </w:tc>
        <w:tc>
          <w:tcPr>
            <w:tcW w:w="7867" w:type="dxa"/>
            <w:tcBorders>
              <w:top w:val="nil"/>
              <w:left w:val="nil"/>
              <w:bottom w:val="nil"/>
              <w:right w:val="nil"/>
            </w:tcBorders>
            <w:shd w:val="clear" w:color="auto" w:fill="auto"/>
            <w:hideMark/>
          </w:tcPr>
          <w:p w14:paraId="17E63EF0" w14:textId="77777777" w:rsidR="00116158" w:rsidRPr="00DD7D8A" w:rsidRDefault="00116158" w:rsidP="004C5233">
            <w:pPr>
              <w:rPr>
                <w:rFonts w:cs="Arial"/>
                <w:color w:val="000000"/>
                <w:lang w:eastAsia="de-CH"/>
              </w:rPr>
            </w:pPr>
            <w:r w:rsidRPr="00DD7D8A">
              <w:rPr>
                <w:rFonts w:cs="Arial"/>
                <w:color w:val="000000"/>
                <w:lang w:eastAsia="de-CH"/>
              </w:rPr>
              <w:t>Fire classification of construction products and building elements. Classification using test data from reaction to fire tests.</w:t>
            </w:r>
          </w:p>
          <w:p w14:paraId="77093575" w14:textId="77777777" w:rsidR="00116158" w:rsidRPr="00DD7D8A" w:rsidRDefault="00116158" w:rsidP="004C5233">
            <w:pPr>
              <w:rPr>
                <w:rFonts w:cs="Arial"/>
                <w:color w:val="000000"/>
                <w:lang w:eastAsia="de-CH"/>
              </w:rPr>
            </w:pPr>
          </w:p>
        </w:tc>
      </w:tr>
      <w:tr w:rsidR="00116158" w:rsidRPr="00DD7D8A" w14:paraId="606C1AE2" w14:textId="77777777" w:rsidTr="004C5233">
        <w:trPr>
          <w:trHeight w:val="600"/>
        </w:trPr>
        <w:tc>
          <w:tcPr>
            <w:tcW w:w="2780" w:type="dxa"/>
            <w:tcBorders>
              <w:top w:val="nil"/>
              <w:left w:val="nil"/>
              <w:bottom w:val="nil"/>
              <w:right w:val="nil"/>
            </w:tcBorders>
            <w:shd w:val="clear" w:color="auto" w:fill="auto"/>
            <w:hideMark/>
          </w:tcPr>
          <w:p w14:paraId="4769BD81" w14:textId="77777777" w:rsidR="00116158" w:rsidRPr="00DD7D8A" w:rsidRDefault="00116158" w:rsidP="004C5233">
            <w:pPr>
              <w:rPr>
                <w:rFonts w:cs="Arial"/>
                <w:color w:val="000000"/>
                <w:lang w:val="de-CH" w:eastAsia="de-CH"/>
              </w:rPr>
            </w:pPr>
            <w:r w:rsidRPr="00DD7D8A">
              <w:rPr>
                <w:rFonts w:cs="Arial"/>
                <w:color w:val="000000"/>
                <w:lang w:val="de-CH" w:eastAsia="de-CH"/>
              </w:rPr>
              <w:t>DIN EN ISO 2811-1</w:t>
            </w:r>
          </w:p>
        </w:tc>
        <w:tc>
          <w:tcPr>
            <w:tcW w:w="7867" w:type="dxa"/>
            <w:tcBorders>
              <w:top w:val="nil"/>
              <w:left w:val="nil"/>
              <w:bottom w:val="nil"/>
              <w:right w:val="nil"/>
            </w:tcBorders>
            <w:shd w:val="clear" w:color="auto" w:fill="auto"/>
            <w:hideMark/>
          </w:tcPr>
          <w:p w14:paraId="3E97CBA4" w14:textId="77777777" w:rsidR="00116158" w:rsidRPr="00DD7D8A" w:rsidRDefault="00116158" w:rsidP="004C5233">
            <w:pPr>
              <w:rPr>
                <w:rFonts w:cs="Arial"/>
                <w:color w:val="000000"/>
                <w:lang w:eastAsia="de-CH"/>
              </w:rPr>
            </w:pPr>
            <w:r w:rsidRPr="00DD7D8A">
              <w:rPr>
                <w:rFonts w:cs="Arial"/>
                <w:color w:val="000000"/>
                <w:lang w:eastAsia="de-CH"/>
              </w:rPr>
              <w:t xml:space="preserve">Paints and varnishes. Determination of density. </w:t>
            </w:r>
            <w:r w:rsidRPr="00DD7D8A">
              <w:rPr>
                <w:rFonts w:cs="Arial"/>
                <w:color w:val="000000"/>
                <w:lang w:val="de-CH" w:eastAsia="de-CH"/>
              </w:rPr>
              <w:t xml:space="preserve">Pyknometer method </w:t>
            </w:r>
          </w:p>
        </w:tc>
      </w:tr>
      <w:tr w:rsidR="00116158" w:rsidRPr="00DD7D8A" w14:paraId="576D623E" w14:textId="77777777" w:rsidTr="004C5233">
        <w:trPr>
          <w:trHeight w:val="496"/>
        </w:trPr>
        <w:tc>
          <w:tcPr>
            <w:tcW w:w="2780" w:type="dxa"/>
            <w:tcBorders>
              <w:top w:val="nil"/>
              <w:left w:val="nil"/>
              <w:bottom w:val="nil"/>
              <w:right w:val="nil"/>
            </w:tcBorders>
            <w:shd w:val="clear" w:color="auto" w:fill="auto"/>
            <w:hideMark/>
          </w:tcPr>
          <w:p w14:paraId="2E5034CE" w14:textId="77777777" w:rsidR="00116158" w:rsidRPr="00DD7D8A" w:rsidRDefault="00116158" w:rsidP="004C5233">
            <w:pPr>
              <w:rPr>
                <w:rFonts w:cs="Arial"/>
                <w:color w:val="000000"/>
                <w:lang w:val="de-CH" w:eastAsia="de-CH"/>
              </w:rPr>
            </w:pPr>
            <w:r w:rsidRPr="00DD7D8A">
              <w:rPr>
                <w:rFonts w:cs="Arial"/>
                <w:color w:val="000000"/>
                <w:lang w:val="de-CH" w:eastAsia="de-CH"/>
              </w:rPr>
              <w:t>DIN 53 504</w:t>
            </w:r>
          </w:p>
        </w:tc>
        <w:tc>
          <w:tcPr>
            <w:tcW w:w="7867" w:type="dxa"/>
            <w:tcBorders>
              <w:top w:val="nil"/>
              <w:left w:val="nil"/>
              <w:bottom w:val="nil"/>
              <w:right w:val="nil"/>
            </w:tcBorders>
            <w:shd w:val="clear" w:color="auto" w:fill="auto"/>
            <w:hideMark/>
          </w:tcPr>
          <w:p w14:paraId="5606A178" w14:textId="77777777" w:rsidR="00116158" w:rsidRPr="00DD7D8A" w:rsidRDefault="00116158" w:rsidP="004C5233">
            <w:pPr>
              <w:rPr>
                <w:rFonts w:cs="Arial"/>
                <w:color w:val="000000"/>
                <w:lang w:val="de-CH" w:eastAsia="de-CH"/>
              </w:rPr>
            </w:pPr>
            <w:r w:rsidRPr="00DD7D8A">
              <w:rPr>
                <w:rFonts w:cs="Arial"/>
                <w:color w:val="000000"/>
                <w:lang w:val="de-CH" w:eastAsia="de-CH"/>
              </w:rPr>
              <w:t>Tensile strength</w:t>
            </w:r>
          </w:p>
        </w:tc>
      </w:tr>
      <w:tr w:rsidR="00116158" w:rsidRPr="00DD7D8A" w14:paraId="5119AA8D" w14:textId="77777777" w:rsidTr="004C5233">
        <w:trPr>
          <w:trHeight w:val="450"/>
        </w:trPr>
        <w:tc>
          <w:tcPr>
            <w:tcW w:w="2780" w:type="dxa"/>
            <w:tcBorders>
              <w:top w:val="nil"/>
              <w:left w:val="nil"/>
              <w:bottom w:val="nil"/>
              <w:right w:val="nil"/>
            </w:tcBorders>
            <w:shd w:val="clear" w:color="auto" w:fill="auto"/>
            <w:hideMark/>
          </w:tcPr>
          <w:p w14:paraId="1A5EC2B6" w14:textId="77777777" w:rsidR="00116158" w:rsidRPr="00DD7D8A" w:rsidRDefault="00116158" w:rsidP="004C5233">
            <w:pPr>
              <w:rPr>
                <w:rFonts w:cs="Arial"/>
                <w:color w:val="000000"/>
                <w:lang w:val="de-CH" w:eastAsia="de-CH"/>
              </w:rPr>
            </w:pPr>
            <w:r w:rsidRPr="00DD7D8A">
              <w:rPr>
                <w:rFonts w:cs="Arial"/>
                <w:color w:val="000000"/>
                <w:lang w:val="de-CH" w:eastAsia="de-CH"/>
              </w:rPr>
              <w:t>DIN 53 505</w:t>
            </w:r>
          </w:p>
        </w:tc>
        <w:tc>
          <w:tcPr>
            <w:tcW w:w="7867" w:type="dxa"/>
            <w:tcBorders>
              <w:top w:val="nil"/>
              <w:left w:val="nil"/>
              <w:bottom w:val="nil"/>
              <w:right w:val="nil"/>
            </w:tcBorders>
            <w:shd w:val="clear" w:color="auto" w:fill="auto"/>
            <w:hideMark/>
          </w:tcPr>
          <w:p w14:paraId="40607FF5" w14:textId="77777777" w:rsidR="00116158" w:rsidRPr="00DD7D8A" w:rsidRDefault="00116158" w:rsidP="004C5233">
            <w:pPr>
              <w:rPr>
                <w:rFonts w:cs="Arial"/>
                <w:color w:val="000000"/>
                <w:lang w:val="de-CH" w:eastAsia="de-CH"/>
              </w:rPr>
            </w:pPr>
            <w:r w:rsidRPr="00DD7D8A">
              <w:rPr>
                <w:rFonts w:cs="Arial"/>
                <w:color w:val="000000"/>
                <w:lang w:val="de-CH" w:eastAsia="de-CH"/>
              </w:rPr>
              <w:t>Shore A Hardness</w:t>
            </w:r>
          </w:p>
        </w:tc>
      </w:tr>
      <w:tr w:rsidR="00116158" w:rsidRPr="00DD7D8A" w14:paraId="423FA5AD" w14:textId="77777777" w:rsidTr="004C5233">
        <w:trPr>
          <w:trHeight w:val="450"/>
        </w:trPr>
        <w:tc>
          <w:tcPr>
            <w:tcW w:w="2780" w:type="dxa"/>
            <w:tcBorders>
              <w:top w:val="nil"/>
              <w:left w:val="nil"/>
              <w:bottom w:val="nil"/>
              <w:right w:val="nil"/>
            </w:tcBorders>
            <w:shd w:val="clear" w:color="auto" w:fill="auto"/>
            <w:hideMark/>
          </w:tcPr>
          <w:p w14:paraId="60B0C72D" w14:textId="77777777" w:rsidR="00116158" w:rsidRPr="00DD7D8A" w:rsidRDefault="00116158" w:rsidP="004C5233">
            <w:pPr>
              <w:rPr>
                <w:rFonts w:cs="Arial"/>
                <w:color w:val="000000"/>
                <w:lang w:val="de-CH" w:eastAsia="de-CH"/>
              </w:rPr>
            </w:pPr>
            <w:r w:rsidRPr="00DD7D8A">
              <w:rPr>
                <w:rFonts w:cs="Arial"/>
                <w:color w:val="000000"/>
                <w:lang w:val="de-CH" w:eastAsia="de-CH"/>
              </w:rPr>
              <w:t>DIN 53 504</w:t>
            </w:r>
          </w:p>
        </w:tc>
        <w:tc>
          <w:tcPr>
            <w:tcW w:w="7867" w:type="dxa"/>
            <w:tcBorders>
              <w:top w:val="nil"/>
              <w:left w:val="nil"/>
              <w:bottom w:val="nil"/>
              <w:right w:val="nil"/>
            </w:tcBorders>
            <w:shd w:val="clear" w:color="auto" w:fill="auto"/>
            <w:hideMark/>
          </w:tcPr>
          <w:p w14:paraId="78D5EF06" w14:textId="77777777" w:rsidR="00116158" w:rsidRPr="00DD7D8A" w:rsidRDefault="00116158" w:rsidP="004C5233">
            <w:pPr>
              <w:rPr>
                <w:rFonts w:cs="Arial"/>
                <w:color w:val="000000"/>
                <w:lang w:val="de-CH" w:eastAsia="de-CH"/>
              </w:rPr>
            </w:pPr>
            <w:r w:rsidRPr="00DD7D8A">
              <w:rPr>
                <w:rFonts w:cs="Arial"/>
                <w:color w:val="000000"/>
                <w:lang w:val="de-CH" w:eastAsia="de-CH"/>
              </w:rPr>
              <w:t>Elongation at break</w:t>
            </w:r>
          </w:p>
        </w:tc>
      </w:tr>
      <w:tr w:rsidR="00116158" w:rsidRPr="00DD7D8A" w14:paraId="6AA0052F" w14:textId="77777777" w:rsidTr="004C5233">
        <w:trPr>
          <w:trHeight w:val="450"/>
        </w:trPr>
        <w:tc>
          <w:tcPr>
            <w:tcW w:w="2780" w:type="dxa"/>
            <w:tcBorders>
              <w:top w:val="nil"/>
              <w:left w:val="nil"/>
              <w:bottom w:val="nil"/>
              <w:right w:val="nil"/>
            </w:tcBorders>
            <w:shd w:val="clear" w:color="auto" w:fill="auto"/>
            <w:hideMark/>
          </w:tcPr>
          <w:p w14:paraId="1EC3B84A" w14:textId="77777777" w:rsidR="00116158" w:rsidRPr="00DD7D8A" w:rsidRDefault="00116158" w:rsidP="004C5233">
            <w:pPr>
              <w:rPr>
                <w:rFonts w:cs="Arial"/>
                <w:color w:val="000000"/>
                <w:lang w:val="de-CH" w:eastAsia="de-CH"/>
              </w:rPr>
            </w:pPr>
            <w:r w:rsidRPr="00DD7D8A">
              <w:rPr>
                <w:rFonts w:cs="Arial"/>
                <w:color w:val="000000"/>
                <w:lang w:val="de-CH" w:eastAsia="de-CH"/>
              </w:rPr>
              <w:t>EU Regulation 2004/42</w:t>
            </w:r>
          </w:p>
        </w:tc>
        <w:tc>
          <w:tcPr>
            <w:tcW w:w="7867" w:type="dxa"/>
            <w:tcBorders>
              <w:top w:val="nil"/>
              <w:left w:val="nil"/>
              <w:bottom w:val="nil"/>
              <w:right w:val="nil"/>
            </w:tcBorders>
            <w:shd w:val="clear" w:color="auto" w:fill="auto"/>
            <w:hideMark/>
          </w:tcPr>
          <w:p w14:paraId="5581AB93" w14:textId="77777777" w:rsidR="00116158" w:rsidRPr="00DD7D8A" w:rsidRDefault="00116158" w:rsidP="004C5233">
            <w:pPr>
              <w:rPr>
                <w:rFonts w:cs="Arial"/>
                <w:color w:val="000000"/>
                <w:lang w:val="de-CH" w:eastAsia="de-CH"/>
              </w:rPr>
            </w:pPr>
            <w:r w:rsidRPr="00DD7D8A">
              <w:rPr>
                <w:rFonts w:cs="Arial"/>
                <w:color w:val="000000"/>
                <w:lang w:val="de-CH" w:eastAsia="de-CH"/>
              </w:rPr>
              <w:t>VOC content</w:t>
            </w:r>
          </w:p>
        </w:tc>
      </w:tr>
      <w:tr w:rsidR="00116158" w:rsidRPr="00DD7D8A" w14:paraId="262B03DE" w14:textId="77777777" w:rsidTr="004C5233">
        <w:trPr>
          <w:trHeight w:val="507"/>
        </w:trPr>
        <w:tc>
          <w:tcPr>
            <w:tcW w:w="2780" w:type="dxa"/>
            <w:tcBorders>
              <w:top w:val="nil"/>
              <w:left w:val="nil"/>
              <w:bottom w:val="nil"/>
              <w:right w:val="nil"/>
            </w:tcBorders>
            <w:shd w:val="clear" w:color="auto" w:fill="auto"/>
            <w:hideMark/>
          </w:tcPr>
          <w:p w14:paraId="17F3D3AA" w14:textId="77777777" w:rsidR="00116158" w:rsidRPr="00DD7D8A" w:rsidRDefault="00116158" w:rsidP="004C5233">
            <w:pPr>
              <w:rPr>
                <w:rFonts w:cs="Arial"/>
                <w:color w:val="000000"/>
                <w:lang w:eastAsia="de-CH"/>
              </w:rPr>
            </w:pPr>
            <w:r w:rsidRPr="00DD7D8A">
              <w:rPr>
                <w:rFonts w:cs="Arial"/>
                <w:color w:val="000000"/>
                <w:lang w:eastAsia="de-CH"/>
              </w:rPr>
              <w:t>EN 1504-2:2004</w:t>
            </w:r>
          </w:p>
        </w:tc>
        <w:tc>
          <w:tcPr>
            <w:tcW w:w="7867" w:type="dxa"/>
            <w:tcBorders>
              <w:top w:val="nil"/>
              <w:left w:val="nil"/>
              <w:bottom w:val="nil"/>
              <w:right w:val="nil"/>
            </w:tcBorders>
            <w:shd w:val="clear" w:color="auto" w:fill="auto"/>
            <w:hideMark/>
          </w:tcPr>
          <w:p w14:paraId="000BD057" w14:textId="77777777" w:rsidR="00116158" w:rsidRPr="00DD7D8A" w:rsidRDefault="00116158" w:rsidP="004C5233">
            <w:pPr>
              <w:rPr>
                <w:rFonts w:cs="Arial"/>
                <w:color w:val="000000"/>
                <w:lang w:eastAsia="de-CH"/>
              </w:rPr>
            </w:pPr>
            <w:r w:rsidRPr="00DD7D8A">
              <w:rPr>
                <w:rFonts w:cs="Arial"/>
                <w:color w:val="000000"/>
                <w:lang w:eastAsia="de-CH"/>
              </w:rPr>
              <w:t>Surface protection product – Coatings. Against ingress, moisture control, physical resistance and increasing resistivity</w:t>
            </w:r>
          </w:p>
          <w:p w14:paraId="60445A31" w14:textId="77777777" w:rsidR="00116158" w:rsidRPr="00DD7D8A" w:rsidRDefault="00116158" w:rsidP="004C5233">
            <w:pPr>
              <w:rPr>
                <w:rFonts w:cs="Arial"/>
                <w:color w:val="000000"/>
                <w:lang w:eastAsia="de-CH"/>
              </w:rPr>
            </w:pPr>
          </w:p>
          <w:p w14:paraId="3944F9AC" w14:textId="77777777" w:rsidR="00116158" w:rsidRPr="00DD7D8A" w:rsidRDefault="00116158" w:rsidP="004C5233">
            <w:pPr>
              <w:rPr>
                <w:rFonts w:cs="Arial"/>
                <w:color w:val="000000"/>
                <w:lang w:eastAsia="de-CH"/>
              </w:rPr>
            </w:pPr>
          </w:p>
        </w:tc>
      </w:tr>
      <w:tr w:rsidR="00116158" w:rsidRPr="00DD7D8A" w14:paraId="3291177C" w14:textId="77777777" w:rsidTr="004C5233">
        <w:trPr>
          <w:trHeight w:val="600"/>
        </w:trPr>
        <w:tc>
          <w:tcPr>
            <w:tcW w:w="2780" w:type="dxa"/>
            <w:tcBorders>
              <w:top w:val="nil"/>
              <w:left w:val="nil"/>
              <w:bottom w:val="nil"/>
              <w:right w:val="nil"/>
            </w:tcBorders>
            <w:shd w:val="clear" w:color="auto" w:fill="auto"/>
            <w:hideMark/>
          </w:tcPr>
          <w:p w14:paraId="5B4020F5" w14:textId="77777777" w:rsidR="00116158" w:rsidRPr="00DD7D8A" w:rsidRDefault="00116158" w:rsidP="004C5233">
            <w:pPr>
              <w:rPr>
                <w:rFonts w:cs="Arial"/>
                <w:color w:val="000000"/>
                <w:lang w:eastAsia="de-CH"/>
              </w:rPr>
            </w:pPr>
            <w:r w:rsidRPr="00DD7D8A">
              <w:rPr>
                <w:rFonts w:cs="Arial"/>
                <w:color w:val="000000"/>
                <w:lang w:val="de-CH" w:eastAsia="de-CH"/>
              </w:rPr>
              <w:t>EN 13501-5</w:t>
            </w:r>
          </w:p>
        </w:tc>
        <w:tc>
          <w:tcPr>
            <w:tcW w:w="7867" w:type="dxa"/>
            <w:tcBorders>
              <w:top w:val="nil"/>
              <w:left w:val="nil"/>
              <w:bottom w:val="nil"/>
              <w:right w:val="nil"/>
            </w:tcBorders>
            <w:shd w:val="clear" w:color="auto" w:fill="auto"/>
            <w:hideMark/>
          </w:tcPr>
          <w:p w14:paraId="463D3184" w14:textId="77777777" w:rsidR="00116158" w:rsidRPr="00DD7D8A" w:rsidRDefault="00116158" w:rsidP="004C5233">
            <w:pPr>
              <w:rPr>
                <w:rFonts w:cs="Arial"/>
                <w:color w:val="000000"/>
                <w:lang w:eastAsia="de-CH"/>
              </w:rPr>
            </w:pPr>
            <w:r w:rsidRPr="00DD7D8A">
              <w:rPr>
                <w:rFonts w:cs="Arial"/>
                <w:color w:val="000000"/>
                <w:lang w:eastAsia="de-CH"/>
              </w:rPr>
              <w:t>Fire classification of construction products and building elements. Classification using test data from reaction to fire tests.</w:t>
            </w:r>
          </w:p>
          <w:p w14:paraId="34A17EFA" w14:textId="77777777" w:rsidR="00116158" w:rsidRPr="00DD7D8A" w:rsidRDefault="00116158" w:rsidP="004C5233">
            <w:pPr>
              <w:rPr>
                <w:rFonts w:cs="Arial"/>
                <w:color w:val="000000"/>
                <w:lang w:eastAsia="de-CH"/>
              </w:rPr>
            </w:pPr>
          </w:p>
        </w:tc>
      </w:tr>
      <w:tr w:rsidR="00116158" w:rsidRPr="00DD7D8A" w14:paraId="6A492722" w14:textId="77777777" w:rsidTr="004C5233">
        <w:trPr>
          <w:trHeight w:val="601"/>
        </w:trPr>
        <w:tc>
          <w:tcPr>
            <w:tcW w:w="2780" w:type="dxa"/>
            <w:tcBorders>
              <w:top w:val="nil"/>
              <w:left w:val="nil"/>
              <w:bottom w:val="nil"/>
              <w:right w:val="nil"/>
            </w:tcBorders>
            <w:shd w:val="clear" w:color="auto" w:fill="auto"/>
            <w:hideMark/>
          </w:tcPr>
          <w:p w14:paraId="033EC1A6" w14:textId="205EEB3C" w:rsidR="00116158" w:rsidRPr="00DD7D8A" w:rsidRDefault="00116158" w:rsidP="00B7673D">
            <w:pPr>
              <w:ind w:left="-30"/>
              <w:jc w:val="left"/>
              <w:rPr>
                <w:rFonts w:cs="Arial"/>
                <w:color w:val="000000"/>
                <w:lang w:eastAsia="de-CH"/>
              </w:rPr>
            </w:pPr>
            <w:r w:rsidRPr="00DD7D8A">
              <w:rPr>
                <w:rFonts w:cs="Arial"/>
                <w:color w:val="000000"/>
                <w:lang w:val="de-CH" w:eastAsia="de-CH"/>
              </w:rPr>
              <w:t>DIN</w:t>
            </w:r>
            <w:r w:rsidR="00B7673D">
              <w:rPr>
                <w:rFonts w:cs="Arial"/>
                <w:color w:val="000000"/>
                <w:lang w:val="de-CH" w:eastAsia="de-CH"/>
              </w:rPr>
              <w:t xml:space="preserve"> </w:t>
            </w:r>
            <w:r w:rsidRPr="00DD7D8A">
              <w:rPr>
                <w:rFonts w:cs="Arial"/>
                <w:color w:val="000000"/>
                <w:lang w:val="de-CH" w:eastAsia="de-CH"/>
              </w:rPr>
              <w:t>53109</w:t>
            </w:r>
            <w:r w:rsidRPr="00DD7D8A">
              <w:rPr>
                <w:rFonts w:cs="Arial"/>
                <w:color w:val="000000"/>
                <w:lang w:val="de-CH" w:eastAsia="de-CH"/>
              </w:rPr>
              <w:br/>
              <w:t>(Taber Abraser Test)</w:t>
            </w:r>
          </w:p>
        </w:tc>
        <w:tc>
          <w:tcPr>
            <w:tcW w:w="7867" w:type="dxa"/>
            <w:tcBorders>
              <w:top w:val="nil"/>
              <w:left w:val="nil"/>
              <w:bottom w:val="nil"/>
              <w:right w:val="nil"/>
            </w:tcBorders>
            <w:shd w:val="clear" w:color="auto" w:fill="auto"/>
            <w:hideMark/>
          </w:tcPr>
          <w:p w14:paraId="1997A95D" w14:textId="77777777" w:rsidR="00116158" w:rsidRPr="00DD7D8A" w:rsidRDefault="00116158" w:rsidP="004C5233">
            <w:pPr>
              <w:rPr>
                <w:rFonts w:cs="Arial"/>
                <w:color w:val="000000"/>
                <w:lang w:eastAsia="de-CH"/>
              </w:rPr>
            </w:pPr>
            <w:r w:rsidRPr="00DD7D8A">
              <w:rPr>
                <w:rFonts w:cs="Arial"/>
                <w:color w:val="000000"/>
                <w:lang w:val="de-CH" w:eastAsia="de-CH"/>
              </w:rPr>
              <w:t xml:space="preserve">Abrasion resistance </w:t>
            </w:r>
          </w:p>
        </w:tc>
      </w:tr>
      <w:bookmarkEnd w:id="2"/>
    </w:tbl>
    <w:p w14:paraId="2A0763BB" w14:textId="77777777" w:rsidR="00116158" w:rsidRPr="00DD7D8A" w:rsidRDefault="00116158" w:rsidP="00116158">
      <w:pPr>
        <w:rPr>
          <w:rFonts w:cs="Arial"/>
        </w:rPr>
      </w:pPr>
    </w:p>
    <w:p w14:paraId="7889CCE1" w14:textId="4D827A7D" w:rsidR="00116158" w:rsidRPr="00DD7D8A" w:rsidRDefault="006A6CA4" w:rsidP="00116158">
      <w:pPr>
        <w:pStyle w:val="Heading1"/>
        <w:rPr>
          <w:sz w:val="24"/>
          <w:szCs w:val="24"/>
        </w:rPr>
      </w:pPr>
      <w:r>
        <w:rPr>
          <w:sz w:val="24"/>
          <w:szCs w:val="24"/>
        </w:rPr>
        <w:t>PRODUCTS</w:t>
      </w:r>
    </w:p>
    <w:p w14:paraId="5985CCAC" w14:textId="77777777" w:rsidR="00116158" w:rsidRPr="00DD7D8A" w:rsidRDefault="00116158" w:rsidP="00116158">
      <w:pPr>
        <w:rPr>
          <w:rFonts w:cs="Arial"/>
          <w:b/>
        </w:rPr>
      </w:pPr>
    </w:p>
    <w:p w14:paraId="7D09C2EA" w14:textId="0AA7C464" w:rsidR="00116158" w:rsidRPr="00DD7D8A" w:rsidRDefault="008A6C51" w:rsidP="001E6FDE">
      <w:pPr>
        <w:pStyle w:val="Heading3"/>
      </w:pPr>
      <w:r>
        <w:t>LIQUID APPLIED, ROOF</w:t>
      </w:r>
      <w:r w:rsidR="006D051A">
        <w:t>ING/</w:t>
      </w:r>
      <w:r>
        <w:t>WATERPROOFING SYSYTEM OVERVIEW</w:t>
      </w:r>
    </w:p>
    <w:p w14:paraId="7A878271" w14:textId="5F212F0A" w:rsidR="00116158" w:rsidRPr="00DD7D8A" w:rsidRDefault="00116158" w:rsidP="008A6C51">
      <w:pPr>
        <w:pStyle w:val="A"/>
        <w:ind w:left="720" w:firstLine="0"/>
        <w:jc w:val="left"/>
        <w:rPr>
          <w:rFonts w:ascii="Arial" w:hAnsi="Arial" w:cs="Arial"/>
        </w:rPr>
      </w:pPr>
      <w:proofErr w:type="gramStart"/>
      <w:r w:rsidRPr="00DD7D8A">
        <w:rPr>
          <w:rFonts w:ascii="Arial" w:hAnsi="Arial" w:cs="Arial"/>
        </w:rPr>
        <w:t>A</w:t>
      </w:r>
      <w:proofErr w:type="gramEnd"/>
      <w:r w:rsidRPr="00DD7D8A">
        <w:rPr>
          <w:rFonts w:ascii="Arial" w:hAnsi="Arial" w:cs="Arial"/>
        </w:rPr>
        <w:t xml:space="preserve"> </w:t>
      </w:r>
      <w:r w:rsidR="006D3F3B">
        <w:rPr>
          <w:rFonts w:ascii="Arial" w:hAnsi="Arial" w:cs="Arial"/>
        </w:rPr>
        <w:t>80 mil DFT (</w:t>
      </w:r>
      <w:r w:rsidR="00A26B32">
        <w:rPr>
          <w:rFonts w:ascii="Arial" w:hAnsi="Arial" w:cs="Arial"/>
        </w:rPr>
        <w:t>2.0</w:t>
      </w:r>
      <w:r w:rsidRPr="00DD7D8A">
        <w:rPr>
          <w:rFonts w:ascii="Arial" w:hAnsi="Arial" w:cs="Arial"/>
        </w:rPr>
        <w:t xml:space="preserve"> mm</w:t>
      </w:r>
      <w:r w:rsidR="006D3F3B">
        <w:rPr>
          <w:rFonts w:ascii="Arial" w:hAnsi="Arial" w:cs="Arial"/>
        </w:rPr>
        <w:t>)</w:t>
      </w:r>
      <w:r w:rsidRPr="00DD7D8A">
        <w:rPr>
          <w:rFonts w:ascii="Arial" w:hAnsi="Arial" w:cs="Arial"/>
        </w:rPr>
        <w:t xml:space="preserve"> thick, liquid-applied, roof</w:t>
      </w:r>
      <w:r w:rsidR="00411091">
        <w:rPr>
          <w:rFonts w:ascii="Arial" w:hAnsi="Arial" w:cs="Arial"/>
        </w:rPr>
        <w:t>ing/</w:t>
      </w:r>
      <w:r w:rsidRPr="00DD7D8A">
        <w:rPr>
          <w:rFonts w:ascii="Arial" w:hAnsi="Arial" w:cs="Arial"/>
        </w:rPr>
        <w:t>waterproofing system by Sika or similar approved manufacturer consisting of:</w:t>
      </w:r>
    </w:p>
    <w:p w14:paraId="3BA41792" w14:textId="6B3884FE" w:rsidR="00116158" w:rsidRDefault="006D3F3B">
      <w:pPr>
        <w:pStyle w:val="Heading5"/>
        <w:numPr>
          <w:ilvl w:val="0"/>
          <w:numId w:val="16"/>
        </w:numPr>
        <w:ind w:left="720" w:hanging="720"/>
      </w:pPr>
      <w:r>
        <w:rPr>
          <w:b/>
        </w:rPr>
        <w:t>Sika Primer</w:t>
      </w:r>
      <w:r w:rsidR="00116158" w:rsidRPr="008A6C51">
        <w:rPr>
          <w:b/>
        </w:rPr>
        <w:t xml:space="preserve">: </w:t>
      </w:r>
      <w:r>
        <w:t>Sikalastic EP Primer/Sealer or Sika Concrete Primer Lo-VOC or Sikalastic GDC Primer</w:t>
      </w:r>
    </w:p>
    <w:p w14:paraId="015D4DC3" w14:textId="77777777" w:rsidR="008A6C51" w:rsidRPr="008A6C51" w:rsidRDefault="008A6C51" w:rsidP="008A6C51">
      <w:pPr>
        <w:rPr>
          <w:lang w:eastAsia="de-DE"/>
        </w:rPr>
      </w:pPr>
    </w:p>
    <w:p w14:paraId="212912E2" w14:textId="77777777" w:rsidR="00116158" w:rsidRDefault="00116158" w:rsidP="005176EA">
      <w:pPr>
        <w:pStyle w:val="Heading5"/>
        <w:ind w:left="720" w:hanging="720"/>
        <w:rPr>
          <w:lang w:eastAsia="de-DE"/>
        </w:rPr>
      </w:pPr>
      <w:r w:rsidRPr="00DD7D8A">
        <w:rPr>
          <w:b/>
          <w:lang w:eastAsia="de-DE"/>
        </w:rPr>
        <w:t>Sikalastic</w:t>
      </w:r>
      <w:r w:rsidRPr="00DD7D8A">
        <w:rPr>
          <w:b/>
          <w:vertAlign w:val="superscript"/>
          <w:lang w:eastAsia="de-DE"/>
        </w:rPr>
        <w:t>®</w:t>
      </w:r>
      <w:r w:rsidRPr="00DD7D8A">
        <w:rPr>
          <w:b/>
          <w:lang w:eastAsia="de-DE"/>
        </w:rPr>
        <w:t xml:space="preserve">-835i: </w:t>
      </w:r>
      <w:r w:rsidRPr="00DD7D8A">
        <w:rPr>
          <w:lang w:eastAsia="de-DE"/>
        </w:rPr>
        <w:t>A high performance, spray applied, polyurea waterproofing membrane.</w:t>
      </w:r>
    </w:p>
    <w:p w14:paraId="1B44F148" w14:textId="77777777" w:rsidR="008A6C51" w:rsidRPr="008A6C51" w:rsidRDefault="008A6C51" w:rsidP="008A6C51">
      <w:pPr>
        <w:rPr>
          <w:lang w:eastAsia="de-DE"/>
        </w:rPr>
      </w:pPr>
    </w:p>
    <w:p w14:paraId="3FC62F95" w14:textId="635CF1A1" w:rsidR="00116158" w:rsidRDefault="00116158" w:rsidP="005176EA">
      <w:pPr>
        <w:pStyle w:val="Heading5"/>
        <w:ind w:left="720" w:hanging="720"/>
        <w:rPr>
          <w:rFonts w:cs="Arial"/>
          <w:lang w:eastAsia="de-DE"/>
        </w:rPr>
      </w:pPr>
      <w:r w:rsidRPr="00DD7D8A">
        <w:rPr>
          <w:rFonts w:cs="Arial"/>
          <w:b/>
          <w:lang w:eastAsia="de-DE"/>
        </w:rPr>
        <w:t>Sikalastic</w:t>
      </w:r>
      <w:r w:rsidRPr="00DD7D8A">
        <w:rPr>
          <w:rFonts w:cs="Arial"/>
          <w:b/>
          <w:vertAlign w:val="superscript"/>
          <w:lang w:eastAsia="de-DE"/>
        </w:rPr>
        <w:t>®</w:t>
      </w:r>
      <w:r w:rsidRPr="00DD7D8A">
        <w:rPr>
          <w:rFonts w:cs="Arial"/>
          <w:b/>
          <w:lang w:eastAsia="de-DE"/>
        </w:rPr>
        <w:t xml:space="preserve">-701SF: </w:t>
      </w:r>
      <w:r w:rsidRPr="00DD7D8A">
        <w:rPr>
          <w:rFonts w:cs="Arial"/>
          <w:lang w:eastAsia="de-DE"/>
        </w:rPr>
        <w:t>A UV resistant, liquid pol</w:t>
      </w:r>
      <w:r w:rsidR="00B936D5">
        <w:rPr>
          <w:rFonts w:cs="Arial"/>
          <w:lang w:eastAsia="de-DE"/>
        </w:rPr>
        <w:t>y</w:t>
      </w:r>
      <w:r w:rsidRPr="00DD7D8A">
        <w:rPr>
          <w:rFonts w:cs="Arial"/>
          <w:lang w:eastAsia="de-DE"/>
        </w:rPr>
        <w:t>aspartic top coat.</w:t>
      </w:r>
    </w:p>
    <w:p w14:paraId="0D43FAC9" w14:textId="77777777" w:rsidR="008A6C51" w:rsidRPr="008A6C51" w:rsidRDefault="008A6C51" w:rsidP="008A6C51">
      <w:pPr>
        <w:rPr>
          <w:lang w:eastAsia="de-DE"/>
        </w:rPr>
      </w:pPr>
    </w:p>
    <w:p w14:paraId="311C4BE9" w14:textId="51A5BC59" w:rsidR="00116158" w:rsidRPr="00CD7549" w:rsidRDefault="00116158" w:rsidP="005176EA">
      <w:pPr>
        <w:pStyle w:val="Heading5"/>
        <w:ind w:left="720" w:hanging="720"/>
        <w:rPr>
          <w:rFonts w:cs="Arial"/>
          <w:lang w:eastAsia="de-DE"/>
        </w:rPr>
      </w:pPr>
      <w:r w:rsidRPr="00CD7549">
        <w:rPr>
          <w:rFonts w:cs="Arial"/>
          <w:b/>
          <w:lang w:eastAsia="de-DE"/>
        </w:rPr>
        <w:t>All</w:t>
      </w:r>
      <w:r w:rsidRPr="00CD7549">
        <w:rPr>
          <w:rFonts w:cs="Arial"/>
          <w:b/>
          <w:lang w:val="en-GB"/>
        </w:rPr>
        <w:t xml:space="preserve"> </w:t>
      </w:r>
      <w:r w:rsidRPr="00CD7549">
        <w:rPr>
          <w:rFonts w:cs="Arial"/>
          <w:b/>
        </w:rPr>
        <w:t>materials in the system must be from the same supplier</w:t>
      </w:r>
      <w:r w:rsidR="002A4090" w:rsidRPr="00CD7549">
        <w:rPr>
          <w:rFonts w:cs="Arial"/>
          <w:b/>
        </w:rPr>
        <w:t>/manufacturer</w:t>
      </w:r>
      <w:r w:rsidRPr="00CD7549">
        <w:rPr>
          <w:rFonts w:cs="Arial"/>
          <w:b/>
        </w:rPr>
        <w:t>.</w:t>
      </w:r>
    </w:p>
    <w:p w14:paraId="2598E8E3" w14:textId="77777777" w:rsidR="00116158" w:rsidRDefault="00116158" w:rsidP="00116158">
      <w:pPr>
        <w:pStyle w:val="A"/>
        <w:ind w:left="0" w:firstLine="0"/>
        <w:jc w:val="left"/>
        <w:rPr>
          <w:rFonts w:ascii="Arial" w:hAnsi="Arial" w:cs="Arial"/>
        </w:rPr>
      </w:pPr>
    </w:p>
    <w:p w14:paraId="23A9A839" w14:textId="77777777" w:rsidR="0020134A" w:rsidRDefault="0020134A" w:rsidP="00116158">
      <w:pPr>
        <w:pStyle w:val="A"/>
        <w:ind w:left="0" w:firstLine="0"/>
        <w:jc w:val="left"/>
        <w:rPr>
          <w:rFonts w:ascii="Arial" w:hAnsi="Arial" w:cs="Arial"/>
        </w:rPr>
      </w:pPr>
    </w:p>
    <w:p w14:paraId="32D1C406" w14:textId="77777777" w:rsidR="0020134A" w:rsidRDefault="0020134A" w:rsidP="00116158">
      <w:pPr>
        <w:pStyle w:val="A"/>
        <w:ind w:left="0" w:firstLine="0"/>
        <w:jc w:val="left"/>
        <w:rPr>
          <w:rFonts w:ascii="Arial" w:hAnsi="Arial" w:cs="Arial"/>
        </w:rPr>
      </w:pPr>
    </w:p>
    <w:p w14:paraId="76839D0F" w14:textId="77777777" w:rsidR="0020134A" w:rsidRDefault="0020134A" w:rsidP="00116158">
      <w:pPr>
        <w:pStyle w:val="A"/>
        <w:ind w:left="0" w:firstLine="0"/>
        <w:jc w:val="left"/>
        <w:rPr>
          <w:rFonts w:ascii="Arial" w:hAnsi="Arial" w:cs="Arial"/>
        </w:rPr>
      </w:pPr>
    </w:p>
    <w:p w14:paraId="0D7A09BB" w14:textId="77777777" w:rsidR="0020134A" w:rsidRDefault="0020134A" w:rsidP="00116158">
      <w:pPr>
        <w:pStyle w:val="A"/>
        <w:ind w:left="0" w:firstLine="0"/>
        <w:jc w:val="left"/>
        <w:rPr>
          <w:rFonts w:ascii="Arial" w:hAnsi="Arial" w:cs="Arial"/>
        </w:rPr>
      </w:pPr>
    </w:p>
    <w:p w14:paraId="6846FA27" w14:textId="77777777" w:rsidR="0020134A" w:rsidRDefault="0020134A" w:rsidP="00116158">
      <w:pPr>
        <w:pStyle w:val="A"/>
        <w:ind w:left="0" w:firstLine="0"/>
        <w:jc w:val="left"/>
        <w:rPr>
          <w:rFonts w:ascii="Arial" w:hAnsi="Arial" w:cs="Arial"/>
        </w:rPr>
      </w:pPr>
    </w:p>
    <w:p w14:paraId="0502E1B8" w14:textId="77777777" w:rsidR="0020134A" w:rsidRPr="00DD7D8A" w:rsidRDefault="0020134A" w:rsidP="00116158">
      <w:pPr>
        <w:pStyle w:val="A"/>
        <w:ind w:left="0" w:firstLine="0"/>
        <w:jc w:val="left"/>
        <w:rPr>
          <w:rFonts w:ascii="Arial" w:hAnsi="Arial" w:cs="Arial"/>
        </w:rPr>
      </w:pPr>
    </w:p>
    <w:p w14:paraId="178160AA" w14:textId="6F984599" w:rsidR="006A6CA4" w:rsidRPr="0020134A" w:rsidRDefault="006A6CA4" w:rsidP="006A6CA4">
      <w:pPr>
        <w:pStyle w:val="Heading3"/>
        <w:ind w:left="720" w:hanging="720"/>
        <w:rPr>
          <w:color w:val="0000FF"/>
        </w:rPr>
      </w:pPr>
      <w:r w:rsidRPr="00411091">
        <w:lastRenderedPageBreak/>
        <w:t>LI</w:t>
      </w:r>
      <w:r w:rsidRPr="00C73634">
        <w:t>QUID-APPLIED, ROOF WATERPROOFING PERFORMANCE SPECIFICATION</w:t>
      </w:r>
    </w:p>
    <w:p w14:paraId="3943F531" w14:textId="77777777" w:rsidR="00116158" w:rsidRPr="00DD7D8A" w:rsidRDefault="00116158" w:rsidP="00116158">
      <w:pPr>
        <w:pStyle w:val="A"/>
        <w:rPr>
          <w:rFonts w:ascii="Arial" w:hAnsi="Arial" w:cs="Arial"/>
        </w:rPr>
      </w:pPr>
    </w:p>
    <w:tbl>
      <w:tblPr>
        <w:tblW w:w="9639"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00"/>
        <w:gridCol w:w="2361"/>
        <w:gridCol w:w="4678"/>
      </w:tblGrid>
      <w:tr w:rsidR="00116158" w:rsidRPr="00DD7D8A" w14:paraId="3B67AD8F" w14:textId="77777777" w:rsidTr="006A6CA4">
        <w:trPr>
          <w:trHeight w:val="510"/>
        </w:trPr>
        <w:tc>
          <w:tcPr>
            <w:tcW w:w="2600" w:type="dxa"/>
            <w:shd w:val="clear" w:color="000000" w:fill="BFBFBF"/>
            <w:vAlign w:val="center"/>
            <w:hideMark/>
          </w:tcPr>
          <w:p w14:paraId="7F2222C0" w14:textId="77777777" w:rsidR="00116158" w:rsidRPr="00DD7D8A" w:rsidRDefault="00116158" w:rsidP="004C5233">
            <w:pPr>
              <w:rPr>
                <w:rFonts w:cs="Arial"/>
                <w:b/>
                <w:bCs/>
                <w:color w:val="000000"/>
                <w:sz w:val="22"/>
                <w:lang w:val="de-CH" w:eastAsia="de-CH"/>
              </w:rPr>
            </w:pPr>
            <w:r w:rsidRPr="00DD7D8A">
              <w:rPr>
                <w:rFonts w:cs="Arial"/>
                <w:b/>
                <w:bCs/>
                <w:color w:val="000000"/>
                <w:sz w:val="22"/>
                <w:lang w:val="de-CH" w:eastAsia="de-CH"/>
              </w:rPr>
              <w:t>Technical Data</w:t>
            </w:r>
          </w:p>
        </w:tc>
        <w:tc>
          <w:tcPr>
            <w:tcW w:w="2361" w:type="dxa"/>
            <w:shd w:val="clear" w:color="000000" w:fill="BFBFBF"/>
            <w:vAlign w:val="center"/>
            <w:hideMark/>
          </w:tcPr>
          <w:p w14:paraId="5B9C2AAA" w14:textId="77777777" w:rsidR="00116158" w:rsidRPr="00DD7D8A" w:rsidRDefault="00116158" w:rsidP="004C5233">
            <w:pPr>
              <w:rPr>
                <w:rFonts w:cs="Arial"/>
                <w:b/>
                <w:bCs/>
                <w:color w:val="000000"/>
                <w:sz w:val="22"/>
                <w:lang w:val="de-CH" w:eastAsia="de-CH"/>
              </w:rPr>
            </w:pPr>
            <w:r w:rsidRPr="00DD7D8A">
              <w:rPr>
                <w:rFonts w:cs="Arial"/>
                <w:b/>
                <w:bCs/>
                <w:color w:val="000000"/>
                <w:sz w:val="22"/>
                <w:lang w:val="de-CH" w:eastAsia="de-CH"/>
              </w:rPr>
              <w:t>Standard</w:t>
            </w:r>
          </w:p>
        </w:tc>
        <w:tc>
          <w:tcPr>
            <w:tcW w:w="4678" w:type="dxa"/>
            <w:shd w:val="clear" w:color="000000" w:fill="BFBFBF"/>
            <w:vAlign w:val="center"/>
            <w:hideMark/>
          </w:tcPr>
          <w:p w14:paraId="111DB2F9" w14:textId="77777777" w:rsidR="00116158" w:rsidRPr="00DD7D8A" w:rsidRDefault="00116158" w:rsidP="004C5233">
            <w:pPr>
              <w:rPr>
                <w:rFonts w:cs="Arial"/>
                <w:b/>
                <w:bCs/>
                <w:color w:val="000000"/>
                <w:sz w:val="22"/>
                <w:lang w:val="de-CH" w:eastAsia="de-CH"/>
              </w:rPr>
            </w:pPr>
            <w:r w:rsidRPr="00DD7D8A">
              <w:rPr>
                <w:rFonts w:cs="Arial"/>
                <w:b/>
                <w:bCs/>
                <w:color w:val="000000"/>
                <w:sz w:val="22"/>
                <w:lang w:val="de-CH" w:eastAsia="de-CH"/>
              </w:rPr>
              <w:t>Min requirement</w:t>
            </w:r>
          </w:p>
        </w:tc>
      </w:tr>
      <w:tr w:rsidR="00116158" w:rsidRPr="00DD7D8A" w14:paraId="3AE5B2E4" w14:textId="77777777" w:rsidTr="006A6CA4">
        <w:trPr>
          <w:trHeight w:val="600"/>
        </w:trPr>
        <w:tc>
          <w:tcPr>
            <w:tcW w:w="2600" w:type="dxa"/>
            <w:shd w:val="clear" w:color="auto" w:fill="auto"/>
            <w:hideMark/>
          </w:tcPr>
          <w:p w14:paraId="7D8630E1" w14:textId="77777777" w:rsidR="00116158" w:rsidRPr="00DD7D8A" w:rsidRDefault="00116158" w:rsidP="004C5233">
            <w:pPr>
              <w:rPr>
                <w:rFonts w:cs="Arial"/>
                <w:color w:val="000000"/>
                <w:lang w:val="de-CH" w:eastAsia="de-CH"/>
              </w:rPr>
            </w:pPr>
            <w:r w:rsidRPr="00DD7D8A">
              <w:rPr>
                <w:rFonts w:cs="Arial"/>
                <w:color w:val="000000"/>
                <w:lang w:val="de-CH" w:eastAsia="de-CH"/>
              </w:rPr>
              <w:t xml:space="preserve">Minimum thickness </w:t>
            </w:r>
          </w:p>
        </w:tc>
        <w:tc>
          <w:tcPr>
            <w:tcW w:w="2361" w:type="dxa"/>
            <w:shd w:val="clear" w:color="auto" w:fill="auto"/>
            <w:hideMark/>
          </w:tcPr>
          <w:p w14:paraId="200E338F" w14:textId="77777777" w:rsidR="00116158" w:rsidRPr="00DD7D8A" w:rsidRDefault="00116158" w:rsidP="004C5233">
            <w:pPr>
              <w:rPr>
                <w:rFonts w:cs="Arial"/>
                <w:color w:val="000000"/>
                <w:lang w:val="de-CH" w:eastAsia="de-CH"/>
              </w:rPr>
            </w:pPr>
          </w:p>
        </w:tc>
        <w:tc>
          <w:tcPr>
            <w:tcW w:w="4678" w:type="dxa"/>
            <w:shd w:val="clear" w:color="auto" w:fill="auto"/>
            <w:hideMark/>
          </w:tcPr>
          <w:p w14:paraId="5BDCA653" w14:textId="0EACC616" w:rsidR="00116158" w:rsidRPr="00DD7D8A" w:rsidRDefault="00116158" w:rsidP="004C5233">
            <w:pPr>
              <w:rPr>
                <w:rFonts w:cs="Arial"/>
                <w:color w:val="000000"/>
                <w:lang w:eastAsia="de-CH"/>
              </w:rPr>
            </w:pPr>
            <w:r w:rsidRPr="00DD7D8A">
              <w:rPr>
                <w:rFonts w:cs="Arial"/>
                <w:color w:val="000000"/>
                <w:lang w:eastAsia="de-CH"/>
              </w:rPr>
              <w:t xml:space="preserve">≥ </w:t>
            </w:r>
            <w:r w:rsidR="00B936D5">
              <w:rPr>
                <w:rFonts w:cs="Arial"/>
                <w:color w:val="000000"/>
                <w:lang w:eastAsia="de-CH"/>
              </w:rPr>
              <w:t>80 mils (</w:t>
            </w:r>
            <w:r w:rsidRPr="00DD7D8A">
              <w:rPr>
                <w:rFonts w:cs="Arial"/>
                <w:color w:val="000000"/>
                <w:lang w:eastAsia="de-CH"/>
              </w:rPr>
              <w:t>1.9mm</w:t>
            </w:r>
            <w:r w:rsidR="00B936D5">
              <w:rPr>
                <w:rFonts w:cs="Arial"/>
                <w:color w:val="000000"/>
                <w:lang w:eastAsia="de-CH"/>
              </w:rPr>
              <w:t>)</w:t>
            </w:r>
            <w:r w:rsidRPr="00DD7D8A">
              <w:rPr>
                <w:rFonts w:cs="Arial"/>
                <w:color w:val="000000"/>
                <w:lang w:eastAsia="de-CH"/>
              </w:rPr>
              <w:t xml:space="preserve"> total thickness</w:t>
            </w:r>
          </w:p>
        </w:tc>
      </w:tr>
      <w:tr w:rsidR="00116158" w:rsidRPr="00DD7D8A" w14:paraId="2020FA52" w14:textId="77777777" w:rsidTr="006A6CA4">
        <w:trPr>
          <w:trHeight w:val="720"/>
        </w:trPr>
        <w:tc>
          <w:tcPr>
            <w:tcW w:w="2600" w:type="dxa"/>
            <w:shd w:val="clear" w:color="auto" w:fill="auto"/>
            <w:hideMark/>
          </w:tcPr>
          <w:p w14:paraId="190CAE85" w14:textId="77777777" w:rsidR="00116158" w:rsidRPr="00DD7D8A" w:rsidRDefault="00116158" w:rsidP="004C5233">
            <w:pPr>
              <w:rPr>
                <w:rFonts w:cs="Arial"/>
                <w:color w:val="000000"/>
                <w:lang w:val="de-CH" w:eastAsia="de-CH"/>
              </w:rPr>
            </w:pPr>
            <w:r w:rsidRPr="00DD7D8A">
              <w:rPr>
                <w:rFonts w:cs="Arial"/>
                <w:color w:val="000000"/>
                <w:lang w:val="de-CH" w:eastAsia="de-CH"/>
              </w:rPr>
              <w:t xml:space="preserve">Minimum consumption </w:t>
            </w:r>
          </w:p>
        </w:tc>
        <w:tc>
          <w:tcPr>
            <w:tcW w:w="2361" w:type="dxa"/>
            <w:shd w:val="clear" w:color="auto" w:fill="auto"/>
            <w:hideMark/>
          </w:tcPr>
          <w:p w14:paraId="168FE80E" w14:textId="77777777" w:rsidR="00116158" w:rsidRPr="00DD7D8A" w:rsidRDefault="00116158" w:rsidP="004C5233">
            <w:pPr>
              <w:rPr>
                <w:rFonts w:cs="Arial"/>
                <w:color w:val="000000"/>
                <w:lang w:val="de-CH" w:eastAsia="de-CH"/>
              </w:rPr>
            </w:pPr>
          </w:p>
        </w:tc>
        <w:tc>
          <w:tcPr>
            <w:tcW w:w="4678" w:type="dxa"/>
            <w:shd w:val="clear" w:color="auto" w:fill="auto"/>
            <w:hideMark/>
          </w:tcPr>
          <w:p w14:paraId="29C61C5B" w14:textId="77777777" w:rsidR="00116158" w:rsidRPr="00DD7D8A" w:rsidRDefault="00116158" w:rsidP="004C5233">
            <w:pPr>
              <w:rPr>
                <w:rFonts w:cs="Arial"/>
                <w:color w:val="000000"/>
                <w:lang w:eastAsia="de-CH"/>
              </w:rPr>
            </w:pPr>
            <w:r w:rsidRPr="00DD7D8A">
              <w:rPr>
                <w:rFonts w:cs="Arial"/>
                <w:color w:val="000000"/>
                <w:lang w:eastAsia="de-CH"/>
              </w:rPr>
              <w:t>Exposed roofs:</w:t>
            </w:r>
          </w:p>
          <w:p w14:paraId="303A9C89" w14:textId="4CA04C88" w:rsidR="00116158" w:rsidRPr="00DD7D8A" w:rsidRDefault="00116158" w:rsidP="004C5233">
            <w:pPr>
              <w:rPr>
                <w:rFonts w:cs="Arial"/>
                <w:color w:val="000000"/>
                <w:lang w:eastAsia="de-CH"/>
              </w:rPr>
            </w:pPr>
            <w:r w:rsidRPr="00DD7D8A">
              <w:rPr>
                <w:rFonts w:cs="Arial"/>
                <w:color w:val="000000"/>
                <w:lang w:eastAsia="de-CH"/>
              </w:rPr>
              <w:t xml:space="preserve">Sikalastic®-835i: Approx </w:t>
            </w:r>
            <w:r w:rsidR="00B936D5">
              <w:rPr>
                <w:rFonts w:cs="Arial"/>
                <w:color w:val="000000"/>
                <w:lang w:eastAsia="de-CH"/>
              </w:rPr>
              <w:t>20 ft²/gal (</w:t>
            </w:r>
            <w:r w:rsidRPr="00DD7D8A">
              <w:rPr>
                <w:rFonts w:cs="Arial"/>
                <w:color w:val="000000"/>
                <w:lang w:eastAsia="de-CH"/>
              </w:rPr>
              <w:t>1.8 kg/m2</w:t>
            </w:r>
            <w:r w:rsidR="00B936D5">
              <w:rPr>
                <w:rFonts w:cs="Arial"/>
                <w:color w:val="000000"/>
                <w:lang w:eastAsia="de-CH"/>
              </w:rPr>
              <w:t>)</w:t>
            </w:r>
          </w:p>
          <w:p w14:paraId="37DC9A9D" w14:textId="77777777" w:rsidR="00B936D5" w:rsidRDefault="00116158" w:rsidP="004C5233">
            <w:pPr>
              <w:rPr>
                <w:rFonts w:cs="Arial"/>
                <w:color w:val="000000"/>
                <w:lang w:eastAsia="de-CH"/>
              </w:rPr>
            </w:pPr>
            <w:r w:rsidRPr="00DD7D8A">
              <w:rPr>
                <w:rFonts w:cs="Arial"/>
                <w:color w:val="000000"/>
                <w:lang w:eastAsia="de-CH"/>
              </w:rPr>
              <w:t xml:space="preserve">Sikalastic®-701SF: Approx </w:t>
            </w:r>
            <w:r w:rsidR="00B936D5">
              <w:rPr>
                <w:rFonts w:cs="Arial"/>
                <w:color w:val="000000"/>
                <w:lang w:eastAsia="de-CH"/>
              </w:rPr>
              <w:t xml:space="preserve">160-130 ft²/gal </w:t>
            </w:r>
          </w:p>
          <w:p w14:paraId="53940690" w14:textId="7B7E24B6" w:rsidR="00116158" w:rsidRPr="00DD7D8A" w:rsidRDefault="00B936D5" w:rsidP="004C5233">
            <w:pPr>
              <w:rPr>
                <w:rFonts w:cs="Arial"/>
                <w:color w:val="000000"/>
                <w:lang w:eastAsia="de-CH"/>
              </w:rPr>
            </w:pPr>
            <w:r>
              <w:rPr>
                <w:rFonts w:cs="Arial"/>
                <w:color w:val="000000"/>
                <w:lang w:eastAsia="de-CH"/>
              </w:rPr>
              <w:t>(</w:t>
            </w:r>
            <w:r w:rsidR="00116158" w:rsidRPr="00DD7D8A">
              <w:rPr>
                <w:rFonts w:cs="Arial"/>
                <w:color w:val="000000"/>
                <w:lang w:eastAsia="de-CH"/>
              </w:rPr>
              <w:t>0.3 kg/m2</w:t>
            </w:r>
            <w:r>
              <w:rPr>
                <w:rFonts w:cs="Arial"/>
                <w:color w:val="000000"/>
                <w:lang w:eastAsia="de-CH"/>
              </w:rPr>
              <w:t>)</w:t>
            </w:r>
            <w:r w:rsidR="00116158" w:rsidRPr="00DD7D8A">
              <w:rPr>
                <w:rFonts w:cs="Arial"/>
                <w:color w:val="000000"/>
                <w:lang w:eastAsia="de-CH"/>
              </w:rPr>
              <w:t>.</w:t>
            </w:r>
          </w:p>
          <w:p w14:paraId="70CCB77F" w14:textId="77777777" w:rsidR="00116158" w:rsidRPr="00DD7D8A" w:rsidRDefault="00116158" w:rsidP="004C5233">
            <w:pPr>
              <w:rPr>
                <w:rFonts w:cs="Arial"/>
                <w:color w:val="000000"/>
                <w:lang w:eastAsia="de-CH"/>
              </w:rPr>
            </w:pPr>
          </w:p>
          <w:p w14:paraId="78A886A2" w14:textId="77777777" w:rsidR="00116158" w:rsidRPr="00DD7D8A" w:rsidRDefault="00116158" w:rsidP="004C5233">
            <w:pPr>
              <w:rPr>
                <w:rFonts w:cs="Arial"/>
                <w:color w:val="000000"/>
                <w:lang w:eastAsia="de-CH"/>
              </w:rPr>
            </w:pPr>
            <w:r w:rsidRPr="00DD7D8A">
              <w:rPr>
                <w:rFonts w:cs="Arial"/>
                <w:color w:val="000000"/>
                <w:lang w:eastAsia="de-CH"/>
              </w:rPr>
              <w:t>Non-exposed roofs:</w:t>
            </w:r>
          </w:p>
          <w:p w14:paraId="7441ECA9" w14:textId="7C87FCFA" w:rsidR="00116158" w:rsidRPr="00DD7D8A" w:rsidRDefault="00116158" w:rsidP="004C5233">
            <w:pPr>
              <w:rPr>
                <w:rFonts w:cs="Arial"/>
                <w:color w:val="000000"/>
                <w:lang w:eastAsia="de-CH"/>
              </w:rPr>
            </w:pPr>
            <w:r w:rsidRPr="00DD7D8A">
              <w:rPr>
                <w:rFonts w:cs="Arial"/>
                <w:color w:val="000000"/>
                <w:lang w:eastAsia="de-CH"/>
              </w:rPr>
              <w:t xml:space="preserve">Sikalastic®-835i: Approx </w:t>
            </w:r>
            <w:r w:rsidR="00B936D5">
              <w:rPr>
                <w:rFonts w:cs="Arial"/>
                <w:color w:val="000000"/>
                <w:lang w:eastAsia="de-CH"/>
              </w:rPr>
              <w:t>20 ft²/gal (</w:t>
            </w:r>
            <w:r w:rsidRPr="00DD7D8A">
              <w:rPr>
                <w:rFonts w:cs="Arial"/>
                <w:color w:val="000000"/>
                <w:lang w:eastAsia="de-CH"/>
              </w:rPr>
              <w:t>2.0 kg/m2</w:t>
            </w:r>
            <w:r w:rsidR="00B936D5">
              <w:rPr>
                <w:rFonts w:cs="Arial"/>
                <w:color w:val="000000"/>
                <w:lang w:eastAsia="de-CH"/>
              </w:rPr>
              <w:t>)</w:t>
            </w:r>
            <w:r w:rsidRPr="00DD7D8A">
              <w:rPr>
                <w:rFonts w:cs="Arial"/>
                <w:color w:val="000000"/>
                <w:lang w:eastAsia="de-CH"/>
              </w:rPr>
              <w:t>.</w:t>
            </w:r>
          </w:p>
        </w:tc>
      </w:tr>
      <w:tr w:rsidR="00116158" w:rsidRPr="00DD7D8A" w14:paraId="425A27ED" w14:textId="77777777" w:rsidTr="006A6CA4">
        <w:trPr>
          <w:trHeight w:val="300"/>
        </w:trPr>
        <w:tc>
          <w:tcPr>
            <w:tcW w:w="9639" w:type="dxa"/>
            <w:gridSpan w:val="3"/>
            <w:shd w:val="clear" w:color="000000" w:fill="FAE984"/>
            <w:vAlign w:val="center"/>
            <w:hideMark/>
          </w:tcPr>
          <w:p w14:paraId="2C2FD70F" w14:textId="77777777" w:rsidR="00116158" w:rsidRPr="00DD7D8A" w:rsidRDefault="00116158" w:rsidP="004C5233">
            <w:pPr>
              <w:rPr>
                <w:rFonts w:cs="Arial"/>
                <w:b/>
                <w:bCs/>
                <w:color w:val="000000"/>
                <w:lang w:eastAsia="de-CH"/>
              </w:rPr>
            </w:pPr>
            <w:r w:rsidRPr="00DD7D8A">
              <w:rPr>
                <w:rFonts w:cs="Arial"/>
                <w:b/>
                <w:bCs/>
                <w:color w:val="000000"/>
                <w:lang w:eastAsia="de-CH"/>
              </w:rPr>
              <w:t>System performance</w:t>
            </w:r>
          </w:p>
        </w:tc>
      </w:tr>
      <w:tr w:rsidR="00116158" w:rsidRPr="00DD7D8A" w14:paraId="6F97F53A" w14:textId="77777777" w:rsidTr="006A6CA4">
        <w:trPr>
          <w:trHeight w:val="600"/>
        </w:trPr>
        <w:tc>
          <w:tcPr>
            <w:tcW w:w="2600" w:type="dxa"/>
            <w:shd w:val="clear" w:color="auto" w:fill="auto"/>
            <w:hideMark/>
          </w:tcPr>
          <w:p w14:paraId="17BA81E5" w14:textId="77777777" w:rsidR="00116158" w:rsidRPr="00DD7D8A" w:rsidRDefault="00116158" w:rsidP="004C5233">
            <w:pPr>
              <w:rPr>
                <w:rFonts w:cs="Arial"/>
                <w:color w:val="000000"/>
                <w:lang w:val="de-CH" w:eastAsia="de-CH"/>
              </w:rPr>
            </w:pPr>
            <w:r w:rsidRPr="00DD7D8A">
              <w:rPr>
                <w:rFonts w:cs="Arial"/>
                <w:color w:val="000000"/>
                <w:lang w:val="de-CH" w:eastAsia="de-CH"/>
              </w:rPr>
              <w:t>Working life</w:t>
            </w:r>
          </w:p>
        </w:tc>
        <w:tc>
          <w:tcPr>
            <w:tcW w:w="2361" w:type="dxa"/>
            <w:shd w:val="clear" w:color="auto" w:fill="auto"/>
            <w:hideMark/>
          </w:tcPr>
          <w:p w14:paraId="6915FD04" w14:textId="77777777" w:rsidR="00116158" w:rsidRPr="00DD7D8A" w:rsidRDefault="00116158" w:rsidP="004C5233">
            <w:pPr>
              <w:rPr>
                <w:rFonts w:cs="Arial"/>
                <w:color w:val="000000"/>
                <w:lang w:val="de-CH" w:eastAsia="de-CH"/>
              </w:rPr>
            </w:pPr>
          </w:p>
        </w:tc>
        <w:tc>
          <w:tcPr>
            <w:tcW w:w="4678" w:type="dxa"/>
            <w:shd w:val="clear" w:color="auto" w:fill="auto"/>
            <w:hideMark/>
          </w:tcPr>
          <w:p w14:paraId="0B985F98" w14:textId="299E91C6" w:rsidR="00116158" w:rsidRPr="00DD7D8A" w:rsidRDefault="00116158" w:rsidP="004C5233">
            <w:pPr>
              <w:rPr>
                <w:rFonts w:cs="Arial"/>
                <w:color w:val="000000"/>
                <w:lang w:val="de-CH" w:eastAsia="de-CH"/>
              </w:rPr>
            </w:pPr>
            <w:r w:rsidRPr="00DD7D8A">
              <w:rPr>
                <w:rFonts w:cs="Arial"/>
                <w:color w:val="000000"/>
                <w:lang w:val="de-CH" w:eastAsia="de-CH"/>
              </w:rPr>
              <w:t>Up to 2</w:t>
            </w:r>
            <w:r w:rsidR="00B936D5">
              <w:rPr>
                <w:rFonts w:cs="Arial"/>
                <w:color w:val="000000"/>
                <w:lang w:val="de-CH" w:eastAsia="de-CH"/>
              </w:rPr>
              <w:t>0</w:t>
            </w:r>
            <w:r w:rsidRPr="00DD7D8A">
              <w:rPr>
                <w:rFonts w:cs="Arial"/>
                <w:color w:val="000000"/>
                <w:lang w:val="de-CH" w:eastAsia="de-CH"/>
              </w:rPr>
              <w:t xml:space="preserve"> years</w:t>
            </w:r>
          </w:p>
        </w:tc>
      </w:tr>
      <w:tr w:rsidR="00116158" w:rsidRPr="00DD7D8A" w14:paraId="23046437" w14:textId="77777777" w:rsidTr="006A6CA4">
        <w:trPr>
          <w:trHeight w:val="600"/>
        </w:trPr>
        <w:tc>
          <w:tcPr>
            <w:tcW w:w="2600" w:type="dxa"/>
            <w:shd w:val="clear" w:color="auto" w:fill="auto"/>
            <w:hideMark/>
          </w:tcPr>
          <w:p w14:paraId="33A795F3" w14:textId="77777777" w:rsidR="00116158" w:rsidRPr="00DD7D8A" w:rsidRDefault="00116158" w:rsidP="004C5233">
            <w:pPr>
              <w:rPr>
                <w:rFonts w:cs="Arial"/>
                <w:color w:val="000000"/>
                <w:lang w:val="de-CH" w:eastAsia="de-CH"/>
              </w:rPr>
            </w:pPr>
            <w:r w:rsidRPr="00DD7D8A">
              <w:rPr>
                <w:rFonts w:cs="Arial"/>
                <w:color w:val="000000"/>
                <w:lang w:val="de-CH" w:eastAsia="de-CH"/>
              </w:rPr>
              <w:t>Climatic zones</w:t>
            </w:r>
          </w:p>
        </w:tc>
        <w:tc>
          <w:tcPr>
            <w:tcW w:w="2361" w:type="dxa"/>
            <w:shd w:val="clear" w:color="auto" w:fill="auto"/>
            <w:hideMark/>
          </w:tcPr>
          <w:p w14:paraId="3F306A10" w14:textId="77777777" w:rsidR="00116158" w:rsidRPr="00DD7D8A" w:rsidRDefault="00116158" w:rsidP="004C5233">
            <w:pPr>
              <w:rPr>
                <w:rFonts w:cs="Arial"/>
                <w:color w:val="000000"/>
                <w:lang w:val="de-CH" w:eastAsia="de-CH"/>
              </w:rPr>
            </w:pPr>
          </w:p>
        </w:tc>
        <w:tc>
          <w:tcPr>
            <w:tcW w:w="4678" w:type="dxa"/>
            <w:shd w:val="clear" w:color="auto" w:fill="auto"/>
            <w:hideMark/>
          </w:tcPr>
          <w:p w14:paraId="3F61B909" w14:textId="77777777" w:rsidR="00116158" w:rsidRPr="00DD7D8A" w:rsidRDefault="00116158" w:rsidP="004C5233">
            <w:pPr>
              <w:rPr>
                <w:rFonts w:cs="Arial"/>
                <w:color w:val="000000"/>
                <w:lang w:val="de-CH" w:eastAsia="de-CH"/>
              </w:rPr>
            </w:pPr>
            <w:r w:rsidRPr="00DD7D8A">
              <w:rPr>
                <w:rFonts w:cs="Arial"/>
                <w:color w:val="000000"/>
                <w:lang w:val="de-CH" w:eastAsia="de-CH"/>
              </w:rPr>
              <w:t>Moderate &amp; Severe</w:t>
            </w:r>
          </w:p>
        </w:tc>
      </w:tr>
      <w:tr w:rsidR="00116158" w:rsidRPr="00DD7D8A" w14:paraId="55A7B23D" w14:textId="77777777" w:rsidTr="006A6CA4">
        <w:trPr>
          <w:trHeight w:val="600"/>
        </w:trPr>
        <w:tc>
          <w:tcPr>
            <w:tcW w:w="2600" w:type="dxa"/>
            <w:shd w:val="clear" w:color="auto" w:fill="auto"/>
            <w:hideMark/>
          </w:tcPr>
          <w:p w14:paraId="7A855291" w14:textId="77777777" w:rsidR="00116158" w:rsidRPr="00DD7D8A" w:rsidRDefault="00116158" w:rsidP="004C5233">
            <w:pPr>
              <w:rPr>
                <w:rFonts w:cs="Arial"/>
                <w:color w:val="000000"/>
                <w:lang w:eastAsia="de-CH"/>
              </w:rPr>
            </w:pPr>
            <w:r w:rsidRPr="00DD7D8A">
              <w:rPr>
                <w:rFonts w:cs="Arial"/>
                <w:color w:val="000000"/>
                <w:lang w:eastAsia="de-CH"/>
              </w:rPr>
              <w:t>Resistance to mechanical damage (perforation)</w:t>
            </w:r>
          </w:p>
        </w:tc>
        <w:tc>
          <w:tcPr>
            <w:tcW w:w="2361" w:type="dxa"/>
            <w:shd w:val="clear" w:color="auto" w:fill="auto"/>
            <w:hideMark/>
          </w:tcPr>
          <w:p w14:paraId="67BD748B" w14:textId="77777777" w:rsidR="00116158" w:rsidRPr="00DD7D8A" w:rsidRDefault="00116158" w:rsidP="004C5233">
            <w:pPr>
              <w:rPr>
                <w:rFonts w:cs="Arial"/>
                <w:color w:val="000000"/>
                <w:lang w:eastAsia="de-CH"/>
              </w:rPr>
            </w:pPr>
          </w:p>
        </w:tc>
        <w:tc>
          <w:tcPr>
            <w:tcW w:w="4678" w:type="dxa"/>
            <w:shd w:val="clear" w:color="auto" w:fill="auto"/>
            <w:hideMark/>
          </w:tcPr>
          <w:p w14:paraId="6A2CD9AD" w14:textId="77777777" w:rsidR="00116158" w:rsidRPr="00DD7D8A" w:rsidRDefault="00116158" w:rsidP="004C5233">
            <w:pPr>
              <w:rPr>
                <w:rFonts w:cs="Arial"/>
                <w:color w:val="000000"/>
                <w:lang w:eastAsia="de-CH"/>
              </w:rPr>
            </w:pPr>
            <w:r w:rsidRPr="00DD7D8A">
              <w:rPr>
                <w:rFonts w:cs="Arial"/>
                <w:color w:val="000000"/>
                <w:lang w:eastAsia="de-CH"/>
              </w:rPr>
              <w:t>Compressible &amp; non-compressible substrates</w:t>
            </w:r>
          </w:p>
        </w:tc>
      </w:tr>
      <w:tr w:rsidR="00116158" w:rsidRPr="00DD7D8A" w14:paraId="16EB7375" w14:textId="77777777" w:rsidTr="006A6CA4">
        <w:trPr>
          <w:trHeight w:val="600"/>
        </w:trPr>
        <w:tc>
          <w:tcPr>
            <w:tcW w:w="2600" w:type="dxa"/>
            <w:shd w:val="clear" w:color="auto" w:fill="auto"/>
            <w:hideMark/>
          </w:tcPr>
          <w:p w14:paraId="1D6DB9AF" w14:textId="77777777" w:rsidR="00116158" w:rsidRPr="00DD7D8A" w:rsidRDefault="00116158" w:rsidP="004C5233">
            <w:pPr>
              <w:rPr>
                <w:rFonts w:cs="Arial"/>
                <w:color w:val="000000"/>
                <w:lang w:val="de-CH" w:eastAsia="de-CH"/>
              </w:rPr>
            </w:pPr>
            <w:r w:rsidRPr="00DD7D8A">
              <w:rPr>
                <w:rFonts w:cs="Arial"/>
                <w:color w:val="000000"/>
                <w:lang w:val="de-CH" w:eastAsia="de-CH"/>
              </w:rPr>
              <w:t>Roof slope</w:t>
            </w:r>
          </w:p>
        </w:tc>
        <w:tc>
          <w:tcPr>
            <w:tcW w:w="2361" w:type="dxa"/>
            <w:shd w:val="clear" w:color="auto" w:fill="auto"/>
            <w:hideMark/>
          </w:tcPr>
          <w:p w14:paraId="15793B27" w14:textId="77777777" w:rsidR="00116158" w:rsidRPr="00DD7D8A" w:rsidRDefault="00116158" w:rsidP="004C5233">
            <w:pPr>
              <w:rPr>
                <w:rFonts w:cs="Arial"/>
                <w:color w:val="000000"/>
                <w:lang w:val="de-CH" w:eastAsia="de-CH"/>
              </w:rPr>
            </w:pPr>
          </w:p>
        </w:tc>
        <w:tc>
          <w:tcPr>
            <w:tcW w:w="4678" w:type="dxa"/>
            <w:shd w:val="clear" w:color="auto" w:fill="auto"/>
            <w:hideMark/>
          </w:tcPr>
          <w:p w14:paraId="66DF1311" w14:textId="77777777" w:rsidR="00116158" w:rsidRPr="00DD7D8A" w:rsidRDefault="00116158" w:rsidP="004C5233">
            <w:pPr>
              <w:rPr>
                <w:rFonts w:cs="Arial"/>
                <w:color w:val="000000"/>
                <w:lang w:eastAsia="de-CH"/>
              </w:rPr>
            </w:pPr>
            <w:r w:rsidRPr="00DD7D8A">
              <w:rPr>
                <w:rFonts w:cs="Arial"/>
                <w:color w:val="000000"/>
                <w:lang w:eastAsia="de-CH"/>
              </w:rPr>
              <w:t>Low to high degree slope</w:t>
            </w:r>
          </w:p>
        </w:tc>
      </w:tr>
      <w:tr w:rsidR="00116158" w:rsidRPr="00DD7D8A" w14:paraId="4D3A5F42" w14:textId="77777777" w:rsidTr="006A6CA4">
        <w:trPr>
          <w:trHeight w:val="600"/>
        </w:trPr>
        <w:tc>
          <w:tcPr>
            <w:tcW w:w="2600" w:type="dxa"/>
            <w:shd w:val="clear" w:color="auto" w:fill="auto"/>
            <w:hideMark/>
          </w:tcPr>
          <w:p w14:paraId="61B901C7" w14:textId="77777777" w:rsidR="00116158" w:rsidRPr="00DD7D8A" w:rsidRDefault="00116158" w:rsidP="004C5233">
            <w:pPr>
              <w:rPr>
                <w:rFonts w:cs="Arial"/>
                <w:color w:val="000000"/>
                <w:lang w:val="de-CH" w:eastAsia="de-CH"/>
              </w:rPr>
            </w:pPr>
            <w:r w:rsidRPr="00DD7D8A">
              <w:rPr>
                <w:rFonts w:cs="Arial"/>
                <w:color w:val="000000"/>
                <w:lang w:val="de-CH" w:eastAsia="de-CH"/>
              </w:rPr>
              <w:t>Lowest surface temperature resistance</w:t>
            </w:r>
          </w:p>
        </w:tc>
        <w:tc>
          <w:tcPr>
            <w:tcW w:w="2361" w:type="dxa"/>
            <w:shd w:val="clear" w:color="auto" w:fill="auto"/>
            <w:hideMark/>
          </w:tcPr>
          <w:p w14:paraId="11862AEE" w14:textId="77777777" w:rsidR="00116158" w:rsidRPr="00DD7D8A" w:rsidRDefault="00116158" w:rsidP="004C5233">
            <w:pPr>
              <w:rPr>
                <w:rFonts w:cs="Arial"/>
                <w:color w:val="000000"/>
                <w:lang w:val="de-CH" w:eastAsia="de-CH"/>
              </w:rPr>
            </w:pPr>
          </w:p>
        </w:tc>
        <w:tc>
          <w:tcPr>
            <w:tcW w:w="4678" w:type="dxa"/>
            <w:shd w:val="clear" w:color="auto" w:fill="auto"/>
            <w:hideMark/>
          </w:tcPr>
          <w:p w14:paraId="632994B2" w14:textId="4FAB2745" w:rsidR="00116158" w:rsidRPr="00DD7D8A" w:rsidRDefault="00B936D5" w:rsidP="004C5233">
            <w:pPr>
              <w:rPr>
                <w:rFonts w:cs="Arial"/>
                <w:color w:val="000000"/>
                <w:lang w:val="de-CH" w:eastAsia="de-CH"/>
              </w:rPr>
            </w:pPr>
            <w:r>
              <w:rPr>
                <w:rFonts w:cs="Arial"/>
                <w:color w:val="000000"/>
                <w:lang w:val="de-CH" w:eastAsia="de-CH"/>
              </w:rPr>
              <w:t>-</w:t>
            </w:r>
            <w:r w:rsidR="008E1D64">
              <w:rPr>
                <w:rFonts w:cs="Arial"/>
                <w:color w:val="000000"/>
                <w:lang w:val="de-CH" w:eastAsia="de-CH"/>
              </w:rPr>
              <w:t>22⁰F (</w:t>
            </w:r>
            <w:r w:rsidR="00116158" w:rsidRPr="00DD7D8A">
              <w:rPr>
                <w:rFonts w:cs="Arial"/>
                <w:color w:val="000000"/>
                <w:lang w:val="de-CH" w:eastAsia="de-CH"/>
              </w:rPr>
              <w:t>-30°C</w:t>
            </w:r>
            <w:r w:rsidR="008E1D64">
              <w:rPr>
                <w:rFonts w:cs="Arial"/>
                <w:color w:val="000000"/>
                <w:lang w:val="de-CH" w:eastAsia="de-CH"/>
              </w:rPr>
              <w:t>)</w:t>
            </w:r>
          </w:p>
        </w:tc>
      </w:tr>
      <w:tr w:rsidR="00116158" w:rsidRPr="00DD7D8A" w14:paraId="758E124C" w14:textId="77777777" w:rsidTr="006A6CA4">
        <w:trPr>
          <w:trHeight w:val="600"/>
        </w:trPr>
        <w:tc>
          <w:tcPr>
            <w:tcW w:w="2600" w:type="dxa"/>
            <w:shd w:val="clear" w:color="auto" w:fill="auto"/>
            <w:hideMark/>
          </w:tcPr>
          <w:p w14:paraId="536544B6" w14:textId="34388026" w:rsidR="00116158" w:rsidRPr="00DD7D8A" w:rsidRDefault="00116158" w:rsidP="004C5233">
            <w:pPr>
              <w:rPr>
                <w:rFonts w:cs="Arial"/>
                <w:color w:val="000000"/>
                <w:lang w:val="de-CH" w:eastAsia="de-CH"/>
              </w:rPr>
            </w:pPr>
            <w:r w:rsidRPr="00DD7D8A">
              <w:rPr>
                <w:rFonts w:cs="Arial"/>
                <w:color w:val="000000"/>
                <w:lang w:val="de-CH" w:eastAsia="de-CH"/>
              </w:rPr>
              <w:t>Highest</w:t>
            </w:r>
            <w:r w:rsidR="00B936D5">
              <w:rPr>
                <w:rFonts w:cs="Arial"/>
                <w:color w:val="000000"/>
                <w:lang w:val="de-CH" w:eastAsia="de-CH"/>
              </w:rPr>
              <w:t xml:space="preserve"> </w:t>
            </w:r>
            <w:r w:rsidRPr="00DD7D8A">
              <w:rPr>
                <w:rFonts w:cs="Arial"/>
                <w:color w:val="000000"/>
                <w:lang w:val="de-CH" w:eastAsia="de-CH"/>
              </w:rPr>
              <w:t>surface temperature surface</w:t>
            </w:r>
          </w:p>
        </w:tc>
        <w:tc>
          <w:tcPr>
            <w:tcW w:w="2361" w:type="dxa"/>
            <w:shd w:val="clear" w:color="auto" w:fill="auto"/>
            <w:hideMark/>
          </w:tcPr>
          <w:p w14:paraId="6F09DCDF" w14:textId="77777777" w:rsidR="00116158" w:rsidRPr="00DD7D8A" w:rsidRDefault="00116158" w:rsidP="004C5233">
            <w:pPr>
              <w:rPr>
                <w:rFonts w:cs="Arial"/>
                <w:color w:val="000000"/>
                <w:lang w:val="de-CH" w:eastAsia="de-CH"/>
              </w:rPr>
            </w:pPr>
          </w:p>
        </w:tc>
        <w:tc>
          <w:tcPr>
            <w:tcW w:w="4678" w:type="dxa"/>
            <w:shd w:val="clear" w:color="auto" w:fill="auto"/>
            <w:hideMark/>
          </w:tcPr>
          <w:p w14:paraId="686B4049" w14:textId="6046AF4C" w:rsidR="00116158" w:rsidRPr="00DD7D8A" w:rsidRDefault="008E1D64" w:rsidP="004C5233">
            <w:pPr>
              <w:rPr>
                <w:rFonts w:cs="Arial"/>
                <w:color w:val="000000"/>
                <w:lang w:val="de-CH" w:eastAsia="de-CH"/>
              </w:rPr>
            </w:pPr>
            <w:r>
              <w:rPr>
                <w:rFonts w:cs="Arial"/>
                <w:color w:val="000000"/>
                <w:lang w:val="de-CH" w:eastAsia="de-CH"/>
              </w:rPr>
              <w:t>+194⁰F (</w:t>
            </w:r>
            <w:r w:rsidR="00116158" w:rsidRPr="00DD7D8A">
              <w:rPr>
                <w:rFonts w:cs="Arial"/>
                <w:color w:val="000000"/>
                <w:lang w:val="de-CH" w:eastAsia="de-CH"/>
              </w:rPr>
              <w:t>+90°C</w:t>
            </w:r>
            <w:r>
              <w:rPr>
                <w:rFonts w:cs="Arial"/>
                <w:color w:val="000000"/>
                <w:lang w:val="de-CH" w:eastAsia="de-CH"/>
              </w:rPr>
              <w:t>)</w:t>
            </w:r>
          </w:p>
        </w:tc>
      </w:tr>
      <w:tr w:rsidR="00116158" w:rsidRPr="00DD7D8A" w14:paraId="178EF4EC" w14:textId="77777777" w:rsidTr="006A6CA4">
        <w:trPr>
          <w:trHeight w:val="600"/>
        </w:trPr>
        <w:tc>
          <w:tcPr>
            <w:tcW w:w="2600" w:type="dxa"/>
            <w:shd w:val="clear" w:color="auto" w:fill="auto"/>
            <w:hideMark/>
          </w:tcPr>
          <w:p w14:paraId="6660EF62" w14:textId="77777777" w:rsidR="00116158" w:rsidRPr="00DD7D8A" w:rsidRDefault="00116158" w:rsidP="004C5233">
            <w:pPr>
              <w:rPr>
                <w:rFonts w:cs="Arial"/>
                <w:color w:val="000000"/>
                <w:lang w:val="de-CH" w:eastAsia="de-CH"/>
              </w:rPr>
            </w:pPr>
            <w:r w:rsidRPr="00DD7D8A">
              <w:rPr>
                <w:rFonts w:cs="Arial"/>
                <w:color w:val="000000"/>
                <w:lang w:val="de-CH" w:eastAsia="de-CH"/>
              </w:rPr>
              <w:t>Reaction to fire</w:t>
            </w:r>
          </w:p>
        </w:tc>
        <w:tc>
          <w:tcPr>
            <w:tcW w:w="2361" w:type="dxa"/>
            <w:shd w:val="clear" w:color="auto" w:fill="auto"/>
            <w:hideMark/>
          </w:tcPr>
          <w:p w14:paraId="2FCC7385" w14:textId="77777777" w:rsidR="00116158" w:rsidRPr="00DD7D8A" w:rsidRDefault="00116158" w:rsidP="004C5233">
            <w:pPr>
              <w:rPr>
                <w:rFonts w:cs="Arial"/>
                <w:color w:val="000000"/>
                <w:lang w:val="de-CH" w:eastAsia="de-CH"/>
              </w:rPr>
            </w:pPr>
          </w:p>
        </w:tc>
        <w:tc>
          <w:tcPr>
            <w:tcW w:w="4678" w:type="dxa"/>
            <w:shd w:val="clear" w:color="auto" w:fill="auto"/>
            <w:hideMark/>
          </w:tcPr>
          <w:p w14:paraId="517884E4" w14:textId="77777777" w:rsidR="00116158" w:rsidRPr="00DD7D8A" w:rsidRDefault="00116158" w:rsidP="004C5233">
            <w:pPr>
              <w:rPr>
                <w:rFonts w:cs="Arial"/>
                <w:color w:val="000000"/>
                <w:lang w:val="de-CH" w:eastAsia="de-CH"/>
              </w:rPr>
            </w:pPr>
            <w:r w:rsidRPr="00DD7D8A">
              <w:rPr>
                <w:rFonts w:cs="Arial"/>
                <w:color w:val="000000"/>
                <w:lang w:val="de-CH" w:eastAsia="de-CH"/>
              </w:rPr>
              <w:t>Euroclass E</w:t>
            </w:r>
          </w:p>
        </w:tc>
      </w:tr>
      <w:tr w:rsidR="00116158" w:rsidRPr="00DD7D8A" w14:paraId="09900EDB" w14:textId="77777777" w:rsidTr="006A6CA4">
        <w:trPr>
          <w:trHeight w:val="600"/>
        </w:trPr>
        <w:tc>
          <w:tcPr>
            <w:tcW w:w="2600" w:type="dxa"/>
            <w:shd w:val="clear" w:color="auto" w:fill="auto"/>
            <w:hideMark/>
          </w:tcPr>
          <w:p w14:paraId="6256D042" w14:textId="77777777" w:rsidR="00116158" w:rsidRPr="00DD7D8A" w:rsidRDefault="00116158" w:rsidP="004C5233">
            <w:pPr>
              <w:rPr>
                <w:rFonts w:cs="Arial"/>
                <w:color w:val="000000"/>
                <w:lang w:val="de-CH" w:eastAsia="de-CH"/>
              </w:rPr>
            </w:pPr>
            <w:r w:rsidRPr="00DD7D8A">
              <w:rPr>
                <w:rFonts w:cs="Arial"/>
                <w:color w:val="000000"/>
                <w:lang w:val="de-CH" w:eastAsia="de-CH"/>
              </w:rPr>
              <w:t>Watertightness</w:t>
            </w:r>
          </w:p>
        </w:tc>
        <w:tc>
          <w:tcPr>
            <w:tcW w:w="2361" w:type="dxa"/>
            <w:shd w:val="clear" w:color="auto" w:fill="auto"/>
            <w:hideMark/>
          </w:tcPr>
          <w:p w14:paraId="37805B9A" w14:textId="77777777" w:rsidR="00116158" w:rsidRPr="00DD7D8A" w:rsidRDefault="00116158" w:rsidP="004C5233">
            <w:pPr>
              <w:rPr>
                <w:rFonts w:cs="Arial"/>
                <w:color w:val="000000"/>
                <w:lang w:val="de-CH" w:eastAsia="de-CH"/>
              </w:rPr>
            </w:pPr>
          </w:p>
        </w:tc>
        <w:tc>
          <w:tcPr>
            <w:tcW w:w="4678" w:type="dxa"/>
            <w:shd w:val="clear" w:color="auto" w:fill="auto"/>
            <w:hideMark/>
          </w:tcPr>
          <w:p w14:paraId="524704CD" w14:textId="77777777" w:rsidR="00116158" w:rsidRPr="00DD7D8A" w:rsidRDefault="00116158" w:rsidP="004C5233">
            <w:pPr>
              <w:rPr>
                <w:rFonts w:cs="Arial"/>
                <w:color w:val="000000"/>
                <w:lang w:val="de-CH" w:eastAsia="de-CH"/>
              </w:rPr>
            </w:pPr>
            <w:r w:rsidRPr="00DD7D8A">
              <w:rPr>
                <w:rFonts w:cs="Arial"/>
                <w:color w:val="000000"/>
                <w:lang w:val="de-CH" w:eastAsia="de-CH"/>
              </w:rPr>
              <w:t xml:space="preserve">Passed           </w:t>
            </w:r>
          </w:p>
        </w:tc>
      </w:tr>
      <w:tr w:rsidR="00116158" w:rsidRPr="00DD7D8A" w14:paraId="47166DF2" w14:textId="77777777" w:rsidTr="006A6CA4">
        <w:trPr>
          <w:trHeight w:val="600"/>
        </w:trPr>
        <w:tc>
          <w:tcPr>
            <w:tcW w:w="2600" w:type="dxa"/>
            <w:shd w:val="clear" w:color="auto" w:fill="auto"/>
            <w:hideMark/>
          </w:tcPr>
          <w:p w14:paraId="7696ADFD" w14:textId="77777777" w:rsidR="00116158" w:rsidRPr="00DD7D8A" w:rsidRDefault="00116158" w:rsidP="004C5233">
            <w:pPr>
              <w:rPr>
                <w:rFonts w:cs="Arial"/>
                <w:color w:val="000000"/>
                <w:lang w:val="de-CH" w:eastAsia="de-CH"/>
              </w:rPr>
            </w:pPr>
            <w:r w:rsidRPr="00DD7D8A">
              <w:rPr>
                <w:rFonts w:cs="Arial"/>
                <w:color w:val="000000"/>
                <w:lang w:val="de-CH" w:eastAsia="de-CH"/>
              </w:rPr>
              <w:t>Release of dangerous substances</w:t>
            </w:r>
          </w:p>
        </w:tc>
        <w:tc>
          <w:tcPr>
            <w:tcW w:w="2361" w:type="dxa"/>
            <w:shd w:val="clear" w:color="auto" w:fill="auto"/>
            <w:hideMark/>
          </w:tcPr>
          <w:p w14:paraId="0D9DB93A" w14:textId="77777777" w:rsidR="00116158" w:rsidRPr="00DD7D8A" w:rsidRDefault="00116158" w:rsidP="004C5233">
            <w:pPr>
              <w:rPr>
                <w:rFonts w:cs="Arial"/>
                <w:color w:val="000000"/>
                <w:lang w:val="de-CH" w:eastAsia="de-CH"/>
              </w:rPr>
            </w:pPr>
          </w:p>
        </w:tc>
        <w:tc>
          <w:tcPr>
            <w:tcW w:w="4678" w:type="dxa"/>
            <w:shd w:val="clear" w:color="auto" w:fill="auto"/>
            <w:hideMark/>
          </w:tcPr>
          <w:p w14:paraId="76D7925A" w14:textId="77777777" w:rsidR="00116158" w:rsidRPr="00DD7D8A" w:rsidRDefault="00116158" w:rsidP="004C5233">
            <w:pPr>
              <w:rPr>
                <w:rFonts w:cs="Arial"/>
                <w:color w:val="000000"/>
                <w:lang w:val="de-CH" w:eastAsia="de-CH"/>
              </w:rPr>
            </w:pPr>
            <w:r w:rsidRPr="00DD7D8A">
              <w:rPr>
                <w:rFonts w:cs="Arial"/>
                <w:color w:val="000000"/>
                <w:lang w:val="de-CH" w:eastAsia="de-CH"/>
              </w:rPr>
              <w:t>No performance determined</w:t>
            </w:r>
          </w:p>
        </w:tc>
      </w:tr>
      <w:tr w:rsidR="00116158" w:rsidRPr="00DD7D8A" w14:paraId="011F7515" w14:textId="77777777" w:rsidTr="006A6CA4">
        <w:trPr>
          <w:trHeight w:val="600"/>
        </w:trPr>
        <w:tc>
          <w:tcPr>
            <w:tcW w:w="2600" w:type="dxa"/>
            <w:shd w:val="clear" w:color="auto" w:fill="auto"/>
            <w:hideMark/>
          </w:tcPr>
          <w:p w14:paraId="4284C271" w14:textId="77777777" w:rsidR="00116158" w:rsidRPr="00DD7D8A" w:rsidRDefault="00116158" w:rsidP="004C5233">
            <w:pPr>
              <w:rPr>
                <w:rFonts w:cs="Arial"/>
                <w:color w:val="000000"/>
                <w:lang w:val="de-CH" w:eastAsia="de-CH"/>
              </w:rPr>
            </w:pPr>
            <w:r w:rsidRPr="00DD7D8A">
              <w:rPr>
                <w:rFonts w:cs="Arial"/>
                <w:color w:val="000000"/>
                <w:lang w:val="de-CH" w:eastAsia="de-CH"/>
              </w:rPr>
              <w:t>Resistance to wind upload</w:t>
            </w:r>
          </w:p>
        </w:tc>
        <w:tc>
          <w:tcPr>
            <w:tcW w:w="2361" w:type="dxa"/>
            <w:shd w:val="clear" w:color="auto" w:fill="auto"/>
            <w:hideMark/>
          </w:tcPr>
          <w:p w14:paraId="7A24479B" w14:textId="77777777" w:rsidR="00116158" w:rsidRPr="00DD7D8A" w:rsidRDefault="00116158" w:rsidP="004C5233">
            <w:pPr>
              <w:rPr>
                <w:rFonts w:cs="Arial"/>
                <w:color w:val="000000"/>
                <w:lang w:val="de-CH" w:eastAsia="de-CH"/>
              </w:rPr>
            </w:pPr>
          </w:p>
        </w:tc>
        <w:tc>
          <w:tcPr>
            <w:tcW w:w="4678" w:type="dxa"/>
            <w:shd w:val="clear" w:color="auto" w:fill="auto"/>
            <w:hideMark/>
          </w:tcPr>
          <w:p w14:paraId="5CDC0E5A" w14:textId="0D3AF2D4" w:rsidR="00116158" w:rsidRPr="00DD7D8A" w:rsidRDefault="00116158" w:rsidP="004C5233">
            <w:pPr>
              <w:rPr>
                <w:rFonts w:cs="Arial"/>
                <w:color w:val="000000"/>
                <w:lang w:eastAsia="de-CH"/>
              </w:rPr>
            </w:pPr>
            <w:r w:rsidRPr="00DD7D8A">
              <w:rPr>
                <w:rFonts w:cs="Arial"/>
                <w:color w:val="000000"/>
                <w:lang w:eastAsia="de-CH"/>
              </w:rPr>
              <w:t xml:space="preserve">≥ </w:t>
            </w:r>
            <w:r w:rsidR="00D64A5D">
              <w:rPr>
                <w:rFonts w:cs="Arial"/>
                <w:color w:val="000000"/>
                <w:lang w:eastAsia="de-CH"/>
              </w:rPr>
              <w:t>7.25 psi (</w:t>
            </w:r>
            <w:r w:rsidRPr="00DD7D8A">
              <w:rPr>
                <w:rFonts w:cs="Arial"/>
                <w:color w:val="000000"/>
                <w:lang w:eastAsia="de-CH"/>
              </w:rPr>
              <w:t>50 kPa</w:t>
            </w:r>
            <w:r w:rsidR="00D64A5D">
              <w:rPr>
                <w:rFonts w:cs="Arial"/>
                <w:color w:val="000000"/>
                <w:lang w:eastAsia="de-CH"/>
              </w:rPr>
              <w:t>)</w:t>
            </w:r>
            <w:r w:rsidRPr="00DD7D8A">
              <w:rPr>
                <w:rFonts w:cs="Arial"/>
                <w:color w:val="000000"/>
                <w:lang w:eastAsia="de-CH"/>
              </w:rPr>
              <w:t xml:space="preserve"> for tear-resistant substrates</w:t>
            </w:r>
          </w:p>
        </w:tc>
      </w:tr>
    </w:tbl>
    <w:p w14:paraId="2EDB46B3" w14:textId="77777777" w:rsidR="00116158" w:rsidRPr="00DD7D8A" w:rsidRDefault="00116158" w:rsidP="00116158">
      <w:pPr>
        <w:pStyle w:val="A"/>
        <w:rPr>
          <w:rFonts w:ascii="Arial" w:hAnsi="Arial" w:cs="Arial"/>
        </w:rPr>
      </w:pPr>
    </w:p>
    <w:p w14:paraId="2D3410FA" w14:textId="759C61D5" w:rsidR="00116158" w:rsidRDefault="00116158" w:rsidP="00F04EBA">
      <w:pPr>
        <w:pStyle w:val="Heading5"/>
        <w:ind w:left="720" w:hanging="720"/>
      </w:pPr>
      <w:r w:rsidRPr="00DD7D8A">
        <w:t>In addition to the above system performance, the liquid-applied roof</w:t>
      </w:r>
      <w:r w:rsidR="00D64A5D">
        <w:t>ing/</w:t>
      </w:r>
      <w:r w:rsidRPr="00DD7D8A">
        <w:t>waterproofing system shall consist of the following materials which are subject to individual minimum performance properties as follows:</w:t>
      </w:r>
    </w:p>
    <w:p w14:paraId="5F0DD3BF" w14:textId="77777777" w:rsidR="006A6CA4" w:rsidRPr="006A6CA4" w:rsidRDefault="006A6CA4" w:rsidP="006A6CA4"/>
    <w:p w14:paraId="55B3E2B2" w14:textId="6B94B23C" w:rsidR="008E1D64" w:rsidRDefault="00411091" w:rsidP="008E1D64">
      <w:pPr>
        <w:pStyle w:val="ListParagraph"/>
        <w:numPr>
          <w:ilvl w:val="0"/>
          <w:numId w:val="30"/>
        </w:numPr>
        <w:tabs>
          <w:tab w:val="left" w:pos="864"/>
        </w:tabs>
        <w:suppressAutoHyphens/>
        <w:spacing w:before="240"/>
        <w:outlineLvl w:val="2"/>
        <w:rPr>
          <w:rFonts w:eastAsia="Times New Roman" w:cs="Arial"/>
          <w:szCs w:val="20"/>
        </w:rPr>
      </w:pPr>
      <w:bookmarkStart w:id="3" w:name="_Hlk94620777"/>
      <w:r>
        <w:rPr>
          <w:rFonts w:eastAsia="Times New Roman" w:cs="Arial"/>
          <w:szCs w:val="20"/>
        </w:rPr>
        <w:t>Primer for c</w:t>
      </w:r>
      <w:r w:rsidR="008E1D64" w:rsidRPr="008E1D64">
        <w:rPr>
          <w:rFonts w:eastAsia="Times New Roman" w:cs="Arial"/>
          <w:szCs w:val="20"/>
        </w:rPr>
        <w:t>oncrete and sealing cementitious substrates shall be Sika Concrete Primer Lo-VOC by Sika Corp., a single component, rapid curing, high solids, moisture cured primer or Sikalastic Primer EP</w:t>
      </w:r>
      <w:r w:rsidR="00D64A5D">
        <w:rPr>
          <w:rFonts w:eastAsia="Times New Roman" w:cs="Arial"/>
          <w:szCs w:val="20"/>
        </w:rPr>
        <w:t xml:space="preserve"> Primer/Sealer</w:t>
      </w:r>
      <w:r w:rsidR="008E1D64" w:rsidRPr="008E1D64">
        <w:rPr>
          <w:rFonts w:eastAsia="Times New Roman" w:cs="Arial"/>
          <w:szCs w:val="20"/>
        </w:rPr>
        <w:t xml:space="preserve"> by Sika Corp., a two-component, cyclo-aliphatic, amine cured material.</w:t>
      </w:r>
    </w:p>
    <w:p w14:paraId="523231E5" w14:textId="77777777" w:rsidR="008E1D64" w:rsidRPr="008E1D64" w:rsidRDefault="008E1D64" w:rsidP="008E1D64">
      <w:pPr>
        <w:pStyle w:val="ListParagraph"/>
        <w:tabs>
          <w:tab w:val="left" w:pos="864"/>
        </w:tabs>
        <w:suppressAutoHyphens/>
        <w:spacing w:before="240"/>
        <w:ind w:left="648"/>
        <w:outlineLvl w:val="2"/>
        <w:rPr>
          <w:rFonts w:eastAsia="Times New Roman" w:cs="Arial"/>
          <w:szCs w:val="20"/>
        </w:rPr>
      </w:pPr>
    </w:p>
    <w:p w14:paraId="710CA179" w14:textId="47E9157D" w:rsidR="008E1D64" w:rsidRPr="008E1D64" w:rsidRDefault="00411091" w:rsidP="008E1D64">
      <w:pPr>
        <w:pStyle w:val="ListParagraph"/>
        <w:numPr>
          <w:ilvl w:val="0"/>
          <w:numId w:val="30"/>
        </w:numPr>
        <w:tabs>
          <w:tab w:val="left" w:pos="864"/>
        </w:tabs>
        <w:suppressAutoHyphens/>
        <w:spacing w:before="240"/>
        <w:outlineLvl w:val="2"/>
        <w:rPr>
          <w:rFonts w:eastAsia="Times New Roman" w:cs="Arial"/>
          <w:szCs w:val="20"/>
        </w:rPr>
      </w:pPr>
      <w:bookmarkStart w:id="4" w:name="_Hlk94620820"/>
      <w:bookmarkEnd w:id="3"/>
      <w:r>
        <w:rPr>
          <w:rFonts w:eastAsia="Times New Roman" w:cs="Arial"/>
          <w:szCs w:val="20"/>
        </w:rPr>
        <w:t>Primer for g</w:t>
      </w:r>
      <w:r w:rsidR="008E1D64" w:rsidRPr="008E1D64">
        <w:rPr>
          <w:rFonts w:eastAsia="Times New Roman" w:cs="Arial"/>
          <w:szCs w:val="20"/>
        </w:rPr>
        <w:t xml:space="preserve">reen and damp concrete shall be Sikalastic® GDC primer by Sika Corp., a 2-component, moisture mitigating epoxy primer for Green, Damp and Dry Concrete surfaces. </w:t>
      </w:r>
    </w:p>
    <w:p w14:paraId="0C9BA4DB" w14:textId="4008610B" w:rsidR="008E1D64" w:rsidRPr="008E1D64" w:rsidRDefault="00411091" w:rsidP="008E1D64">
      <w:pPr>
        <w:pStyle w:val="ListParagraph"/>
        <w:numPr>
          <w:ilvl w:val="0"/>
          <w:numId w:val="30"/>
        </w:numPr>
        <w:tabs>
          <w:tab w:val="left" w:pos="864"/>
        </w:tabs>
        <w:suppressAutoHyphens/>
        <w:spacing w:before="240"/>
        <w:outlineLvl w:val="2"/>
        <w:rPr>
          <w:rFonts w:ascii="Helvetica" w:eastAsia="Times New Roman" w:hAnsi="Helvetica" w:cs="Times New Roman"/>
          <w:szCs w:val="20"/>
        </w:rPr>
      </w:pPr>
      <w:bookmarkStart w:id="5" w:name="_Hlk94620844"/>
      <w:bookmarkEnd w:id="4"/>
      <w:r>
        <w:rPr>
          <w:rFonts w:eastAsia="Times New Roman" w:cs="Arial"/>
          <w:szCs w:val="20"/>
        </w:rPr>
        <w:lastRenderedPageBreak/>
        <w:t>Primer for m</w:t>
      </w:r>
      <w:r w:rsidR="008E1D64" w:rsidRPr="008E1D64">
        <w:rPr>
          <w:rFonts w:eastAsia="Times New Roman" w:cs="Arial"/>
          <w:szCs w:val="20"/>
        </w:rPr>
        <w:t xml:space="preserve">etal substrates shall be </w:t>
      </w:r>
      <w:bookmarkStart w:id="6" w:name="_Hlk92440066"/>
      <w:r w:rsidR="008E1D64" w:rsidRPr="008E1D64">
        <w:rPr>
          <w:rFonts w:eastAsia="Times New Roman" w:cs="Arial"/>
          <w:szCs w:val="20"/>
        </w:rPr>
        <w:t>Sikalastic® EP Primer/Sealer by Sika Corp., a two-component, cyclo-aliphatic, amine cured material</w:t>
      </w:r>
      <w:bookmarkEnd w:id="6"/>
      <w:r w:rsidR="008E1D64" w:rsidRPr="008E1D64">
        <w:rPr>
          <w:rFonts w:eastAsia="Times New Roman" w:cs="Arial"/>
          <w:szCs w:val="20"/>
        </w:rPr>
        <w:t xml:space="preserve"> with a high level of corrosion resistance for metal, bleed blocking on stable asphaltic surfaces, and chemically treated wood</w:t>
      </w:r>
      <w:r w:rsidR="008E1D64">
        <w:rPr>
          <w:rFonts w:eastAsia="Times New Roman" w:cs="Arial"/>
          <w:szCs w:val="20"/>
        </w:rPr>
        <w:t>,</w:t>
      </w:r>
      <w:r w:rsidR="008E1D64" w:rsidRPr="008E1D64">
        <w:rPr>
          <w:rFonts w:eastAsia="Times New Roman" w:cs="Arial"/>
          <w:szCs w:val="20"/>
        </w:rPr>
        <w:t xml:space="preserve"> by Sika Corp</w:t>
      </w:r>
      <w:r w:rsidR="008E1D64" w:rsidRPr="008E1D64">
        <w:rPr>
          <w:rFonts w:ascii="Helvetica" w:eastAsia="Times New Roman" w:hAnsi="Helvetica" w:cs="Times New Roman"/>
          <w:szCs w:val="20"/>
        </w:rPr>
        <w:t>.</w:t>
      </w:r>
    </w:p>
    <w:bookmarkEnd w:id="5"/>
    <w:p w14:paraId="6608556C" w14:textId="77777777" w:rsidR="00116158" w:rsidRPr="00DD7D8A" w:rsidRDefault="00116158" w:rsidP="00116158">
      <w:pPr>
        <w:pStyle w:val="A"/>
        <w:ind w:left="1350" w:firstLine="0"/>
        <w:jc w:val="left"/>
        <w:rPr>
          <w:rFonts w:ascii="Arial" w:hAnsi="Arial" w:cs="Arial"/>
        </w:rPr>
      </w:pPr>
      <w:r w:rsidRPr="00DD7D8A">
        <w:rPr>
          <w:rFonts w:ascii="Arial" w:hAnsi="Arial" w:cs="Arial"/>
        </w:rPr>
        <w:fldChar w:fldCharType="begin"/>
      </w:r>
      <w:r w:rsidRPr="00DD7D8A">
        <w:rPr>
          <w:rFonts w:ascii="Arial" w:hAnsi="Arial" w:cs="Arial"/>
        </w:rPr>
        <w:instrText xml:space="preserve"> LINK Excel.Sheet.12 "D:\\Sika Services AG - 30 01 15\\SPECIFICATION - 05 01 15\\Sika Saudi Arabia product specs\\Standards compliance for Sika products - 30 01 15.xlsx" "Standards Compliance sheet!R6C2:R143C4" \a \f 4 \h </w:instrText>
      </w:r>
      <w:r>
        <w:rPr>
          <w:rFonts w:ascii="Arial" w:hAnsi="Arial" w:cs="Arial"/>
        </w:rPr>
        <w:instrText xml:space="preserve"> \* MERGEFORMAT </w:instrText>
      </w:r>
      <w:r w:rsidRPr="00DD7D8A">
        <w:rPr>
          <w:rFonts w:ascii="Arial" w:hAnsi="Arial" w:cs="Arial"/>
        </w:rPr>
        <w:fldChar w:fldCharType="separate"/>
      </w:r>
    </w:p>
    <w:p w14:paraId="723FED9B" w14:textId="77777777" w:rsidR="00116158" w:rsidRPr="00DD7D8A" w:rsidRDefault="00116158" w:rsidP="00116158">
      <w:pPr>
        <w:pStyle w:val="A"/>
        <w:ind w:left="1350" w:firstLine="0"/>
        <w:jc w:val="left"/>
        <w:rPr>
          <w:rFonts w:ascii="Arial" w:hAnsi="Arial" w:cs="Arial"/>
        </w:rPr>
      </w:pPr>
      <w:r w:rsidRPr="00DD7D8A">
        <w:rPr>
          <w:rFonts w:ascii="Arial" w:hAnsi="Arial" w:cs="Arial"/>
        </w:rPr>
        <w:fldChar w:fldCharType="end"/>
      </w:r>
    </w:p>
    <w:p w14:paraId="198B57C9" w14:textId="57462DA9" w:rsidR="00116158" w:rsidRPr="00DD7D8A" w:rsidRDefault="00116158" w:rsidP="008E1D64">
      <w:pPr>
        <w:pStyle w:val="Heading5"/>
      </w:pPr>
      <w:r w:rsidRPr="00DD7D8A">
        <w:t>High performance, roof</w:t>
      </w:r>
      <w:r w:rsidR="006D051A">
        <w:t>ing/</w:t>
      </w:r>
      <w:r w:rsidRPr="00DD7D8A">
        <w:t>waterproofing membrane to concrete surfaces:</w:t>
      </w:r>
    </w:p>
    <w:p w14:paraId="11B372E5" w14:textId="0296DED6" w:rsidR="00116158" w:rsidRPr="00DD7D8A" w:rsidRDefault="008E1D64" w:rsidP="008E1D64">
      <w:pPr>
        <w:pStyle w:val="A"/>
        <w:jc w:val="left"/>
        <w:rPr>
          <w:rFonts w:ascii="Arial" w:hAnsi="Arial" w:cs="Arial"/>
        </w:rPr>
      </w:pPr>
      <w:r>
        <w:rPr>
          <w:rFonts w:ascii="Arial" w:hAnsi="Arial" w:cs="Arial"/>
          <w:bCs/>
        </w:rPr>
        <w:tab/>
      </w:r>
      <w:r w:rsidR="00116158" w:rsidRPr="00DD7D8A">
        <w:rPr>
          <w:rFonts w:ascii="Arial" w:hAnsi="Arial" w:cs="Arial"/>
          <w:bCs/>
        </w:rPr>
        <w:t>The high performance, roof</w:t>
      </w:r>
      <w:r w:rsidR="00D64A5D">
        <w:rPr>
          <w:rFonts w:ascii="Arial" w:hAnsi="Arial" w:cs="Arial"/>
          <w:bCs/>
        </w:rPr>
        <w:t>ing/</w:t>
      </w:r>
      <w:r w:rsidR="00116158" w:rsidRPr="00DD7D8A">
        <w:rPr>
          <w:rFonts w:ascii="Arial" w:hAnsi="Arial" w:cs="Arial"/>
          <w:bCs/>
        </w:rPr>
        <w:t>waterproofing membrane to concrete surfaces</w:t>
      </w:r>
      <w:r w:rsidR="00116158" w:rsidRPr="00DD7D8A">
        <w:rPr>
          <w:rFonts w:ascii="Arial" w:hAnsi="Arial" w:cs="Arial"/>
        </w:rPr>
        <w:t xml:space="preserve"> </w:t>
      </w:r>
      <w:r w:rsidR="00116158" w:rsidRPr="00DD7D8A">
        <w:rPr>
          <w:rFonts w:ascii="Arial" w:hAnsi="Arial" w:cs="Arial"/>
          <w:bCs/>
        </w:rPr>
        <w:t xml:space="preserve">shall be </w:t>
      </w:r>
      <w:r w:rsidR="00116158" w:rsidRPr="00DD7D8A">
        <w:rPr>
          <w:rFonts w:ascii="Arial" w:hAnsi="Arial" w:cs="Arial"/>
        </w:rPr>
        <w:t>Sikalastic®</w:t>
      </w:r>
      <w:r>
        <w:rPr>
          <w:rFonts w:ascii="Arial" w:hAnsi="Arial" w:cs="Arial"/>
        </w:rPr>
        <w:t xml:space="preserve"> </w:t>
      </w:r>
      <w:r w:rsidR="00116158" w:rsidRPr="00DD7D8A">
        <w:rPr>
          <w:rFonts w:ascii="Arial" w:hAnsi="Arial" w:cs="Arial"/>
        </w:rPr>
        <w:t xml:space="preserve">835i, </w:t>
      </w:r>
      <w:r w:rsidR="00116158" w:rsidRPr="00DD7D8A">
        <w:rPr>
          <w:rFonts w:ascii="Arial" w:hAnsi="Arial" w:cs="Arial"/>
          <w:bCs/>
        </w:rPr>
        <w:t xml:space="preserve">a </w:t>
      </w:r>
      <w:r w:rsidR="00116158" w:rsidRPr="00DD7D8A">
        <w:rPr>
          <w:rFonts w:ascii="Arial" w:hAnsi="Arial" w:cs="Arial"/>
          <w:color w:val="000000"/>
          <w:lang w:eastAsia="de-CH"/>
        </w:rPr>
        <w:t xml:space="preserve">two component, elastic, crack-bridging, rapid-curing polyurea membrane </w:t>
      </w:r>
      <w:r w:rsidR="00116158" w:rsidRPr="00DD7D8A">
        <w:rPr>
          <w:rFonts w:ascii="Arial" w:hAnsi="Arial" w:cs="Arial"/>
          <w:bCs/>
        </w:rPr>
        <w:t>with the following minimum properties:</w:t>
      </w:r>
    </w:p>
    <w:p w14:paraId="2C4B6980" w14:textId="77777777" w:rsidR="00116158" w:rsidRPr="00DD7D8A" w:rsidRDefault="00116158" w:rsidP="00116158">
      <w:pPr>
        <w:pStyle w:val="A"/>
        <w:ind w:left="1350" w:firstLine="0"/>
        <w:jc w:val="left"/>
        <w:rPr>
          <w:rFonts w:ascii="Arial" w:hAnsi="Arial" w:cs="Arial"/>
        </w:rPr>
      </w:pPr>
    </w:p>
    <w:tbl>
      <w:tblPr>
        <w:tblW w:w="9639"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00"/>
        <w:gridCol w:w="2361"/>
        <w:gridCol w:w="4678"/>
      </w:tblGrid>
      <w:tr w:rsidR="00116158" w:rsidRPr="00DD7D8A" w14:paraId="0CF668EC" w14:textId="77777777" w:rsidTr="001151C2">
        <w:trPr>
          <w:trHeight w:val="510"/>
        </w:trPr>
        <w:tc>
          <w:tcPr>
            <w:tcW w:w="2600" w:type="dxa"/>
            <w:shd w:val="clear" w:color="000000" w:fill="BFBFBF"/>
            <w:vAlign w:val="center"/>
            <w:hideMark/>
          </w:tcPr>
          <w:p w14:paraId="641B10B7" w14:textId="77777777" w:rsidR="00116158" w:rsidRPr="00DD7D8A" w:rsidRDefault="00116158" w:rsidP="004C5233">
            <w:pPr>
              <w:rPr>
                <w:rFonts w:cs="Arial"/>
                <w:b/>
                <w:bCs/>
                <w:color w:val="000000"/>
                <w:sz w:val="22"/>
                <w:lang w:val="de-CH" w:eastAsia="de-CH"/>
              </w:rPr>
            </w:pPr>
            <w:r w:rsidRPr="00DD7D8A">
              <w:rPr>
                <w:rFonts w:cs="Arial"/>
                <w:b/>
                <w:bCs/>
                <w:color w:val="000000"/>
                <w:sz w:val="22"/>
                <w:lang w:val="de-CH" w:eastAsia="de-CH"/>
              </w:rPr>
              <w:t>Technical Data</w:t>
            </w:r>
          </w:p>
        </w:tc>
        <w:tc>
          <w:tcPr>
            <w:tcW w:w="2361" w:type="dxa"/>
            <w:shd w:val="clear" w:color="000000" w:fill="BFBFBF"/>
            <w:vAlign w:val="center"/>
            <w:hideMark/>
          </w:tcPr>
          <w:p w14:paraId="7D5D25AD" w14:textId="77777777" w:rsidR="00116158" w:rsidRPr="00DD7D8A" w:rsidRDefault="00116158" w:rsidP="004C5233">
            <w:pPr>
              <w:rPr>
                <w:rFonts w:cs="Arial"/>
                <w:b/>
                <w:bCs/>
                <w:color w:val="000000"/>
                <w:sz w:val="22"/>
                <w:lang w:val="de-CH" w:eastAsia="de-CH"/>
              </w:rPr>
            </w:pPr>
            <w:r w:rsidRPr="00DD7D8A">
              <w:rPr>
                <w:rFonts w:cs="Arial"/>
                <w:b/>
                <w:bCs/>
                <w:color w:val="000000"/>
                <w:sz w:val="22"/>
                <w:lang w:val="de-CH" w:eastAsia="de-CH"/>
              </w:rPr>
              <w:t>Standard</w:t>
            </w:r>
          </w:p>
        </w:tc>
        <w:tc>
          <w:tcPr>
            <w:tcW w:w="4678" w:type="dxa"/>
            <w:shd w:val="clear" w:color="000000" w:fill="BFBFBF"/>
            <w:vAlign w:val="center"/>
            <w:hideMark/>
          </w:tcPr>
          <w:p w14:paraId="797B5EF2" w14:textId="77777777" w:rsidR="00116158" w:rsidRPr="00DD7D8A" w:rsidRDefault="00116158" w:rsidP="004C5233">
            <w:pPr>
              <w:rPr>
                <w:rFonts w:cs="Arial"/>
                <w:b/>
                <w:bCs/>
                <w:color w:val="000000"/>
                <w:sz w:val="22"/>
                <w:lang w:val="de-CH" w:eastAsia="de-CH"/>
              </w:rPr>
            </w:pPr>
            <w:r w:rsidRPr="00DD7D8A">
              <w:rPr>
                <w:rFonts w:cs="Arial"/>
                <w:b/>
                <w:bCs/>
                <w:color w:val="000000"/>
                <w:sz w:val="22"/>
                <w:lang w:val="de-CH" w:eastAsia="de-CH"/>
              </w:rPr>
              <w:t>Min requirement</w:t>
            </w:r>
          </w:p>
        </w:tc>
      </w:tr>
      <w:tr w:rsidR="00116158" w:rsidRPr="00DD7D8A" w14:paraId="1631DD7E" w14:textId="77777777" w:rsidTr="001151C2">
        <w:trPr>
          <w:trHeight w:val="703"/>
        </w:trPr>
        <w:tc>
          <w:tcPr>
            <w:tcW w:w="2600" w:type="dxa"/>
            <w:shd w:val="clear" w:color="auto" w:fill="auto"/>
            <w:hideMark/>
          </w:tcPr>
          <w:p w14:paraId="6423D4B6" w14:textId="77777777" w:rsidR="00116158" w:rsidRPr="00DD7D8A" w:rsidRDefault="00116158" w:rsidP="004C5233">
            <w:pPr>
              <w:rPr>
                <w:rFonts w:cs="Arial"/>
                <w:color w:val="000000"/>
                <w:lang w:val="de-CH" w:eastAsia="de-CH"/>
              </w:rPr>
            </w:pPr>
            <w:r w:rsidRPr="00DD7D8A">
              <w:rPr>
                <w:rFonts w:cs="Arial"/>
                <w:color w:val="000000"/>
                <w:lang w:val="de-CH" w:eastAsia="de-CH"/>
              </w:rPr>
              <w:t>Description</w:t>
            </w:r>
          </w:p>
        </w:tc>
        <w:tc>
          <w:tcPr>
            <w:tcW w:w="2361" w:type="dxa"/>
            <w:shd w:val="clear" w:color="auto" w:fill="auto"/>
            <w:hideMark/>
          </w:tcPr>
          <w:p w14:paraId="4DA4460C" w14:textId="77777777" w:rsidR="00116158" w:rsidRPr="00DD7D8A" w:rsidRDefault="00116158" w:rsidP="004C5233">
            <w:pPr>
              <w:rPr>
                <w:rFonts w:cs="Arial"/>
                <w:color w:val="000000"/>
                <w:lang w:val="de-CH" w:eastAsia="de-CH"/>
              </w:rPr>
            </w:pPr>
          </w:p>
        </w:tc>
        <w:tc>
          <w:tcPr>
            <w:tcW w:w="4678" w:type="dxa"/>
            <w:shd w:val="clear" w:color="auto" w:fill="auto"/>
            <w:hideMark/>
          </w:tcPr>
          <w:p w14:paraId="322024D5" w14:textId="77777777" w:rsidR="00116158" w:rsidRPr="00DD7D8A" w:rsidRDefault="00116158" w:rsidP="004C5233">
            <w:pPr>
              <w:rPr>
                <w:rFonts w:cs="Arial"/>
                <w:color w:val="000000"/>
                <w:lang w:eastAsia="de-CH"/>
              </w:rPr>
            </w:pPr>
            <w:r w:rsidRPr="00DD7D8A">
              <w:rPr>
                <w:rFonts w:cs="Arial"/>
                <w:color w:val="000000"/>
                <w:lang w:eastAsia="de-CH"/>
              </w:rPr>
              <w:t>A two component, elastic, crack-bridging, rapid-curing polyurea membrane for roofs &amp; podium decks.</w:t>
            </w:r>
          </w:p>
        </w:tc>
      </w:tr>
      <w:tr w:rsidR="00116158" w:rsidRPr="00DD7D8A" w14:paraId="4A3C2173" w14:textId="77777777" w:rsidTr="001151C2">
        <w:trPr>
          <w:trHeight w:val="600"/>
        </w:trPr>
        <w:tc>
          <w:tcPr>
            <w:tcW w:w="2600" w:type="dxa"/>
            <w:shd w:val="clear" w:color="auto" w:fill="auto"/>
            <w:hideMark/>
          </w:tcPr>
          <w:p w14:paraId="120AE3A6" w14:textId="77777777" w:rsidR="00116158" w:rsidRPr="00DD7D8A" w:rsidRDefault="00116158" w:rsidP="004C5233">
            <w:pPr>
              <w:rPr>
                <w:rFonts w:cs="Arial"/>
                <w:color w:val="000000"/>
                <w:lang w:val="de-CH" w:eastAsia="de-CH"/>
              </w:rPr>
            </w:pPr>
            <w:r w:rsidRPr="00DD7D8A">
              <w:rPr>
                <w:rFonts w:cs="Arial"/>
                <w:color w:val="000000"/>
                <w:lang w:val="de-CH" w:eastAsia="de-CH"/>
              </w:rPr>
              <w:t>Shore D Hardness</w:t>
            </w:r>
          </w:p>
        </w:tc>
        <w:tc>
          <w:tcPr>
            <w:tcW w:w="2361" w:type="dxa"/>
            <w:shd w:val="clear" w:color="auto" w:fill="auto"/>
            <w:hideMark/>
          </w:tcPr>
          <w:p w14:paraId="46CC059C" w14:textId="77777777" w:rsidR="00116158" w:rsidRPr="00DD7D8A" w:rsidRDefault="00116158" w:rsidP="004C5233">
            <w:pPr>
              <w:rPr>
                <w:rFonts w:cs="Arial"/>
                <w:color w:val="000000"/>
                <w:lang w:val="de-CH" w:eastAsia="de-CH"/>
              </w:rPr>
            </w:pPr>
            <w:r w:rsidRPr="00DD7D8A">
              <w:rPr>
                <w:rFonts w:cs="Arial"/>
                <w:color w:val="000000"/>
                <w:lang w:val="de-CH" w:eastAsia="de-CH"/>
              </w:rPr>
              <w:t>EN ISO 868</w:t>
            </w:r>
          </w:p>
        </w:tc>
        <w:tc>
          <w:tcPr>
            <w:tcW w:w="4678" w:type="dxa"/>
            <w:shd w:val="clear" w:color="auto" w:fill="auto"/>
            <w:hideMark/>
          </w:tcPr>
          <w:p w14:paraId="1C001541" w14:textId="77777777" w:rsidR="00116158" w:rsidRPr="00DD7D8A" w:rsidRDefault="00116158" w:rsidP="004C5233">
            <w:pPr>
              <w:rPr>
                <w:rFonts w:cs="Arial"/>
                <w:color w:val="000000"/>
                <w:lang w:val="de-CH" w:eastAsia="de-CH"/>
              </w:rPr>
            </w:pPr>
            <w:r w:rsidRPr="00DD7D8A">
              <w:rPr>
                <w:rFonts w:cs="Arial"/>
                <w:color w:val="000000"/>
                <w:lang w:val="de-CH" w:eastAsia="de-CH"/>
              </w:rPr>
              <w:t>~ 48</w:t>
            </w:r>
          </w:p>
        </w:tc>
      </w:tr>
      <w:tr w:rsidR="00116158" w:rsidRPr="00DD7D8A" w14:paraId="2D53FFE7" w14:textId="77777777" w:rsidTr="001151C2">
        <w:trPr>
          <w:trHeight w:val="600"/>
        </w:trPr>
        <w:tc>
          <w:tcPr>
            <w:tcW w:w="2600" w:type="dxa"/>
            <w:shd w:val="clear" w:color="auto" w:fill="auto"/>
            <w:hideMark/>
          </w:tcPr>
          <w:p w14:paraId="7FDC1383" w14:textId="77777777" w:rsidR="00116158" w:rsidRPr="00DD7D8A" w:rsidRDefault="00116158" w:rsidP="004C5233">
            <w:pPr>
              <w:rPr>
                <w:rFonts w:cs="Arial"/>
                <w:color w:val="000000"/>
                <w:lang w:val="de-CH" w:eastAsia="de-CH"/>
              </w:rPr>
            </w:pPr>
            <w:r w:rsidRPr="00DD7D8A">
              <w:rPr>
                <w:rFonts w:cs="Arial"/>
                <w:color w:val="000000"/>
                <w:lang w:val="de-CH" w:eastAsia="de-CH"/>
              </w:rPr>
              <w:t>Crack bridging capacity</w:t>
            </w:r>
          </w:p>
        </w:tc>
        <w:tc>
          <w:tcPr>
            <w:tcW w:w="2361" w:type="dxa"/>
            <w:shd w:val="clear" w:color="auto" w:fill="auto"/>
            <w:hideMark/>
          </w:tcPr>
          <w:p w14:paraId="38E58785" w14:textId="77777777" w:rsidR="00116158" w:rsidRPr="00DD7D8A" w:rsidRDefault="00116158" w:rsidP="004C5233">
            <w:pPr>
              <w:rPr>
                <w:rFonts w:cs="Arial"/>
                <w:color w:val="000000"/>
                <w:lang w:val="de-CH" w:eastAsia="de-CH"/>
              </w:rPr>
            </w:pPr>
            <w:r w:rsidRPr="00DD7D8A">
              <w:rPr>
                <w:rFonts w:cs="Arial"/>
                <w:color w:val="000000"/>
                <w:lang w:val="de-CH" w:eastAsia="de-CH"/>
              </w:rPr>
              <w:t>DIN EN 1062-7</w:t>
            </w:r>
          </w:p>
        </w:tc>
        <w:tc>
          <w:tcPr>
            <w:tcW w:w="4678" w:type="dxa"/>
            <w:shd w:val="clear" w:color="auto" w:fill="auto"/>
            <w:hideMark/>
          </w:tcPr>
          <w:p w14:paraId="588CC7C4" w14:textId="77777777" w:rsidR="00116158" w:rsidRPr="00DD7D8A" w:rsidRDefault="00116158" w:rsidP="004C5233">
            <w:pPr>
              <w:rPr>
                <w:rFonts w:cs="Arial"/>
                <w:color w:val="000000"/>
                <w:lang w:eastAsia="de-CH"/>
              </w:rPr>
            </w:pPr>
            <w:r w:rsidRPr="00DD7D8A">
              <w:rPr>
                <w:rFonts w:cs="Arial"/>
                <w:color w:val="000000"/>
                <w:lang w:eastAsia="de-CH"/>
              </w:rPr>
              <w:t>Static Class A4, &gt; 1250 µm at 23°C</w:t>
            </w:r>
          </w:p>
          <w:p w14:paraId="2BD88ADD" w14:textId="77777777" w:rsidR="00116158" w:rsidRPr="00DD7D8A" w:rsidRDefault="00116158" w:rsidP="004C5233">
            <w:pPr>
              <w:rPr>
                <w:rFonts w:cs="Arial"/>
                <w:color w:val="000000"/>
                <w:lang w:eastAsia="de-CH"/>
              </w:rPr>
            </w:pPr>
            <w:r w:rsidRPr="00DD7D8A">
              <w:rPr>
                <w:rFonts w:cs="Arial"/>
                <w:color w:val="000000"/>
                <w:lang w:eastAsia="de-CH"/>
              </w:rPr>
              <w:t>Dynamic Class B3.1 (-20°C)</w:t>
            </w:r>
          </w:p>
        </w:tc>
      </w:tr>
      <w:tr w:rsidR="00116158" w:rsidRPr="00DD7D8A" w14:paraId="3C9A0FAD" w14:textId="77777777" w:rsidTr="001151C2">
        <w:trPr>
          <w:trHeight w:val="600"/>
        </w:trPr>
        <w:tc>
          <w:tcPr>
            <w:tcW w:w="2600" w:type="dxa"/>
            <w:shd w:val="clear" w:color="auto" w:fill="auto"/>
            <w:hideMark/>
          </w:tcPr>
          <w:p w14:paraId="0A8CFC91" w14:textId="77777777" w:rsidR="00116158" w:rsidRPr="00DD7D8A" w:rsidRDefault="00116158" w:rsidP="004C5233">
            <w:pPr>
              <w:rPr>
                <w:rFonts w:cs="Arial"/>
                <w:color w:val="000000"/>
                <w:lang w:val="de-CH" w:eastAsia="de-CH"/>
              </w:rPr>
            </w:pPr>
            <w:r w:rsidRPr="00DD7D8A">
              <w:rPr>
                <w:rFonts w:cs="Arial"/>
                <w:color w:val="000000"/>
                <w:lang w:val="de-CH" w:eastAsia="de-CH"/>
              </w:rPr>
              <w:t>Fire resistance</w:t>
            </w:r>
          </w:p>
        </w:tc>
        <w:tc>
          <w:tcPr>
            <w:tcW w:w="2361" w:type="dxa"/>
            <w:shd w:val="clear" w:color="auto" w:fill="auto"/>
            <w:hideMark/>
          </w:tcPr>
          <w:p w14:paraId="5DC1EA44" w14:textId="77777777" w:rsidR="00116158" w:rsidRPr="00DD7D8A" w:rsidRDefault="00116158" w:rsidP="004C5233">
            <w:pPr>
              <w:rPr>
                <w:rFonts w:cs="Arial"/>
                <w:color w:val="000000"/>
                <w:lang w:val="de-CH" w:eastAsia="de-CH"/>
              </w:rPr>
            </w:pPr>
            <w:r w:rsidRPr="00DD7D8A">
              <w:rPr>
                <w:rFonts w:cs="Arial"/>
                <w:color w:val="000000"/>
                <w:lang w:val="de-CH" w:eastAsia="de-CH"/>
              </w:rPr>
              <w:t>DIN EN 13501</w:t>
            </w:r>
          </w:p>
        </w:tc>
        <w:tc>
          <w:tcPr>
            <w:tcW w:w="4678" w:type="dxa"/>
            <w:shd w:val="clear" w:color="auto" w:fill="auto"/>
            <w:hideMark/>
          </w:tcPr>
          <w:p w14:paraId="73451741" w14:textId="77777777" w:rsidR="00116158" w:rsidRPr="00DD7D8A" w:rsidRDefault="00116158" w:rsidP="004C5233">
            <w:pPr>
              <w:rPr>
                <w:rFonts w:cs="Arial"/>
                <w:color w:val="000000"/>
                <w:lang w:val="de-CH" w:eastAsia="de-CH"/>
              </w:rPr>
            </w:pPr>
            <w:r w:rsidRPr="00DD7D8A">
              <w:rPr>
                <w:rFonts w:cs="Arial"/>
                <w:color w:val="000000"/>
                <w:lang w:val="de-CH" w:eastAsia="de-CH"/>
              </w:rPr>
              <w:t>Euroclass E</w:t>
            </w:r>
          </w:p>
        </w:tc>
      </w:tr>
      <w:tr w:rsidR="00116158" w:rsidRPr="00DD7D8A" w14:paraId="0F645584" w14:textId="77777777" w:rsidTr="001151C2">
        <w:trPr>
          <w:trHeight w:val="450"/>
        </w:trPr>
        <w:tc>
          <w:tcPr>
            <w:tcW w:w="2600" w:type="dxa"/>
            <w:shd w:val="clear" w:color="auto" w:fill="auto"/>
            <w:hideMark/>
          </w:tcPr>
          <w:p w14:paraId="7D582B72" w14:textId="77777777" w:rsidR="00116158" w:rsidRPr="00DD7D8A" w:rsidRDefault="00116158" w:rsidP="004C5233">
            <w:pPr>
              <w:rPr>
                <w:rFonts w:cs="Arial"/>
                <w:color w:val="000000"/>
                <w:lang w:val="de-CH" w:eastAsia="de-CH"/>
              </w:rPr>
            </w:pPr>
            <w:r w:rsidRPr="00DD7D8A">
              <w:rPr>
                <w:rFonts w:cs="Arial"/>
                <w:color w:val="000000"/>
                <w:lang w:val="de-CH" w:eastAsia="de-CH"/>
              </w:rPr>
              <w:t>Mixed resin density</w:t>
            </w:r>
          </w:p>
        </w:tc>
        <w:tc>
          <w:tcPr>
            <w:tcW w:w="2361" w:type="dxa"/>
            <w:shd w:val="clear" w:color="auto" w:fill="auto"/>
            <w:hideMark/>
          </w:tcPr>
          <w:p w14:paraId="3A87BF2F" w14:textId="77777777" w:rsidR="00116158" w:rsidRPr="00DD7D8A" w:rsidRDefault="00116158" w:rsidP="004C5233">
            <w:pPr>
              <w:rPr>
                <w:rFonts w:cs="Arial"/>
                <w:color w:val="000000"/>
                <w:lang w:val="de-CH" w:eastAsia="de-CH"/>
              </w:rPr>
            </w:pPr>
            <w:r w:rsidRPr="00DD7D8A">
              <w:rPr>
                <w:rFonts w:cs="Arial"/>
                <w:color w:val="000000"/>
                <w:lang w:val="de-CH" w:eastAsia="de-CH"/>
              </w:rPr>
              <w:t>DIN EN ISO 2811-1</w:t>
            </w:r>
          </w:p>
        </w:tc>
        <w:tc>
          <w:tcPr>
            <w:tcW w:w="4678" w:type="dxa"/>
            <w:shd w:val="clear" w:color="auto" w:fill="auto"/>
            <w:hideMark/>
          </w:tcPr>
          <w:p w14:paraId="04BE30D7" w14:textId="77777777" w:rsidR="00116158" w:rsidRPr="00DD7D8A" w:rsidRDefault="00116158" w:rsidP="004C5233">
            <w:pPr>
              <w:rPr>
                <w:rFonts w:cs="Arial"/>
                <w:color w:val="000000"/>
                <w:lang w:val="de-CH" w:eastAsia="de-CH"/>
              </w:rPr>
            </w:pPr>
            <w:r w:rsidRPr="00DD7D8A">
              <w:rPr>
                <w:rFonts w:cs="Arial"/>
                <w:color w:val="000000"/>
                <w:lang w:val="de-CH" w:eastAsia="de-CH"/>
              </w:rPr>
              <w:t>Aprox. 1.1 kg/litre @ 23°C</w:t>
            </w:r>
          </w:p>
        </w:tc>
      </w:tr>
      <w:tr w:rsidR="00116158" w:rsidRPr="00DD7D8A" w14:paraId="2E57E175" w14:textId="77777777" w:rsidTr="001151C2">
        <w:trPr>
          <w:trHeight w:val="450"/>
        </w:trPr>
        <w:tc>
          <w:tcPr>
            <w:tcW w:w="2600" w:type="dxa"/>
            <w:shd w:val="clear" w:color="auto" w:fill="auto"/>
            <w:hideMark/>
          </w:tcPr>
          <w:p w14:paraId="17315F47" w14:textId="77777777" w:rsidR="00116158" w:rsidRPr="00DD7D8A" w:rsidRDefault="00116158" w:rsidP="004C5233">
            <w:pPr>
              <w:rPr>
                <w:rFonts w:cs="Arial"/>
                <w:color w:val="000000"/>
                <w:lang w:val="de-CH" w:eastAsia="de-CH"/>
              </w:rPr>
            </w:pPr>
            <w:r w:rsidRPr="00DD7D8A">
              <w:rPr>
                <w:rFonts w:cs="Arial"/>
                <w:color w:val="000000"/>
                <w:lang w:val="de-CH" w:eastAsia="de-CH"/>
              </w:rPr>
              <w:t>Setting / gel time</w:t>
            </w:r>
          </w:p>
        </w:tc>
        <w:tc>
          <w:tcPr>
            <w:tcW w:w="2361" w:type="dxa"/>
            <w:shd w:val="clear" w:color="auto" w:fill="auto"/>
            <w:hideMark/>
          </w:tcPr>
          <w:p w14:paraId="5C20F4B8" w14:textId="77777777" w:rsidR="00116158" w:rsidRPr="00DD7D8A" w:rsidRDefault="00116158" w:rsidP="004C5233">
            <w:pPr>
              <w:rPr>
                <w:rFonts w:cs="Arial"/>
                <w:color w:val="000000"/>
                <w:lang w:val="de-CH" w:eastAsia="de-CH"/>
              </w:rPr>
            </w:pPr>
          </w:p>
        </w:tc>
        <w:tc>
          <w:tcPr>
            <w:tcW w:w="4678" w:type="dxa"/>
            <w:shd w:val="clear" w:color="auto" w:fill="auto"/>
            <w:hideMark/>
          </w:tcPr>
          <w:p w14:paraId="77590D15" w14:textId="77777777" w:rsidR="00116158" w:rsidRPr="00DD7D8A" w:rsidRDefault="00116158" w:rsidP="004C5233">
            <w:pPr>
              <w:rPr>
                <w:rFonts w:cs="Arial"/>
                <w:color w:val="000000"/>
                <w:lang w:val="de-CH" w:eastAsia="de-CH"/>
              </w:rPr>
            </w:pPr>
            <w:r w:rsidRPr="00DD7D8A">
              <w:rPr>
                <w:rFonts w:cs="Arial"/>
                <w:color w:val="000000"/>
                <w:lang w:val="de-CH" w:eastAsia="de-CH"/>
              </w:rPr>
              <w:t>5 - 10 seconds</w:t>
            </w:r>
          </w:p>
        </w:tc>
      </w:tr>
      <w:tr w:rsidR="00116158" w:rsidRPr="00DD7D8A" w14:paraId="7C74BFA7" w14:textId="77777777" w:rsidTr="001151C2">
        <w:trPr>
          <w:trHeight w:val="450"/>
        </w:trPr>
        <w:tc>
          <w:tcPr>
            <w:tcW w:w="2600" w:type="dxa"/>
            <w:shd w:val="clear" w:color="auto" w:fill="auto"/>
            <w:hideMark/>
          </w:tcPr>
          <w:p w14:paraId="7C70FEAC" w14:textId="77777777" w:rsidR="00116158" w:rsidRPr="00DD7D8A" w:rsidRDefault="00116158" w:rsidP="004C5233">
            <w:pPr>
              <w:rPr>
                <w:rFonts w:cs="Arial"/>
                <w:color w:val="000000"/>
                <w:lang w:val="de-CH" w:eastAsia="de-CH"/>
              </w:rPr>
            </w:pPr>
            <w:r w:rsidRPr="00DD7D8A">
              <w:rPr>
                <w:rFonts w:cs="Arial"/>
                <w:color w:val="000000"/>
                <w:lang w:val="de-CH" w:eastAsia="de-CH"/>
              </w:rPr>
              <w:t>Solid content</w:t>
            </w:r>
          </w:p>
        </w:tc>
        <w:tc>
          <w:tcPr>
            <w:tcW w:w="2361" w:type="dxa"/>
            <w:shd w:val="clear" w:color="auto" w:fill="auto"/>
            <w:hideMark/>
          </w:tcPr>
          <w:p w14:paraId="15E6FD08" w14:textId="77777777" w:rsidR="00116158" w:rsidRPr="00DD7D8A" w:rsidRDefault="00116158" w:rsidP="004C5233">
            <w:pPr>
              <w:rPr>
                <w:rFonts w:cs="Arial"/>
                <w:color w:val="000000"/>
                <w:lang w:val="de-CH" w:eastAsia="de-CH"/>
              </w:rPr>
            </w:pPr>
          </w:p>
        </w:tc>
        <w:tc>
          <w:tcPr>
            <w:tcW w:w="4678" w:type="dxa"/>
            <w:shd w:val="clear" w:color="auto" w:fill="auto"/>
            <w:hideMark/>
          </w:tcPr>
          <w:p w14:paraId="5985C8C9" w14:textId="77777777" w:rsidR="00116158" w:rsidRPr="00DD7D8A" w:rsidRDefault="00116158" w:rsidP="004C5233">
            <w:pPr>
              <w:rPr>
                <w:rFonts w:cs="Arial"/>
                <w:color w:val="000000"/>
                <w:lang w:val="de-CH" w:eastAsia="de-CH"/>
              </w:rPr>
            </w:pPr>
            <w:r w:rsidRPr="00DD7D8A">
              <w:rPr>
                <w:rFonts w:cs="Arial"/>
                <w:color w:val="000000"/>
                <w:lang w:val="de-CH" w:eastAsia="de-CH"/>
              </w:rPr>
              <w:t>&gt; 99%</w:t>
            </w:r>
          </w:p>
        </w:tc>
      </w:tr>
      <w:tr w:rsidR="00116158" w:rsidRPr="00DD7D8A" w14:paraId="644454DA" w14:textId="77777777" w:rsidTr="001151C2">
        <w:trPr>
          <w:trHeight w:val="600"/>
        </w:trPr>
        <w:tc>
          <w:tcPr>
            <w:tcW w:w="2600" w:type="dxa"/>
            <w:shd w:val="clear" w:color="auto" w:fill="auto"/>
            <w:hideMark/>
          </w:tcPr>
          <w:p w14:paraId="25E95471" w14:textId="77777777" w:rsidR="00116158" w:rsidRPr="00DD7D8A" w:rsidRDefault="00116158" w:rsidP="004C5233">
            <w:pPr>
              <w:rPr>
                <w:rFonts w:cs="Arial"/>
                <w:color w:val="000000"/>
                <w:lang w:val="de-CH" w:eastAsia="de-CH"/>
              </w:rPr>
            </w:pPr>
            <w:r w:rsidRPr="00DD7D8A">
              <w:rPr>
                <w:rFonts w:cs="Arial"/>
                <w:color w:val="000000"/>
                <w:lang w:val="de-CH" w:eastAsia="de-CH"/>
              </w:rPr>
              <w:t>Permeability to Water Vapour</w:t>
            </w:r>
          </w:p>
        </w:tc>
        <w:tc>
          <w:tcPr>
            <w:tcW w:w="2361" w:type="dxa"/>
            <w:shd w:val="clear" w:color="auto" w:fill="auto"/>
            <w:hideMark/>
          </w:tcPr>
          <w:p w14:paraId="035946C0" w14:textId="77777777" w:rsidR="00116158" w:rsidRPr="00DD7D8A" w:rsidRDefault="00116158" w:rsidP="004C5233">
            <w:pPr>
              <w:rPr>
                <w:rFonts w:cs="Arial"/>
                <w:color w:val="000000"/>
                <w:lang w:val="de-CH" w:eastAsia="de-CH"/>
              </w:rPr>
            </w:pPr>
            <w:r w:rsidRPr="00DD7D8A">
              <w:rPr>
                <w:rFonts w:cs="Arial"/>
                <w:color w:val="000000"/>
                <w:lang w:val="de-CH" w:eastAsia="de-CH"/>
              </w:rPr>
              <w:t>ASTM E96</w:t>
            </w:r>
          </w:p>
        </w:tc>
        <w:tc>
          <w:tcPr>
            <w:tcW w:w="4678" w:type="dxa"/>
            <w:shd w:val="clear" w:color="auto" w:fill="auto"/>
            <w:hideMark/>
          </w:tcPr>
          <w:p w14:paraId="12FBE31C" w14:textId="77777777" w:rsidR="00116158" w:rsidRPr="00DD7D8A" w:rsidRDefault="00116158" w:rsidP="004C5233">
            <w:pPr>
              <w:rPr>
                <w:rFonts w:cs="Arial"/>
                <w:color w:val="000000"/>
                <w:lang w:val="fr-CH" w:eastAsia="de-CH"/>
              </w:rPr>
            </w:pPr>
            <w:r w:rsidRPr="00DD7D8A">
              <w:rPr>
                <w:rFonts w:cs="Arial"/>
                <w:color w:val="000000"/>
                <w:lang w:val="fr-CH" w:eastAsia="de-CH"/>
              </w:rPr>
              <w:t>~ 0.025</w:t>
            </w:r>
          </w:p>
        </w:tc>
      </w:tr>
      <w:tr w:rsidR="00116158" w:rsidRPr="00DD7D8A" w14:paraId="43D33DD9" w14:textId="77777777" w:rsidTr="001151C2">
        <w:trPr>
          <w:trHeight w:val="450"/>
        </w:trPr>
        <w:tc>
          <w:tcPr>
            <w:tcW w:w="2600" w:type="dxa"/>
            <w:shd w:val="clear" w:color="auto" w:fill="auto"/>
            <w:hideMark/>
          </w:tcPr>
          <w:p w14:paraId="2C782B6E" w14:textId="77777777" w:rsidR="00116158" w:rsidRPr="00DD7D8A" w:rsidRDefault="00116158" w:rsidP="004C5233">
            <w:pPr>
              <w:rPr>
                <w:rFonts w:cs="Arial"/>
                <w:color w:val="000000"/>
                <w:lang w:val="de-CH" w:eastAsia="de-CH"/>
              </w:rPr>
            </w:pPr>
            <w:r w:rsidRPr="00DD7D8A">
              <w:rPr>
                <w:rFonts w:cs="Arial"/>
                <w:color w:val="000000"/>
                <w:lang w:val="de-CH" w:eastAsia="de-CH"/>
              </w:rPr>
              <w:t>Tensile strength</w:t>
            </w:r>
          </w:p>
        </w:tc>
        <w:tc>
          <w:tcPr>
            <w:tcW w:w="2361" w:type="dxa"/>
            <w:shd w:val="clear" w:color="auto" w:fill="auto"/>
            <w:hideMark/>
          </w:tcPr>
          <w:p w14:paraId="1926D495" w14:textId="77777777" w:rsidR="00116158" w:rsidRPr="00DD7D8A" w:rsidRDefault="00116158" w:rsidP="004C5233">
            <w:pPr>
              <w:rPr>
                <w:rFonts w:cs="Arial"/>
                <w:color w:val="000000"/>
                <w:lang w:val="de-CH" w:eastAsia="de-CH"/>
              </w:rPr>
            </w:pPr>
            <w:r w:rsidRPr="00DD7D8A">
              <w:rPr>
                <w:rFonts w:cs="Arial"/>
                <w:color w:val="000000"/>
                <w:lang w:val="de-CH" w:eastAsia="de-CH"/>
              </w:rPr>
              <w:t>DIN 53 504</w:t>
            </w:r>
          </w:p>
        </w:tc>
        <w:tc>
          <w:tcPr>
            <w:tcW w:w="4678" w:type="dxa"/>
            <w:shd w:val="clear" w:color="auto" w:fill="auto"/>
            <w:hideMark/>
          </w:tcPr>
          <w:p w14:paraId="01B625C2" w14:textId="77777777" w:rsidR="00116158" w:rsidRPr="00DD7D8A" w:rsidRDefault="00116158" w:rsidP="004C5233">
            <w:pPr>
              <w:rPr>
                <w:rFonts w:cs="Arial"/>
                <w:color w:val="000000"/>
                <w:lang w:val="de-CH" w:eastAsia="de-CH"/>
              </w:rPr>
            </w:pPr>
            <w:r w:rsidRPr="00DD7D8A">
              <w:rPr>
                <w:rFonts w:cs="Arial"/>
                <w:color w:val="000000"/>
                <w:lang w:val="de-CH" w:eastAsia="de-CH"/>
              </w:rPr>
              <w:t>~18 N/mm2</w:t>
            </w:r>
          </w:p>
        </w:tc>
      </w:tr>
      <w:tr w:rsidR="00116158" w:rsidRPr="00DD7D8A" w14:paraId="539EBA5B" w14:textId="77777777" w:rsidTr="001151C2">
        <w:trPr>
          <w:trHeight w:val="436"/>
        </w:trPr>
        <w:tc>
          <w:tcPr>
            <w:tcW w:w="2600" w:type="dxa"/>
            <w:shd w:val="clear" w:color="auto" w:fill="auto"/>
            <w:hideMark/>
          </w:tcPr>
          <w:p w14:paraId="19F8746B" w14:textId="77777777" w:rsidR="00116158" w:rsidRPr="00DD7D8A" w:rsidRDefault="00116158" w:rsidP="004C5233">
            <w:pPr>
              <w:rPr>
                <w:rFonts w:cs="Arial"/>
                <w:color w:val="000000"/>
                <w:lang w:val="de-CH" w:eastAsia="de-CH"/>
              </w:rPr>
            </w:pPr>
            <w:r w:rsidRPr="00DD7D8A">
              <w:rPr>
                <w:rFonts w:cs="Arial"/>
                <w:color w:val="000000"/>
                <w:lang w:val="de-CH" w:eastAsia="de-CH"/>
              </w:rPr>
              <w:t>Tear strenght</w:t>
            </w:r>
          </w:p>
        </w:tc>
        <w:tc>
          <w:tcPr>
            <w:tcW w:w="2361" w:type="dxa"/>
            <w:shd w:val="clear" w:color="auto" w:fill="auto"/>
            <w:hideMark/>
          </w:tcPr>
          <w:p w14:paraId="6B96FB65" w14:textId="77777777" w:rsidR="00116158" w:rsidRPr="00DD7D8A" w:rsidRDefault="00116158" w:rsidP="004C5233">
            <w:pPr>
              <w:rPr>
                <w:rFonts w:cs="Arial"/>
                <w:color w:val="000000"/>
                <w:lang w:val="de-CH" w:eastAsia="de-CH"/>
              </w:rPr>
            </w:pPr>
            <w:r w:rsidRPr="00DD7D8A">
              <w:rPr>
                <w:rFonts w:cs="Arial"/>
                <w:color w:val="000000"/>
                <w:lang w:val="de-CH" w:eastAsia="de-CH"/>
              </w:rPr>
              <w:t>UNI ISO 34-1:2010</w:t>
            </w:r>
          </w:p>
        </w:tc>
        <w:tc>
          <w:tcPr>
            <w:tcW w:w="4678" w:type="dxa"/>
            <w:shd w:val="clear" w:color="auto" w:fill="auto"/>
            <w:hideMark/>
          </w:tcPr>
          <w:p w14:paraId="1A373952" w14:textId="77777777" w:rsidR="00116158" w:rsidRPr="00DD7D8A" w:rsidRDefault="00116158" w:rsidP="004C5233">
            <w:pPr>
              <w:rPr>
                <w:rFonts w:cs="Arial"/>
                <w:color w:val="000000"/>
                <w:lang w:val="de-CH" w:eastAsia="de-CH"/>
              </w:rPr>
            </w:pPr>
            <w:r w:rsidRPr="00DD7D8A">
              <w:rPr>
                <w:rFonts w:cs="Arial"/>
                <w:color w:val="000000"/>
                <w:lang w:val="de-CH" w:eastAsia="de-CH"/>
              </w:rPr>
              <w:t>~100 kN/m</w:t>
            </w:r>
          </w:p>
        </w:tc>
      </w:tr>
      <w:tr w:rsidR="00116158" w:rsidRPr="00DD7D8A" w14:paraId="54F81011" w14:textId="77777777" w:rsidTr="001151C2">
        <w:trPr>
          <w:trHeight w:val="450"/>
        </w:trPr>
        <w:tc>
          <w:tcPr>
            <w:tcW w:w="2600" w:type="dxa"/>
            <w:shd w:val="clear" w:color="auto" w:fill="auto"/>
            <w:hideMark/>
          </w:tcPr>
          <w:p w14:paraId="0B601E69" w14:textId="77777777" w:rsidR="00116158" w:rsidRPr="00DD7D8A" w:rsidRDefault="00116158" w:rsidP="004C5233">
            <w:pPr>
              <w:rPr>
                <w:rFonts w:cs="Arial"/>
                <w:color w:val="000000"/>
                <w:lang w:val="de-CH" w:eastAsia="de-CH"/>
              </w:rPr>
            </w:pPr>
            <w:r w:rsidRPr="00DD7D8A">
              <w:rPr>
                <w:rFonts w:cs="Arial"/>
                <w:color w:val="000000"/>
                <w:lang w:val="de-CH" w:eastAsia="de-CH"/>
              </w:rPr>
              <w:t>Elongation at break</w:t>
            </w:r>
          </w:p>
        </w:tc>
        <w:tc>
          <w:tcPr>
            <w:tcW w:w="2361" w:type="dxa"/>
            <w:shd w:val="clear" w:color="auto" w:fill="auto"/>
            <w:hideMark/>
          </w:tcPr>
          <w:p w14:paraId="017B6476" w14:textId="77777777" w:rsidR="00116158" w:rsidRPr="00DD7D8A" w:rsidRDefault="00116158" w:rsidP="004C5233">
            <w:pPr>
              <w:rPr>
                <w:rFonts w:cs="Arial"/>
                <w:color w:val="000000"/>
                <w:lang w:val="de-CH" w:eastAsia="de-CH"/>
              </w:rPr>
            </w:pPr>
            <w:r w:rsidRPr="00DD7D8A">
              <w:rPr>
                <w:rFonts w:cs="Arial"/>
                <w:color w:val="000000"/>
                <w:lang w:val="de-CH" w:eastAsia="de-CH"/>
              </w:rPr>
              <w:t>DIN 53 504</w:t>
            </w:r>
          </w:p>
        </w:tc>
        <w:tc>
          <w:tcPr>
            <w:tcW w:w="4678" w:type="dxa"/>
            <w:shd w:val="clear" w:color="auto" w:fill="auto"/>
            <w:hideMark/>
          </w:tcPr>
          <w:p w14:paraId="75C9ACD3" w14:textId="77777777" w:rsidR="00116158" w:rsidRPr="00DD7D8A" w:rsidRDefault="00116158" w:rsidP="004C5233">
            <w:pPr>
              <w:rPr>
                <w:rFonts w:cs="Arial"/>
                <w:color w:val="000000"/>
                <w:lang w:val="de-CH" w:eastAsia="de-CH"/>
              </w:rPr>
            </w:pPr>
            <w:r w:rsidRPr="00DD7D8A">
              <w:rPr>
                <w:rFonts w:cs="Arial"/>
                <w:color w:val="000000"/>
                <w:lang w:val="de-CH" w:eastAsia="de-CH"/>
              </w:rPr>
              <w:t>~ 350% (28 days at 23°C)</w:t>
            </w:r>
          </w:p>
        </w:tc>
      </w:tr>
      <w:tr w:rsidR="00116158" w:rsidRPr="00DD7D8A" w14:paraId="674BC2C9" w14:textId="77777777" w:rsidTr="001151C2">
        <w:trPr>
          <w:trHeight w:val="600"/>
        </w:trPr>
        <w:tc>
          <w:tcPr>
            <w:tcW w:w="2600" w:type="dxa"/>
            <w:shd w:val="clear" w:color="auto" w:fill="auto"/>
            <w:hideMark/>
          </w:tcPr>
          <w:p w14:paraId="4B8D3378" w14:textId="77777777" w:rsidR="00116158" w:rsidRPr="00DD7D8A" w:rsidRDefault="00116158" w:rsidP="004C5233">
            <w:pPr>
              <w:rPr>
                <w:rFonts w:cs="Arial"/>
                <w:color w:val="000000"/>
                <w:lang w:val="de-CH" w:eastAsia="de-CH"/>
              </w:rPr>
            </w:pPr>
            <w:r w:rsidRPr="00DD7D8A">
              <w:rPr>
                <w:rFonts w:cs="Arial"/>
                <w:color w:val="000000"/>
                <w:lang w:val="de-CH" w:eastAsia="de-CH"/>
              </w:rPr>
              <w:t>Chemical resistance</w:t>
            </w:r>
          </w:p>
        </w:tc>
        <w:tc>
          <w:tcPr>
            <w:tcW w:w="2361" w:type="dxa"/>
            <w:shd w:val="clear" w:color="auto" w:fill="auto"/>
            <w:hideMark/>
          </w:tcPr>
          <w:p w14:paraId="02FC4D87" w14:textId="77777777" w:rsidR="00116158" w:rsidRPr="00DD7D8A" w:rsidRDefault="00116158" w:rsidP="004C5233">
            <w:pPr>
              <w:rPr>
                <w:rFonts w:cs="Arial"/>
                <w:color w:val="000000"/>
                <w:lang w:val="de-CH" w:eastAsia="de-CH"/>
              </w:rPr>
            </w:pPr>
            <w:r w:rsidRPr="00DD7D8A">
              <w:rPr>
                <w:rFonts w:cs="Arial"/>
                <w:color w:val="000000"/>
                <w:lang w:eastAsia="de-CH"/>
              </w:rPr>
              <w:t>ASTM D1308</w:t>
            </w:r>
          </w:p>
        </w:tc>
        <w:tc>
          <w:tcPr>
            <w:tcW w:w="4678" w:type="dxa"/>
            <w:shd w:val="clear" w:color="auto" w:fill="auto"/>
            <w:hideMark/>
          </w:tcPr>
          <w:p w14:paraId="2436D9BC" w14:textId="22865A23" w:rsidR="00116158" w:rsidRPr="00DD7D8A" w:rsidRDefault="00116158" w:rsidP="004C5233">
            <w:pPr>
              <w:rPr>
                <w:rFonts w:cs="Arial"/>
                <w:color w:val="000000"/>
                <w:lang w:eastAsia="de-CH"/>
              </w:rPr>
            </w:pPr>
            <w:r w:rsidRPr="00DD7D8A">
              <w:rPr>
                <w:rFonts w:cs="Arial"/>
                <w:color w:val="000000"/>
                <w:lang w:eastAsia="de-CH"/>
              </w:rPr>
              <w:t xml:space="preserve">Sikalastic®-835 I </w:t>
            </w:r>
            <w:proofErr w:type="gramStart"/>
            <w:r w:rsidRPr="00DD7D8A">
              <w:rPr>
                <w:rFonts w:cs="Arial"/>
                <w:color w:val="000000"/>
                <w:lang w:eastAsia="de-CH"/>
              </w:rPr>
              <w:t>is</w:t>
            </w:r>
            <w:proofErr w:type="gramEnd"/>
            <w:r w:rsidRPr="00DD7D8A">
              <w:rPr>
                <w:rFonts w:cs="Arial"/>
                <w:color w:val="000000"/>
                <w:lang w:eastAsia="de-CH"/>
              </w:rPr>
              <w:t xml:space="preserve"> resistant to many chemicals (Test Method at +25°C). It is also resistant to long-term contact with hydrocarbons (diesel and gasoline) </w:t>
            </w:r>
            <w:r w:rsidR="002E5D65" w:rsidRPr="00DD7D8A">
              <w:rPr>
                <w:rFonts w:cs="Arial"/>
                <w:color w:val="000000"/>
                <w:lang w:eastAsia="de-CH"/>
              </w:rPr>
              <w:t>for</w:t>
            </w:r>
            <w:r w:rsidRPr="00DD7D8A">
              <w:rPr>
                <w:rFonts w:cs="Arial"/>
                <w:color w:val="000000"/>
                <w:lang w:eastAsia="de-CH"/>
              </w:rPr>
              <w:t xml:space="preserve"> at least 72 hours.</w:t>
            </w:r>
          </w:p>
        </w:tc>
      </w:tr>
      <w:tr w:rsidR="00116158" w:rsidRPr="002A4090" w14:paraId="258B4594" w14:textId="77777777" w:rsidTr="001151C2">
        <w:trPr>
          <w:trHeight w:val="600"/>
        </w:trPr>
        <w:tc>
          <w:tcPr>
            <w:tcW w:w="2600" w:type="dxa"/>
            <w:shd w:val="clear" w:color="auto" w:fill="auto"/>
          </w:tcPr>
          <w:p w14:paraId="607C806B" w14:textId="77777777" w:rsidR="00116158" w:rsidRPr="00DD7D8A" w:rsidRDefault="00116158" w:rsidP="004C5233">
            <w:pPr>
              <w:rPr>
                <w:rFonts w:cs="Arial"/>
                <w:color w:val="000000"/>
                <w:lang w:val="de-CH" w:eastAsia="de-CH"/>
              </w:rPr>
            </w:pPr>
            <w:r w:rsidRPr="00DD7D8A">
              <w:rPr>
                <w:rFonts w:cs="Arial"/>
                <w:color w:val="000000"/>
                <w:lang w:val="de-CH" w:eastAsia="de-CH"/>
              </w:rPr>
              <w:t>Gas permeability</w:t>
            </w:r>
          </w:p>
        </w:tc>
        <w:tc>
          <w:tcPr>
            <w:tcW w:w="2361" w:type="dxa"/>
            <w:shd w:val="clear" w:color="auto" w:fill="auto"/>
          </w:tcPr>
          <w:p w14:paraId="23577C30" w14:textId="77777777" w:rsidR="00116158" w:rsidRPr="00DD7D8A" w:rsidRDefault="00116158" w:rsidP="004C5233">
            <w:pPr>
              <w:rPr>
                <w:rFonts w:cs="Arial"/>
                <w:color w:val="000000"/>
                <w:lang w:eastAsia="de-CH"/>
              </w:rPr>
            </w:pPr>
            <w:r w:rsidRPr="00DD7D8A">
              <w:rPr>
                <w:rFonts w:cs="Arial"/>
                <w:color w:val="000000"/>
                <w:lang w:eastAsia="de-CH"/>
              </w:rPr>
              <w:t xml:space="preserve">UNI EN 1779 / UNI </w:t>
            </w:r>
          </w:p>
          <w:p w14:paraId="6E4405D1" w14:textId="77777777" w:rsidR="00116158" w:rsidRPr="00DD7D8A" w:rsidRDefault="00116158" w:rsidP="004C5233">
            <w:pPr>
              <w:rPr>
                <w:rFonts w:cs="Arial"/>
                <w:color w:val="000000"/>
                <w:lang w:eastAsia="de-CH"/>
              </w:rPr>
            </w:pPr>
            <w:r w:rsidRPr="00DD7D8A">
              <w:rPr>
                <w:rFonts w:cs="Arial"/>
                <w:color w:val="000000"/>
                <w:lang w:eastAsia="de-CH"/>
              </w:rPr>
              <w:t>EN 1330-8</w:t>
            </w:r>
          </w:p>
        </w:tc>
        <w:tc>
          <w:tcPr>
            <w:tcW w:w="4678" w:type="dxa"/>
            <w:shd w:val="clear" w:color="auto" w:fill="auto"/>
          </w:tcPr>
          <w:p w14:paraId="42A00E99" w14:textId="77777777" w:rsidR="00116158" w:rsidRPr="00DD7D8A" w:rsidRDefault="00116158" w:rsidP="004C5233">
            <w:pPr>
              <w:rPr>
                <w:rFonts w:cs="Arial"/>
                <w:color w:val="000000"/>
                <w:lang w:eastAsia="de-CH"/>
              </w:rPr>
            </w:pPr>
            <w:r w:rsidRPr="00DD7D8A">
              <w:rPr>
                <w:rFonts w:cs="Arial"/>
                <w:color w:val="000000"/>
                <w:lang w:eastAsia="de-CH"/>
              </w:rPr>
              <w:t>Helium 40 d: 15'd / 1,2 bar - no leak</w:t>
            </w:r>
          </w:p>
          <w:p w14:paraId="115CDE2C" w14:textId="77777777" w:rsidR="00116158" w:rsidRPr="00DD7D8A" w:rsidRDefault="00116158" w:rsidP="004C5233">
            <w:pPr>
              <w:rPr>
                <w:rFonts w:cs="Arial"/>
                <w:color w:val="000000"/>
                <w:lang w:eastAsia="de-CH"/>
              </w:rPr>
            </w:pPr>
            <w:r w:rsidRPr="00DD7D8A">
              <w:rPr>
                <w:rFonts w:cs="Arial"/>
                <w:color w:val="000000"/>
                <w:lang w:eastAsia="de-CH"/>
              </w:rPr>
              <w:t>Methane 40 d: 15'd / 1,2 bar - no leak</w:t>
            </w:r>
          </w:p>
          <w:p w14:paraId="32C4089D" w14:textId="2A11843C" w:rsidR="00116158" w:rsidRPr="00DD7D8A" w:rsidRDefault="00116158" w:rsidP="004C5233">
            <w:pPr>
              <w:rPr>
                <w:rFonts w:cs="Arial"/>
                <w:color w:val="000000"/>
                <w:lang w:val="fr-CH" w:eastAsia="de-CH"/>
              </w:rPr>
            </w:pPr>
            <w:r w:rsidRPr="00DD7D8A">
              <w:rPr>
                <w:rFonts w:cs="Arial"/>
                <w:color w:val="000000"/>
                <w:lang w:val="fr-CH" w:eastAsia="de-CH"/>
              </w:rPr>
              <w:t>Radon 40 d /</w:t>
            </w:r>
            <w:r w:rsidR="002E5D65" w:rsidRPr="00DD7D8A">
              <w:rPr>
                <w:rFonts w:cs="Arial"/>
                <w:color w:val="000000"/>
                <w:lang w:val="fr-CH" w:eastAsia="de-CH"/>
              </w:rPr>
              <w:t>ambient -</w:t>
            </w:r>
            <w:r w:rsidRPr="00DD7D8A">
              <w:rPr>
                <w:rFonts w:cs="Arial"/>
                <w:color w:val="000000"/>
                <w:lang w:val="fr-CH" w:eastAsia="de-CH"/>
              </w:rPr>
              <w:t xml:space="preserve"> 9 Bq/m3</w:t>
            </w:r>
          </w:p>
        </w:tc>
      </w:tr>
      <w:tr w:rsidR="00116158" w:rsidRPr="00DD7D8A" w14:paraId="39BAC949" w14:textId="77777777" w:rsidTr="001151C2">
        <w:trPr>
          <w:trHeight w:val="600"/>
        </w:trPr>
        <w:tc>
          <w:tcPr>
            <w:tcW w:w="2600" w:type="dxa"/>
            <w:shd w:val="clear" w:color="auto" w:fill="auto"/>
            <w:hideMark/>
          </w:tcPr>
          <w:p w14:paraId="6AF910BC" w14:textId="77777777" w:rsidR="00116158" w:rsidRPr="00DD7D8A" w:rsidRDefault="00116158" w:rsidP="004C5233">
            <w:pPr>
              <w:rPr>
                <w:rFonts w:cs="Arial"/>
                <w:color w:val="000000"/>
                <w:lang w:val="de-CH" w:eastAsia="de-CH"/>
              </w:rPr>
            </w:pPr>
            <w:r w:rsidRPr="00DD7D8A">
              <w:rPr>
                <w:rFonts w:cs="Arial"/>
                <w:color w:val="000000"/>
                <w:lang w:val="de-CH" w:eastAsia="de-CH"/>
              </w:rPr>
              <w:t>Thermal resistance</w:t>
            </w:r>
          </w:p>
        </w:tc>
        <w:tc>
          <w:tcPr>
            <w:tcW w:w="2361" w:type="dxa"/>
            <w:shd w:val="clear" w:color="auto" w:fill="auto"/>
            <w:hideMark/>
          </w:tcPr>
          <w:p w14:paraId="7003F18F" w14:textId="77777777" w:rsidR="00116158" w:rsidRPr="00DD7D8A" w:rsidRDefault="00116158" w:rsidP="004C5233">
            <w:pPr>
              <w:rPr>
                <w:rFonts w:cs="Arial"/>
                <w:color w:val="000000"/>
                <w:lang w:val="de-CH" w:eastAsia="de-CH"/>
              </w:rPr>
            </w:pPr>
          </w:p>
        </w:tc>
        <w:tc>
          <w:tcPr>
            <w:tcW w:w="4678" w:type="dxa"/>
            <w:shd w:val="clear" w:color="auto" w:fill="auto"/>
            <w:hideMark/>
          </w:tcPr>
          <w:p w14:paraId="6256DF20" w14:textId="14AF7D8D" w:rsidR="00116158" w:rsidRPr="00DD7D8A" w:rsidRDefault="00116158" w:rsidP="004C5233">
            <w:pPr>
              <w:rPr>
                <w:rFonts w:cs="Arial"/>
                <w:color w:val="000000"/>
                <w:lang w:val="de-CH" w:eastAsia="de-CH"/>
              </w:rPr>
            </w:pPr>
            <w:r w:rsidRPr="00DD7D8A">
              <w:rPr>
                <w:rFonts w:cs="Arial"/>
                <w:color w:val="000000"/>
                <w:lang w:eastAsia="de-CH"/>
              </w:rPr>
              <w:t xml:space="preserve">Resistant to hot poured asphalt applied at up to max. </w:t>
            </w:r>
            <w:r w:rsidR="008E04C6">
              <w:rPr>
                <w:rFonts w:cs="Arial"/>
                <w:color w:val="000000"/>
                <w:lang w:eastAsia="de-CH"/>
              </w:rPr>
              <w:t>+464⁰F (</w:t>
            </w:r>
            <w:r w:rsidRPr="00DD7D8A">
              <w:rPr>
                <w:rFonts w:cs="Arial"/>
                <w:color w:val="000000"/>
                <w:lang w:val="de-CH" w:eastAsia="de-CH"/>
              </w:rPr>
              <w:t>+240°C</w:t>
            </w:r>
            <w:r w:rsidR="008E04C6">
              <w:rPr>
                <w:rFonts w:cs="Arial"/>
                <w:color w:val="000000"/>
                <w:lang w:val="de-CH" w:eastAsia="de-CH"/>
              </w:rPr>
              <w:t>)</w:t>
            </w:r>
          </w:p>
        </w:tc>
      </w:tr>
      <w:tr w:rsidR="00116158" w:rsidRPr="00DD7D8A" w14:paraId="25103479" w14:textId="77777777" w:rsidTr="001151C2">
        <w:trPr>
          <w:trHeight w:val="600"/>
        </w:trPr>
        <w:tc>
          <w:tcPr>
            <w:tcW w:w="2600" w:type="dxa"/>
            <w:shd w:val="clear" w:color="auto" w:fill="auto"/>
            <w:hideMark/>
          </w:tcPr>
          <w:p w14:paraId="4DC8B642" w14:textId="77777777" w:rsidR="00116158" w:rsidRPr="00DD7D8A" w:rsidRDefault="00116158" w:rsidP="004C5233">
            <w:pPr>
              <w:rPr>
                <w:rFonts w:cs="Arial"/>
                <w:color w:val="000000"/>
                <w:lang w:val="de-CH" w:eastAsia="de-CH"/>
              </w:rPr>
            </w:pPr>
            <w:r w:rsidRPr="00DD7D8A">
              <w:rPr>
                <w:rFonts w:cs="Arial"/>
                <w:color w:val="000000"/>
                <w:lang w:val="de-CH" w:eastAsia="de-CH"/>
              </w:rPr>
              <w:t>VOC Content</w:t>
            </w:r>
          </w:p>
        </w:tc>
        <w:tc>
          <w:tcPr>
            <w:tcW w:w="2361" w:type="dxa"/>
            <w:shd w:val="clear" w:color="auto" w:fill="auto"/>
            <w:hideMark/>
          </w:tcPr>
          <w:p w14:paraId="2804D96B" w14:textId="6E5ADD8B" w:rsidR="00116158" w:rsidRPr="00DD7D8A" w:rsidRDefault="00116158" w:rsidP="004C5233">
            <w:pPr>
              <w:rPr>
                <w:rFonts w:cs="Arial"/>
                <w:color w:val="000000"/>
                <w:lang w:val="de-CH" w:eastAsia="de-CH"/>
              </w:rPr>
            </w:pPr>
          </w:p>
        </w:tc>
        <w:tc>
          <w:tcPr>
            <w:tcW w:w="4678" w:type="dxa"/>
            <w:shd w:val="clear" w:color="auto" w:fill="auto"/>
            <w:hideMark/>
          </w:tcPr>
          <w:p w14:paraId="5D15B6BC" w14:textId="178D033F" w:rsidR="00116158" w:rsidRPr="00CD7549" w:rsidRDefault="00116158" w:rsidP="004C5233">
            <w:pPr>
              <w:rPr>
                <w:rFonts w:cs="Arial"/>
                <w:color w:val="000000"/>
                <w:lang w:eastAsia="de-CH"/>
              </w:rPr>
            </w:pPr>
            <w:r w:rsidRPr="00CD7549">
              <w:rPr>
                <w:rFonts w:cs="Arial"/>
                <w:color w:val="000000"/>
                <w:lang w:eastAsia="de-CH"/>
              </w:rPr>
              <w:t xml:space="preserve">Complies with maximum allowable VOC limit of </w:t>
            </w:r>
            <w:r w:rsidR="002A4090" w:rsidRPr="00CD7549">
              <w:rPr>
                <w:rFonts w:cs="Arial"/>
                <w:color w:val="000000"/>
                <w:lang w:eastAsia="de-CH"/>
              </w:rPr>
              <w:t xml:space="preserve">≤ </w:t>
            </w:r>
            <w:r w:rsidRPr="00CD7549">
              <w:rPr>
                <w:rFonts w:cs="Arial"/>
                <w:color w:val="000000"/>
                <w:lang w:eastAsia="de-CH"/>
              </w:rPr>
              <w:t xml:space="preserve">50 g/l. </w:t>
            </w:r>
          </w:p>
        </w:tc>
      </w:tr>
      <w:tr w:rsidR="00116158" w:rsidRPr="00DD7D8A" w14:paraId="63E62A95" w14:textId="77777777" w:rsidTr="001151C2">
        <w:trPr>
          <w:trHeight w:val="600"/>
        </w:trPr>
        <w:tc>
          <w:tcPr>
            <w:tcW w:w="2600" w:type="dxa"/>
            <w:shd w:val="clear" w:color="auto" w:fill="auto"/>
            <w:hideMark/>
          </w:tcPr>
          <w:p w14:paraId="79B9C831" w14:textId="77777777" w:rsidR="00116158" w:rsidRPr="00DD7D8A" w:rsidRDefault="00116158" w:rsidP="004C5233">
            <w:pPr>
              <w:rPr>
                <w:rFonts w:cs="Arial"/>
                <w:color w:val="000000"/>
                <w:lang w:val="de-CH" w:eastAsia="de-CH"/>
              </w:rPr>
            </w:pPr>
            <w:r w:rsidRPr="00DD7D8A">
              <w:rPr>
                <w:rFonts w:cs="Arial"/>
                <w:color w:val="000000"/>
                <w:lang w:val="de-CH" w:eastAsia="de-CH"/>
              </w:rPr>
              <w:lastRenderedPageBreak/>
              <w:t>LEED rating</w:t>
            </w:r>
          </w:p>
        </w:tc>
        <w:tc>
          <w:tcPr>
            <w:tcW w:w="2361" w:type="dxa"/>
            <w:shd w:val="clear" w:color="auto" w:fill="auto"/>
            <w:hideMark/>
          </w:tcPr>
          <w:p w14:paraId="6741EF84" w14:textId="77777777" w:rsidR="00116158" w:rsidRPr="00DD7D8A" w:rsidRDefault="00116158" w:rsidP="004C5233">
            <w:pPr>
              <w:rPr>
                <w:rFonts w:cs="Arial"/>
                <w:color w:val="000000"/>
                <w:lang w:eastAsia="de-CH"/>
              </w:rPr>
            </w:pPr>
            <w:r w:rsidRPr="00DD7D8A">
              <w:rPr>
                <w:rFonts w:cs="Arial"/>
                <w:color w:val="000000"/>
                <w:lang w:eastAsia="de-CH"/>
              </w:rPr>
              <w:t>EQ credit 4.2: Low Emitting Materials: Paints &amp; Coatings</w:t>
            </w:r>
          </w:p>
        </w:tc>
        <w:tc>
          <w:tcPr>
            <w:tcW w:w="4678" w:type="dxa"/>
            <w:shd w:val="clear" w:color="auto" w:fill="auto"/>
            <w:hideMark/>
          </w:tcPr>
          <w:p w14:paraId="678E948F" w14:textId="77777777" w:rsidR="00116158" w:rsidRPr="00CD7549" w:rsidRDefault="00116158" w:rsidP="004C5233">
            <w:pPr>
              <w:rPr>
                <w:rFonts w:cs="Arial"/>
                <w:color w:val="000000"/>
                <w:lang w:val="de-CH" w:eastAsia="de-CH"/>
              </w:rPr>
            </w:pPr>
            <w:r w:rsidRPr="00CD7549">
              <w:rPr>
                <w:rFonts w:cs="Arial"/>
                <w:color w:val="000000"/>
                <w:lang w:val="de-CH" w:eastAsia="de-CH"/>
              </w:rPr>
              <w:t>VOC &lt; 100g/litre</w:t>
            </w:r>
          </w:p>
        </w:tc>
      </w:tr>
      <w:tr w:rsidR="00116158" w:rsidRPr="00DD7D8A" w14:paraId="5376A1B5" w14:textId="77777777" w:rsidTr="001151C2">
        <w:trPr>
          <w:trHeight w:val="450"/>
        </w:trPr>
        <w:tc>
          <w:tcPr>
            <w:tcW w:w="2600" w:type="dxa"/>
            <w:shd w:val="clear" w:color="auto" w:fill="auto"/>
            <w:hideMark/>
          </w:tcPr>
          <w:p w14:paraId="0FFC80E8" w14:textId="17C23B71" w:rsidR="00116158" w:rsidRPr="00DD7D8A" w:rsidRDefault="00116158" w:rsidP="004C5233">
            <w:pPr>
              <w:rPr>
                <w:rFonts w:cs="Arial"/>
                <w:color w:val="000000"/>
                <w:lang w:val="de-CH" w:eastAsia="de-CH"/>
              </w:rPr>
            </w:pPr>
            <w:r w:rsidRPr="00DD7D8A">
              <w:rPr>
                <w:rFonts w:cs="Arial"/>
                <w:color w:val="000000"/>
                <w:lang w:val="de-CH" w:eastAsia="de-CH"/>
              </w:rPr>
              <w:t>Color</w:t>
            </w:r>
          </w:p>
        </w:tc>
        <w:tc>
          <w:tcPr>
            <w:tcW w:w="2361" w:type="dxa"/>
            <w:shd w:val="clear" w:color="auto" w:fill="auto"/>
            <w:hideMark/>
          </w:tcPr>
          <w:p w14:paraId="64E9F189" w14:textId="77777777" w:rsidR="00116158" w:rsidRPr="00DD7D8A" w:rsidRDefault="00116158" w:rsidP="004C5233">
            <w:pPr>
              <w:rPr>
                <w:rFonts w:cs="Arial"/>
                <w:color w:val="000000"/>
                <w:lang w:val="de-CH" w:eastAsia="de-CH"/>
              </w:rPr>
            </w:pPr>
          </w:p>
        </w:tc>
        <w:tc>
          <w:tcPr>
            <w:tcW w:w="4678" w:type="dxa"/>
            <w:shd w:val="clear" w:color="auto" w:fill="auto"/>
            <w:hideMark/>
          </w:tcPr>
          <w:p w14:paraId="305BF945" w14:textId="4F9C6EE1" w:rsidR="00116158" w:rsidRPr="0092173B" w:rsidRDefault="00116158" w:rsidP="004C5233">
            <w:pPr>
              <w:rPr>
                <w:rFonts w:cs="Arial"/>
                <w:color w:val="000000"/>
                <w:highlight w:val="yellow"/>
                <w:lang w:eastAsia="de-CH"/>
              </w:rPr>
            </w:pPr>
            <w:r w:rsidRPr="00CD7549">
              <w:rPr>
                <w:rFonts w:cs="Arial"/>
                <w:color w:val="000000"/>
                <w:lang w:eastAsia="de-CH"/>
              </w:rPr>
              <w:t>Liquid / RAL</w:t>
            </w:r>
            <w:r w:rsidR="002A4090" w:rsidRPr="00CD7549">
              <w:rPr>
                <w:rFonts w:cs="Arial"/>
                <w:color w:val="000000"/>
                <w:lang w:eastAsia="de-CH"/>
              </w:rPr>
              <w:t>7040 Standard Grey</w:t>
            </w:r>
            <w:r w:rsidRPr="00CD7549">
              <w:rPr>
                <w:rFonts w:cs="Arial"/>
                <w:color w:val="000000"/>
                <w:lang w:eastAsia="de-CH"/>
              </w:rPr>
              <w:t>,</w:t>
            </w:r>
            <w:r w:rsidR="0092173B" w:rsidRPr="00CD7549">
              <w:rPr>
                <w:rFonts w:cs="Arial"/>
                <w:color w:val="000000"/>
                <w:lang w:eastAsia="de-CH"/>
              </w:rPr>
              <w:t xml:space="preserve"> </w:t>
            </w:r>
            <w:r w:rsidRPr="00CD7549">
              <w:rPr>
                <w:rFonts w:cs="Arial"/>
                <w:color w:val="000000"/>
                <w:lang w:eastAsia="de-CH"/>
              </w:rPr>
              <w:t>RAL</w:t>
            </w:r>
            <w:r w:rsidR="002A4090" w:rsidRPr="00CD7549">
              <w:rPr>
                <w:rFonts w:cs="Arial"/>
                <w:color w:val="000000"/>
                <w:lang w:eastAsia="de-CH"/>
              </w:rPr>
              <w:t>9005 Black</w:t>
            </w:r>
            <w:r w:rsidRPr="00CD7549">
              <w:rPr>
                <w:rFonts w:cs="Arial"/>
                <w:color w:val="000000"/>
                <w:lang w:eastAsia="de-CH"/>
              </w:rPr>
              <w:t>, RAL</w:t>
            </w:r>
            <w:r w:rsidR="002A4090" w:rsidRPr="00CD7549">
              <w:rPr>
                <w:rFonts w:cs="Arial"/>
                <w:color w:val="000000"/>
                <w:lang w:eastAsia="de-CH"/>
              </w:rPr>
              <w:t xml:space="preserve">9010 White </w:t>
            </w:r>
            <w:r w:rsidR="0092173B" w:rsidRPr="00CD7549">
              <w:rPr>
                <w:rFonts w:cs="Arial"/>
                <w:color w:val="000000"/>
                <w:lang w:eastAsia="de-CH"/>
              </w:rPr>
              <w:t>– Custom colors available upon request.</w:t>
            </w:r>
          </w:p>
        </w:tc>
      </w:tr>
      <w:tr w:rsidR="00116158" w:rsidRPr="00DD7D8A" w14:paraId="7EC2FC70" w14:textId="77777777" w:rsidTr="001151C2">
        <w:trPr>
          <w:trHeight w:val="1380"/>
        </w:trPr>
        <w:tc>
          <w:tcPr>
            <w:tcW w:w="2600" w:type="dxa"/>
            <w:shd w:val="clear" w:color="auto" w:fill="auto"/>
            <w:hideMark/>
          </w:tcPr>
          <w:p w14:paraId="09268E33" w14:textId="77777777" w:rsidR="00116158" w:rsidRPr="00DD7D8A" w:rsidRDefault="00116158" w:rsidP="004C5233">
            <w:pPr>
              <w:rPr>
                <w:rFonts w:cs="Arial"/>
                <w:color w:val="000000"/>
                <w:lang w:val="de-CH" w:eastAsia="de-CH"/>
              </w:rPr>
            </w:pPr>
            <w:r w:rsidRPr="00DD7D8A">
              <w:rPr>
                <w:rFonts w:cs="Arial"/>
                <w:color w:val="000000"/>
                <w:lang w:val="de-CH" w:eastAsia="de-CH"/>
              </w:rPr>
              <w:t>Layer thickness</w:t>
            </w:r>
          </w:p>
        </w:tc>
        <w:tc>
          <w:tcPr>
            <w:tcW w:w="2361" w:type="dxa"/>
            <w:shd w:val="clear" w:color="auto" w:fill="auto"/>
            <w:hideMark/>
          </w:tcPr>
          <w:p w14:paraId="2729EE28" w14:textId="77777777" w:rsidR="00116158" w:rsidRPr="00DD7D8A" w:rsidRDefault="00116158" w:rsidP="004C5233">
            <w:pPr>
              <w:rPr>
                <w:rFonts w:cs="Arial"/>
                <w:color w:val="000000"/>
                <w:lang w:val="de-CH" w:eastAsia="de-CH"/>
              </w:rPr>
            </w:pPr>
          </w:p>
        </w:tc>
        <w:tc>
          <w:tcPr>
            <w:tcW w:w="4678" w:type="dxa"/>
            <w:shd w:val="clear" w:color="auto" w:fill="auto"/>
            <w:hideMark/>
          </w:tcPr>
          <w:p w14:paraId="0EA22DC8" w14:textId="75A7A0EC" w:rsidR="00116158" w:rsidRPr="00DD7D8A" w:rsidRDefault="00116158" w:rsidP="0092173B">
            <w:pPr>
              <w:jc w:val="left"/>
              <w:rPr>
                <w:rFonts w:cs="Arial"/>
                <w:color w:val="000000"/>
                <w:lang w:eastAsia="de-CH"/>
              </w:rPr>
            </w:pPr>
            <w:r w:rsidRPr="00DD7D8A">
              <w:rPr>
                <w:rFonts w:cs="Arial"/>
                <w:color w:val="000000"/>
                <w:lang w:eastAsia="de-CH"/>
              </w:rPr>
              <w:t xml:space="preserve">Minimum </w:t>
            </w:r>
            <w:r w:rsidR="008E1D64">
              <w:rPr>
                <w:rFonts w:cs="Arial"/>
                <w:color w:val="000000"/>
                <w:lang w:eastAsia="de-CH"/>
              </w:rPr>
              <w:t>80 mils (2.0</w:t>
            </w:r>
            <w:r w:rsidRPr="00DD7D8A">
              <w:rPr>
                <w:rFonts w:cs="Arial"/>
                <w:color w:val="000000"/>
                <w:lang w:eastAsia="de-CH"/>
              </w:rPr>
              <w:t xml:space="preserve"> mm</w:t>
            </w:r>
            <w:r w:rsidR="008E1D64">
              <w:rPr>
                <w:rFonts w:cs="Arial"/>
                <w:color w:val="000000"/>
                <w:lang w:eastAsia="de-CH"/>
              </w:rPr>
              <w:t>)</w:t>
            </w:r>
            <w:r w:rsidRPr="00DD7D8A">
              <w:rPr>
                <w:rFonts w:cs="Arial"/>
                <w:color w:val="000000"/>
                <w:lang w:eastAsia="de-CH"/>
              </w:rPr>
              <w:t xml:space="preserve"> with additional </w:t>
            </w:r>
            <w:r w:rsidR="002E5D65" w:rsidRPr="00DD7D8A">
              <w:rPr>
                <w:rFonts w:cs="Arial"/>
                <w:color w:val="000000"/>
                <w:lang w:eastAsia="de-CH"/>
              </w:rPr>
              <w:t>topcoat</w:t>
            </w:r>
            <w:r w:rsidRPr="00DD7D8A">
              <w:rPr>
                <w:rFonts w:cs="Arial"/>
                <w:color w:val="000000"/>
                <w:lang w:eastAsia="de-CH"/>
              </w:rPr>
              <w:t xml:space="preserve"> for</w:t>
            </w:r>
            <w:r w:rsidR="0092173B">
              <w:rPr>
                <w:rFonts w:cs="Arial"/>
                <w:color w:val="000000"/>
                <w:lang w:eastAsia="de-CH"/>
              </w:rPr>
              <w:t xml:space="preserve"> </w:t>
            </w:r>
            <w:r w:rsidRPr="00DD7D8A">
              <w:rPr>
                <w:rFonts w:cs="Arial"/>
                <w:color w:val="000000"/>
                <w:lang w:eastAsia="de-CH"/>
              </w:rPr>
              <w:t>exposed</w:t>
            </w:r>
            <w:r w:rsidR="002E5D65">
              <w:rPr>
                <w:rFonts w:cs="Arial"/>
                <w:color w:val="000000"/>
                <w:lang w:eastAsia="de-CH"/>
              </w:rPr>
              <w:t xml:space="preserve"> </w:t>
            </w:r>
            <w:r w:rsidRPr="00DD7D8A">
              <w:rPr>
                <w:rFonts w:cs="Arial"/>
                <w:color w:val="000000"/>
                <w:lang w:eastAsia="de-CH"/>
              </w:rPr>
              <w:t>roofs</w:t>
            </w:r>
            <w:r w:rsidR="002E5D65">
              <w:rPr>
                <w:rFonts w:cs="Arial"/>
                <w:color w:val="000000"/>
                <w:lang w:eastAsia="de-CH"/>
              </w:rPr>
              <w:t>.</w:t>
            </w:r>
            <w:r w:rsidRPr="00DD7D8A">
              <w:rPr>
                <w:rFonts w:cs="Arial"/>
                <w:color w:val="000000"/>
                <w:lang w:eastAsia="de-CH"/>
              </w:rPr>
              <w:br/>
              <w:t xml:space="preserve">Minimum </w:t>
            </w:r>
            <w:r w:rsidR="008E1D64">
              <w:rPr>
                <w:rFonts w:cs="Arial"/>
                <w:color w:val="000000"/>
                <w:lang w:eastAsia="de-CH"/>
              </w:rPr>
              <w:t>80 mils (</w:t>
            </w:r>
            <w:r w:rsidRPr="00DD7D8A">
              <w:rPr>
                <w:rFonts w:cs="Arial"/>
                <w:color w:val="000000"/>
                <w:lang w:eastAsia="de-CH"/>
              </w:rPr>
              <w:t>2.0 mm</w:t>
            </w:r>
            <w:r w:rsidR="008E1D64">
              <w:rPr>
                <w:rFonts w:cs="Arial"/>
                <w:color w:val="000000"/>
                <w:lang w:eastAsia="de-CH"/>
              </w:rPr>
              <w:t>)</w:t>
            </w:r>
            <w:r w:rsidRPr="00DD7D8A">
              <w:rPr>
                <w:rFonts w:cs="Arial"/>
                <w:color w:val="000000"/>
                <w:lang w:eastAsia="de-CH"/>
              </w:rPr>
              <w:t xml:space="preserve"> when used as stand-alone waterproofing membrane for green, inverted and ballasted roofs</w:t>
            </w:r>
          </w:p>
        </w:tc>
      </w:tr>
    </w:tbl>
    <w:p w14:paraId="195B4A07" w14:textId="77777777" w:rsidR="00116158" w:rsidRPr="00DD7D8A" w:rsidRDefault="00116158" w:rsidP="00116158">
      <w:pPr>
        <w:pStyle w:val="A"/>
        <w:ind w:left="1350" w:firstLine="0"/>
        <w:jc w:val="left"/>
        <w:rPr>
          <w:rFonts w:ascii="Arial" w:hAnsi="Arial" w:cs="Arial"/>
        </w:rPr>
      </w:pPr>
    </w:p>
    <w:p w14:paraId="5E33B367" w14:textId="1250E8B0" w:rsidR="00116158" w:rsidRPr="00DD7D8A" w:rsidRDefault="00116158" w:rsidP="008E1D64">
      <w:pPr>
        <w:pStyle w:val="Heading5"/>
      </w:pPr>
      <w:r w:rsidRPr="00DD7D8A">
        <w:t xml:space="preserve">UV-resistant </w:t>
      </w:r>
      <w:r w:rsidR="002E5D65" w:rsidRPr="00DD7D8A">
        <w:t>topcoat</w:t>
      </w:r>
    </w:p>
    <w:p w14:paraId="00764D7D" w14:textId="1BC9BAF7" w:rsidR="00116158" w:rsidRPr="00DD7D8A" w:rsidRDefault="00116158" w:rsidP="00F04EBA">
      <w:pPr>
        <w:pStyle w:val="A"/>
        <w:ind w:firstLine="0"/>
        <w:rPr>
          <w:rFonts w:ascii="Arial" w:hAnsi="Arial" w:cs="Arial"/>
          <w:bCs/>
        </w:rPr>
      </w:pPr>
      <w:r w:rsidRPr="00DD7D8A">
        <w:rPr>
          <w:rFonts w:ascii="Arial" w:hAnsi="Arial" w:cs="Arial"/>
          <w:bCs/>
        </w:rPr>
        <w:t xml:space="preserve">The UV-resistant </w:t>
      </w:r>
      <w:r w:rsidR="002E5D65" w:rsidRPr="00DD7D8A">
        <w:rPr>
          <w:rFonts w:ascii="Arial" w:hAnsi="Arial" w:cs="Arial"/>
          <w:bCs/>
        </w:rPr>
        <w:t>topcoat</w:t>
      </w:r>
      <w:r w:rsidRPr="00DD7D8A">
        <w:rPr>
          <w:rFonts w:ascii="Arial" w:hAnsi="Arial" w:cs="Arial"/>
          <w:bCs/>
        </w:rPr>
        <w:t xml:space="preserve"> for the roof</w:t>
      </w:r>
      <w:r w:rsidR="008E04C6">
        <w:rPr>
          <w:rFonts w:ascii="Arial" w:hAnsi="Arial" w:cs="Arial"/>
          <w:bCs/>
        </w:rPr>
        <w:t>ing/</w:t>
      </w:r>
      <w:r w:rsidRPr="00DD7D8A">
        <w:rPr>
          <w:rFonts w:ascii="Arial" w:hAnsi="Arial" w:cs="Arial"/>
          <w:bCs/>
        </w:rPr>
        <w:t>waterproofing system shall be</w:t>
      </w:r>
      <w:r w:rsidRPr="00DD7D8A">
        <w:rPr>
          <w:rFonts w:ascii="Arial" w:hAnsi="Arial" w:cs="Arial"/>
        </w:rPr>
        <w:t xml:space="preserve"> Sikalastic®-701SF, </w:t>
      </w:r>
      <w:r w:rsidRPr="00DD7D8A">
        <w:rPr>
          <w:rFonts w:ascii="Arial" w:hAnsi="Arial" w:cs="Arial"/>
          <w:bCs/>
        </w:rPr>
        <w:t>a</w:t>
      </w:r>
      <w:r w:rsidRPr="00DD7D8A">
        <w:rPr>
          <w:rFonts w:ascii="Arial" w:hAnsi="Arial" w:cs="Arial"/>
          <w:color w:val="000000"/>
          <w:lang w:eastAsia="de-CH"/>
        </w:rPr>
        <w:t xml:space="preserve"> cold-applied, UV-resistant, highly elastic, two-component, pol</w:t>
      </w:r>
      <w:r w:rsidR="008E1D64">
        <w:rPr>
          <w:rFonts w:ascii="Arial" w:hAnsi="Arial" w:cs="Arial"/>
          <w:color w:val="000000"/>
          <w:lang w:eastAsia="de-CH"/>
        </w:rPr>
        <w:t>y</w:t>
      </w:r>
      <w:r w:rsidRPr="00DD7D8A">
        <w:rPr>
          <w:rFonts w:ascii="Arial" w:hAnsi="Arial" w:cs="Arial"/>
          <w:color w:val="000000"/>
          <w:lang w:eastAsia="de-CH"/>
        </w:rPr>
        <w:t>aspartic liquid roof waterproofing membrane with the following minimum properties:</w:t>
      </w:r>
    </w:p>
    <w:p w14:paraId="55876A6F" w14:textId="77777777" w:rsidR="00116158" w:rsidRPr="00DD7D8A" w:rsidRDefault="00116158" w:rsidP="00116158">
      <w:pPr>
        <w:pStyle w:val="A"/>
        <w:tabs>
          <w:tab w:val="clear" w:pos="1080"/>
          <w:tab w:val="left" w:pos="993"/>
        </w:tabs>
        <w:ind w:left="1560" w:firstLine="0"/>
        <w:rPr>
          <w:rFonts w:ascii="Arial" w:hAnsi="Arial" w:cs="Arial"/>
          <w:bCs/>
        </w:rPr>
      </w:pPr>
    </w:p>
    <w:tbl>
      <w:tblPr>
        <w:tblW w:w="9639"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00"/>
        <w:gridCol w:w="2361"/>
        <w:gridCol w:w="4678"/>
      </w:tblGrid>
      <w:tr w:rsidR="00116158" w:rsidRPr="00DD7D8A" w14:paraId="6DFE57D6" w14:textId="77777777" w:rsidTr="001151C2">
        <w:trPr>
          <w:trHeight w:val="510"/>
        </w:trPr>
        <w:tc>
          <w:tcPr>
            <w:tcW w:w="2600" w:type="dxa"/>
            <w:shd w:val="clear" w:color="000000" w:fill="BFBFBF"/>
            <w:vAlign w:val="center"/>
            <w:hideMark/>
          </w:tcPr>
          <w:p w14:paraId="470AFCBE" w14:textId="77777777" w:rsidR="00116158" w:rsidRPr="00DD7D8A" w:rsidRDefault="00116158" w:rsidP="004C5233">
            <w:pPr>
              <w:rPr>
                <w:rFonts w:cs="Arial"/>
                <w:b/>
                <w:bCs/>
                <w:color w:val="000000"/>
                <w:sz w:val="22"/>
                <w:lang w:val="de-CH" w:eastAsia="de-CH"/>
              </w:rPr>
            </w:pPr>
            <w:r w:rsidRPr="00DD7D8A">
              <w:rPr>
                <w:rFonts w:cs="Arial"/>
                <w:b/>
                <w:bCs/>
                <w:color w:val="000000"/>
                <w:sz w:val="22"/>
                <w:lang w:val="de-CH" w:eastAsia="de-CH"/>
              </w:rPr>
              <w:t>Technical Data</w:t>
            </w:r>
          </w:p>
        </w:tc>
        <w:tc>
          <w:tcPr>
            <w:tcW w:w="2361" w:type="dxa"/>
            <w:shd w:val="clear" w:color="000000" w:fill="BFBFBF"/>
            <w:vAlign w:val="center"/>
            <w:hideMark/>
          </w:tcPr>
          <w:p w14:paraId="0B8ED0DB" w14:textId="77777777" w:rsidR="00116158" w:rsidRPr="00DD7D8A" w:rsidRDefault="00116158" w:rsidP="004C5233">
            <w:pPr>
              <w:rPr>
                <w:rFonts w:cs="Arial"/>
                <w:b/>
                <w:bCs/>
                <w:color w:val="000000"/>
                <w:sz w:val="22"/>
                <w:lang w:val="de-CH" w:eastAsia="de-CH"/>
              </w:rPr>
            </w:pPr>
            <w:r w:rsidRPr="00DD7D8A">
              <w:rPr>
                <w:rFonts w:cs="Arial"/>
                <w:b/>
                <w:bCs/>
                <w:color w:val="000000"/>
                <w:sz w:val="22"/>
                <w:lang w:val="de-CH" w:eastAsia="de-CH"/>
              </w:rPr>
              <w:t>Standard</w:t>
            </w:r>
          </w:p>
        </w:tc>
        <w:tc>
          <w:tcPr>
            <w:tcW w:w="4678" w:type="dxa"/>
            <w:shd w:val="clear" w:color="000000" w:fill="BFBFBF"/>
            <w:vAlign w:val="center"/>
            <w:hideMark/>
          </w:tcPr>
          <w:p w14:paraId="00EF0E25" w14:textId="77777777" w:rsidR="00116158" w:rsidRPr="00DD7D8A" w:rsidRDefault="00116158" w:rsidP="004C5233">
            <w:pPr>
              <w:rPr>
                <w:rFonts w:cs="Arial"/>
                <w:b/>
                <w:bCs/>
                <w:color w:val="000000"/>
                <w:sz w:val="22"/>
                <w:lang w:val="de-CH" w:eastAsia="de-CH"/>
              </w:rPr>
            </w:pPr>
            <w:r w:rsidRPr="00DD7D8A">
              <w:rPr>
                <w:rFonts w:cs="Arial"/>
                <w:b/>
                <w:bCs/>
                <w:color w:val="000000"/>
                <w:sz w:val="22"/>
                <w:lang w:val="de-CH" w:eastAsia="de-CH"/>
              </w:rPr>
              <w:t>Min requirement</w:t>
            </w:r>
          </w:p>
        </w:tc>
      </w:tr>
      <w:tr w:rsidR="00116158" w:rsidRPr="00DD7D8A" w14:paraId="23251C00" w14:textId="77777777" w:rsidTr="001151C2">
        <w:trPr>
          <w:trHeight w:val="828"/>
        </w:trPr>
        <w:tc>
          <w:tcPr>
            <w:tcW w:w="2600" w:type="dxa"/>
            <w:shd w:val="clear" w:color="auto" w:fill="auto"/>
            <w:hideMark/>
          </w:tcPr>
          <w:p w14:paraId="517CA800" w14:textId="77777777" w:rsidR="00116158" w:rsidRPr="00DD7D8A" w:rsidRDefault="00116158" w:rsidP="004C5233">
            <w:pPr>
              <w:rPr>
                <w:rFonts w:cs="Arial"/>
                <w:color w:val="000000"/>
                <w:lang w:val="de-CH" w:eastAsia="de-CH"/>
              </w:rPr>
            </w:pPr>
            <w:r w:rsidRPr="00DD7D8A">
              <w:rPr>
                <w:rFonts w:cs="Arial"/>
                <w:color w:val="000000"/>
                <w:lang w:val="de-CH" w:eastAsia="de-CH"/>
              </w:rPr>
              <w:t>Description</w:t>
            </w:r>
          </w:p>
        </w:tc>
        <w:tc>
          <w:tcPr>
            <w:tcW w:w="2361" w:type="dxa"/>
            <w:shd w:val="clear" w:color="auto" w:fill="auto"/>
            <w:hideMark/>
          </w:tcPr>
          <w:p w14:paraId="3645E5BC" w14:textId="77777777" w:rsidR="00116158" w:rsidRPr="00DD7D8A" w:rsidRDefault="00116158" w:rsidP="004C5233">
            <w:pPr>
              <w:rPr>
                <w:rFonts w:cs="Arial"/>
                <w:color w:val="000000"/>
                <w:lang w:val="de-CH" w:eastAsia="de-CH"/>
              </w:rPr>
            </w:pPr>
          </w:p>
        </w:tc>
        <w:tc>
          <w:tcPr>
            <w:tcW w:w="4678" w:type="dxa"/>
            <w:shd w:val="clear" w:color="auto" w:fill="auto"/>
            <w:hideMark/>
          </w:tcPr>
          <w:p w14:paraId="328B400E" w14:textId="4343BAF8" w:rsidR="00116158" w:rsidRPr="00DD7D8A" w:rsidRDefault="00116158" w:rsidP="004C5233">
            <w:pPr>
              <w:rPr>
                <w:rFonts w:cs="Arial"/>
                <w:color w:val="000000"/>
                <w:lang w:eastAsia="de-CH"/>
              </w:rPr>
            </w:pPr>
            <w:r w:rsidRPr="00DD7D8A">
              <w:rPr>
                <w:rFonts w:cs="Arial"/>
                <w:color w:val="000000"/>
                <w:lang w:eastAsia="de-CH"/>
              </w:rPr>
              <w:t>A cold-applied, UV-resistant, highly elastic, two-component, pol</w:t>
            </w:r>
            <w:r w:rsidR="008E1D64">
              <w:rPr>
                <w:rFonts w:cs="Arial"/>
                <w:color w:val="000000"/>
                <w:lang w:eastAsia="de-CH"/>
              </w:rPr>
              <w:t>y</w:t>
            </w:r>
            <w:r w:rsidRPr="00DD7D8A">
              <w:rPr>
                <w:rFonts w:cs="Arial"/>
                <w:color w:val="000000"/>
                <w:lang w:eastAsia="de-CH"/>
              </w:rPr>
              <w:t>aspartic liquid roof waterproofing membrane.</w:t>
            </w:r>
          </w:p>
        </w:tc>
      </w:tr>
      <w:tr w:rsidR="00116158" w:rsidRPr="00DD7D8A" w14:paraId="690ECE45" w14:textId="77777777" w:rsidTr="001151C2">
        <w:trPr>
          <w:trHeight w:val="720"/>
        </w:trPr>
        <w:tc>
          <w:tcPr>
            <w:tcW w:w="2600" w:type="dxa"/>
            <w:shd w:val="clear" w:color="auto" w:fill="auto"/>
            <w:hideMark/>
          </w:tcPr>
          <w:p w14:paraId="61AFE757" w14:textId="77777777" w:rsidR="00116158" w:rsidRPr="00DD7D8A" w:rsidRDefault="00116158" w:rsidP="004C5233">
            <w:pPr>
              <w:rPr>
                <w:rFonts w:cs="Arial"/>
                <w:color w:val="000000"/>
                <w:lang w:val="de-CH" w:eastAsia="de-CH"/>
              </w:rPr>
            </w:pPr>
            <w:r w:rsidRPr="00DD7D8A">
              <w:rPr>
                <w:rFonts w:cs="Arial"/>
                <w:color w:val="000000"/>
                <w:lang w:val="de-CH" w:eastAsia="de-CH"/>
              </w:rPr>
              <w:t>External fire performance</w:t>
            </w:r>
          </w:p>
        </w:tc>
        <w:tc>
          <w:tcPr>
            <w:tcW w:w="2361" w:type="dxa"/>
            <w:shd w:val="clear" w:color="auto" w:fill="auto"/>
            <w:hideMark/>
          </w:tcPr>
          <w:p w14:paraId="344AEF6A" w14:textId="77777777" w:rsidR="00116158" w:rsidRPr="00DD7D8A" w:rsidRDefault="00116158" w:rsidP="004C5233">
            <w:pPr>
              <w:rPr>
                <w:rFonts w:cs="Arial"/>
                <w:color w:val="000000"/>
                <w:lang w:val="de-CH" w:eastAsia="de-CH"/>
              </w:rPr>
            </w:pPr>
            <w:r w:rsidRPr="00DD7D8A">
              <w:rPr>
                <w:rFonts w:cs="Arial"/>
                <w:color w:val="000000"/>
                <w:lang w:val="de-CH" w:eastAsia="de-CH"/>
              </w:rPr>
              <w:t>EN 13501-5</w:t>
            </w:r>
          </w:p>
        </w:tc>
        <w:tc>
          <w:tcPr>
            <w:tcW w:w="4678" w:type="dxa"/>
            <w:shd w:val="clear" w:color="auto" w:fill="auto"/>
            <w:hideMark/>
          </w:tcPr>
          <w:p w14:paraId="39CF842F" w14:textId="77777777" w:rsidR="00116158" w:rsidRPr="00DD7D8A" w:rsidRDefault="00116158" w:rsidP="004C5233">
            <w:pPr>
              <w:rPr>
                <w:rFonts w:cs="Arial"/>
                <w:color w:val="000000"/>
                <w:lang w:val="de-CH" w:eastAsia="de-CH"/>
              </w:rPr>
            </w:pPr>
            <w:r w:rsidRPr="00DD7D8A">
              <w:rPr>
                <w:rFonts w:cs="Arial"/>
                <w:color w:val="000000"/>
                <w:lang w:val="de-CH" w:eastAsia="de-CH"/>
              </w:rPr>
              <w:t>B</w:t>
            </w:r>
            <w:r w:rsidRPr="00DD7D8A">
              <w:rPr>
                <w:rFonts w:cs="Arial"/>
                <w:color w:val="000000"/>
                <w:vertAlign w:val="subscript"/>
                <w:lang w:val="de-CH" w:eastAsia="de-CH"/>
              </w:rPr>
              <w:t>Roof</w:t>
            </w:r>
            <w:r w:rsidRPr="00DD7D8A">
              <w:rPr>
                <w:rFonts w:cs="Arial"/>
                <w:color w:val="000000"/>
                <w:lang w:val="de-CH" w:eastAsia="de-CH"/>
              </w:rPr>
              <w:t xml:space="preserve"> (t1)</w:t>
            </w:r>
          </w:p>
        </w:tc>
      </w:tr>
      <w:tr w:rsidR="00116158" w:rsidRPr="00DD7D8A" w14:paraId="33C4F536" w14:textId="77777777" w:rsidTr="001151C2">
        <w:trPr>
          <w:trHeight w:val="600"/>
        </w:trPr>
        <w:tc>
          <w:tcPr>
            <w:tcW w:w="2600" w:type="dxa"/>
            <w:shd w:val="clear" w:color="auto" w:fill="auto"/>
            <w:hideMark/>
          </w:tcPr>
          <w:p w14:paraId="780C2D0A" w14:textId="77777777" w:rsidR="00116158" w:rsidRPr="00DD7D8A" w:rsidRDefault="00116158" w:rsidP="004C5233">
            <w:pPr>
              <w:rPr>
                <w:rFonts w:cs="Arial"/>
                <w:color w:val="000000"/>
                <w:lang w:val="de-CH" w:eastAsia="de-CH"/>
              </w:rPr>
            </w:pPr>
            <w:r w:rsidRPr="00DD7D8A">
              <w:rPr>
                <w:rFonts w:cs="Arial"/>
                <w:color w:val="000000"/>
                <w:lang w:val="de-CH" w:eastAsia="de-CH"/>
              </w:rPr>
              <w:t>Density at 23°C</w:t>
            </w:r>
          </w:p>
        </w:tc>
        <w:tc>
          <w:tcPr>
            <w:tcW w:w="2361" w:type="dxa"/>
            <w:shd w:val="clear" w:color="auto" w:fill="auto"/>
            <w:hideMark/>
          </w:tcPr>
          <w:p w14:paraId="0628E221" w14:textId="77777777" w:rsidR="00116158" w:rsidRPr="00DD7D8A" w:rsidRDefault="00116158" w:rsidP="004C5233">
            <w:pPr>
              <w:rPr>
                <w:rFonts w:cs="Arial"/>
                <w:color w:val="000000"/>
                <w:lang w:val="de-CH" w:eastAsia="de-CH"/>
              </w:rPr>
            </w:pPr>
            <w:r w:rsidRPr="00DD7D8A">
              <w:rPr>
                <w:rFonts w:cs="Arial"/>
                <w:color w:val="000000"/>
                <w:lang w:val="de-CH" w:eastAsia="de-CH"/>
              </w:rPr>
              <w:t>EN ISO 2811-1</w:t>
            </w:r>
          </w:p>
        </w:tc>
        <w:tc>
          <w:tcPr>
            <w:tcW w:w="4678" w:type="dxa"/>
            <w:shd w:val="clear" w:color="auto" w:fill="auto"/>
            <w:hideMark/>
          </w:tcPr>
          <w:p w14:paraId="6977CB73" w14:textId="77777777" w:rsidR="00116158" w:rsidRPr="00DD7D8A" w:rsidRDefault="00116158" w:rsidP="004C5233">
            <w:pPr>
              <w:rPr>
                <w:rFonts w:cs="Arial"/>
                <w:color w:val="000000"/>
                <w:lang w:val="de-CH" w:eastAsia="de-CH"/>
              </w:rPr>
            </w:pPr>
            <w:r w:rsidRPr="00DD7D8A">
              <w:rPr>
                <w:rFonts w:cs="Arial"/>
                <w:color w:val="000000"/>
                <w:lang w:val="de-CH" w:eastAsia="de-CH"/>
              </w:rPr>
              <w:t>1.45 kg/litre</w:t>
            </w:r>
          </w:p>
        </w:tc>
      </w:tr>
      <w:tr w:rsidR="00116158" w:rsidRPr="00DD7D8A" w14:paraId="0B9F6B35" w14:textId="77777777" w:rsidTr="001151C2">
        <w:trPr>
          <w:trHeight w:val="615"/>
        </w:trPr>
        <w:tc>
          <w:tcPr>
            <w:tcW w:w="2600" w:type="dxa"/>
            <w:shd w:val="clear" w:color="auto" w:fill="auto"/>
            <w:hideMark/>
          </w:tcPr>
          <w:p w14:paraId="25FFEAD1" w14:textId="77777777" w:rsidR="00116158" w:rsidRPr="00DD7D8A" w:rsidRDefault="00116158" w:rsidP="004C5233">
            <w:pPr>
              <w:rPr>
                <w:rFonts w:cs="Arial"/>
                <w:color w:val="000000"/>
                <w:lang w:val="de-CH" w:eastAsia="de-CH"/>
              </w:rPr>
            </w:pPr>
            <w:r w:rsidRPr="00DD7D8A">
              <w:rPr>
                <w:rFonts w:cs="Arial"/>
                <w:color w:val="000000"/>
                <w:lang w:val="de-CH" w:eastAsia="de-CH"/>
              </w:rPr>
              <w:t>Solid content</w:t>
            </w:r>
          </w:p>
        </w:tc>
        <w:tc>
          <w:tcPr>
            <w:tcW w:w="2361" w:type="dxa"/>
            <w:shd w:val="clear" w:color="auto" w:fill="auto"/>
            <w:hideMark/>
          </w:tcPr>
          <w:p w14:paraId="65E0115D" w14:textId="77777777" w:rsidR="00116158" w:rsidRPr="00DD7D8A" w:rsidRDefault="00116158" w:rsidP="004C5233">
            <w:pPr>
              <w:rPr>
                <w:rFonts w:cs="Arial"/>
                <w:color w:val="000000"/>
                <w:lang w:val="de-CH" w:eastAsia="de-CH"/>
              </w:rPr>
            </w:pPr>
          </w:p>
        </w:tc>
        <w:tc>
          <w:tcPr>
            <w:tcW w:w="4678" w:type="dxa"/>
            <w:shd w:val="clear" w:color="auto" w:fill="auto"/>
            <w:hideMark/>
          </w:tcPr>
          <w:p w14:paraId="60071AE3" w14:textId="77777777" w:rsidR="00116158" w:rsidRPr="00DD7D8A" w:rsidRDefault="00116158" w:rsidP="004C5233">
            <w:pPr>
              <w:rPr>
                <w:rFonts w:cs="Arial"/>
                <w:color w:val="000000"/>
                <w:lang w:eastAsia="de-CH"/>
              </w:rPr>
            </w:pPr>
            <w:r w:rsidRPr="00DD7D8A">
              <w:rPr>
                <w:rFonts w:cs="Arial"/>
                <w:color w:val="000000"/>
                <w:lang w:eastAsia="de-CH"/>
              </w:rPr>
              <w:t>&gt;99%</w:t>
            </w:r>
          </w:p>
        </w:tc>
      </w:tr>
      <w:tr w:rsidR="00116158" w:rsidRPr="00DD7D8A" w14:paraId="030245DA" w14:textId="77777777" w:rsidTr="001151C2">
        <w:trPr>
          <w:trHeight w:val="508"/>
        </w:trPr>
        <w:tc>
          <w:tcPr>
            <w:tcW w:w="2600" w:type="dxa"/>
            <w:shd w:val="clear" w:color="auto" w:fill="auto"/>
            <w:hideMark/>
          </w:tcPr>
          <w:p w14:paraId="7DE08394" w14:textId="77777777" w:rsidR="00116158" w:rsidRPr="00DD7D8A" w:rsidRDefault="00116158" w:rsidP="004C5233">
            <w:pPr>
              <w:rPr>
                <w:rFonts w:cs="Arial"/>
                <w:color w:val="000000"/>
                <w:lang w:val="de-CH" w:eastAsia="de-CH"/>
              </w:rPr>
            </w:pPr>
            <w:r w:rsidRPr="00DD7D8A">
              <w:rPr>
                <w:rFonts w:cs="Arial"/>
                <w:color w:val="000000"/>
                <w:lang w:val="de-CH" w:eastAsia="de-CH"/>
              </w:rPr>
              <w:t>Elongation at break</w:t>
            </w:r>
          </w:p>
        </w:tc>
        <w:tc>
          <w:tcPr>
            <w:tcW w:w="2361" w:type="dxa"/>
            <w:shd w:val="clear" w:color="auto" w:fill="auto"/>
            <w:hideMark/>
          </w:tcPr>
          <w:p w14:paraId="2924AEDE" w14:textId="77777777" w:rsidR="00116158" w:rsidRPr="00DD7D8A" w:rsidRDefault="00116158" w:rsidP="004C5233">
            <w:pPr>
              <w:rPr>
                <w:rFonts w:cs="Arial"/>
                <w:color w:val="000000"/>
                <w:lang w:val="de-CH" w:eastAsia="de-CH"/>
              </w:rPr>
            </w:pPr>
            <w:r w:rsidRPr="00DD7D8A">
              <w:rPr>
                <w:rFonts w:cs="Arial"/>
                <w:color w:val="000000"/>
                <w:lang w:val="de-CH" w:eastAsia="de-CH"/>
              </w:rPr>
              <w:t>EN ISO 527-3</w:t>
            </w:r>
          </w:p>
        </w:tc>
        <w:tc>
          <w:tcPr>
            <w:tcW w:w="4678" w:type="dxa"/>
            <w:shd w:val="clear" w:color="auto" w:fill="auto"/>
            <w:hideMark/>
          </w:tcPr>
          <w:p w14:paraId="7F5535EA" w14:textId="77777777" w:rsidR="00116158" w:rsidRPr="00DD7D8A" w:rsidRDefault="00116158" w:rsidP="004C5233">
            <w:pPr>
              <w:rPr>
                <w:rFonts w:cs="Arial"/>
                <w:color w:val="000000"/>
                <w:lang w:val="de-CH" w:eastAsia="de-CH"/>
              </w:rPr>
            </w:pPr>
            <w:r w:rsidRPr="00DD7D8A">
              <w:rPr>
                <w:rFonts w:cs="Arial"/>
                <w:color w:val="000000"/>
                <w:lang w:val="de-CH" w:eastAsia="de-CH"/>
              </w:rPr>
              <w:t>140%</w:t>
            </w:r>
          </w:p>
        </w:tc>
      </w:tr>
      <w:tr w:rsidR="00116158" w:rsidRPr="00DD7D8A" w14:paraId="3A6D1397" w14:textId="77777777" w:rsidTr="001151C2">
        <w:trPr>
          <w:trHeight w:val="552"/>
        </w:trPr>
        <w:tc>
          <w:tcPr>
            <w:tcW w:w="2600" w:type="dxa"/>
            <w:shd w:val="clear" w:color="auto" w:fill="auto"/>
            <w:hideMark/>
          </w:tcPr>
          <w:p w14:paraId="093E68C8" w14:textId="77777777" w:rsidR="00116158" w:rsidRPr="00DD7D8A" w:rsidRDefault="00116158" w:rsidP="004C5233">
            <w:pPr>
              <w:rPr>
                <w:rFonts w:cs="Arial"/>
                <w:color w:val="000000"/>
                <w:lang w:val="de-CH" w:eastAsia="de-CH"/>
              </w:rPr>
            </w:pPr>
            <w:r w:rsidRPr="00DD7D8A">
              <w:rPr>
                <w:rFonts w:cs="Arial"/>
                <w:color w:val="000000"/>
                <w:lang w:val="de-CH" w:eastAsia="de-CH"/>
              </w:rPr>
              <w:t>Abrasion resistance</w:t>
            </w:r>
          </w:p>
        </w:tc>
        <w:tc>
          <w:tcPr>
            <w:tcW w:w="2361" w:type="dxa"/>
            <w:shd w:val="clear" w:color="auto" w:fill="auto"/>
            <w:hideMark/>
          </w:tcPr>
          <w:p w14:paraId="3A46770F" w14:textId="77777777" w:rsidR="00116158" w:rsidRPr="00DD7D8A" w:rsidRDefault="00116158" w:rsidP="004C5233">
            <w:pPr>
              <w:rPr>
                <w:rFonts w:cs="Arial"/>
                <w:color w:val="000000"/>
                <w:lang w:val="de-CH" w:eastAsia="de-CH"/>
              </w:rPr>
            </w:pPr>
            <w:r w:rsidRPr="00DD7D8A">
              <w:rPr>
                <w:rFonts w:cs="Arial"/>
                <w:color w:val="000000"/>
                <w:lang w:val="de-CH" w:eastAsia="de-CH"/>
              </w:rPr>
              <w:t>BS 13892-4:2002</w:t>
            </w:r>
          </w:p>
        </w:tc>
        <w:tc>
          <w:tcPr>
            <w:tcW w:w="4678" w:type="dxa"/>
            <w:shd w:val="clear" w:color="auto" w:fill="auto"/>
            <w:hideMark/>
          </w:tcPr>
          <w:p w14:paraId="3C523FF9" w14:textId="77777777" w:rsidR="00116158" w:rsidRPr="00DD7D8A" w:rsidRDefault="00116158" w:rsidP="004C5233">
            <w:pPr>
              <w:rPr>
                <w:rFonts w:cs="Arial"/>
                <w:color w:val="000000"/>
                <w:lang w:eastAsia="de-CH"/>
              </w:rPr>
            </w:pPr>
            <w:r w:rsidRPr="00DD7D8A">
              <w:rPr>
                <w:rFonts w:cs="Arial"/>
                <w:color w:val="000000"/>
                <w:lang w:eastAsia="de-CH"/>
              </w:rPr>
              <w:t>Abrasion resistance class AR 0.5 special</w:t>
            </w:r>
          </w:p>
        </w:tc>
      </w:tr>
      <w:tr w:rsidR="00116158" w:rsidRPr="00DD7D8A" w14:paraId="4FFC68BD" w14:textId="77777777" w:rsidTr="001151C2">
        <w:trPr>
          <w:trHeight w:val="600"/>
        </w:trPr>
        <w:tc>
          <w:tcPr>
            <w:tcW w:w="2600" w:type="dxa"/>
            <w:shd w:val="clear" w:color="auto" w:fill="auto"/>
            <w:hideMark/>
          </w:tcPr>
          <w:p w14:paraId="0595636C" w14:textId="77777777" w:rsidR="00116158" w:rsidRPr="00DD7D8A" w:rsidRDefault="00116158" w:rsidP="004C5233">
            <w:pPr>
              <w:rPr>
                <w:rFonts w:cs="Arial"/>
                <w:color w:val="000000"/>
                <w:lang w:val="de-CH" w:eastAsia="de-CH"/>
              </w:rPr>
            </w:pPr>
            <w:r w:rsidRPr="00DD7D8A">
              <w:rPr>
                <w:rFonts w:cs="Arial"/>
                <w:color w:val="000000"/>
                <w:lang w:val="de-CH" w:eastAsia="de-CH"/>
              </w:rPr>
              <w:t>VOC Content</w:t>
            </w:r>
          </w:p>
        </w:tc>
        <w:tc>
          <w:tcPr>
            <w:tcW w:w="2361" w:type="dxa"/>
            <w:shd w:val="clear" w:color="auto" w:fill="auto"/>
            <w:hideMark/>
          </w:tcPr>
          <w:p w14:paraId="4F13D85C" w14:textId="3AD563F0" w:rsidR="00116158" w:rsidRPr="00DD7D8A" w:rsidRDefault="00116158" w:rsidP="004C5233">
            <w:pPr>
              <w:rPr>
                <w:rFonts w:cs="Arial"/>
                <w:color w:val="000000"/>
                <w:lang w:val="de-CH" w:eastAsia="de-CH"/>
              </w:rPr>
            </w:pPr>
          </w:p>
        </w:tc>
        <w:tc>
          <w:tcPr>
            <w:tcW w:w="4678" w:type="dxa"/>
            <w:shd w:val="clear" w:color="auto" w:fill="auto"/>
            <w:hideMark/>
          </w:tcPr>
          <w:p w14:paraId="47602F1E" w14:textId="1D90A8D9" w:rsidR="00116158" w:rsidRPr="00DD7D8A" w:rsidRDefault="00116158" w:rsidP="004C5233">
            <w:pPr>
              <w:rPr>
                <w:rFonts w:cs="Arial"/>
                <w:color w:val="000000"/>
                <w:lang w:eastAsia="de-CH"/>
              </w:rPr>
            </w:pPr>
            <w:r w:rsidRPr="00CD7549">
              <w:rPr>
                <w:rFonts w:cs="Arial"/>
                <w:color w:val="000000"/>
                <w:lang w:eastAsia="de-CH"/>
              </w:rPr>
              <w:t xml:space="preserve">Complies with maximum allowable VOC limit of </w:t>
            </w:r>
            <w:r w:rsidR="0092173B" w:rsidRPr="00CD7549">
              <w:rPr>
                <w:rFonts w:cs="Arial"/>
                <w:color w:val="000000"/>
                <w:lang w:eastAsia="de-CH"/>
              </w:rPr>
              <w:t>≤</w:t>
            </w:r>
            <w:r w:rsidRPr="00CD7549">
              <w:rPr>
                <w:rFonts w:cs="Arial"/>
                <w:color w:val="000000"/>
                <w:lang w:eastAsia="de-CH"/>
              </w:rPr>
              <w:t xml:space="preserve"> 50 g/l</w:t>
            </w:r>
            <w:r w:rsidR="0092173B" w:rsidRPr="00CD7549">
              <w:rPr>
                <w:rFonts w:cs="Arial"/>
                <w:color w:val="000000"/>
                <w:lang w:eastAsia="de-CH"/>
              </w:rPr>
              <w:t>.</w:t>
            </w:r>
            <w:r w:rsidRPr="00DD7D8A">
              <w:rPr>
                <w:rFonts w:cs="Arial"/>
                <w:color w:val="000000"/>
                <w:lang w:eastAsia="de-CH"/>
              </w:rPr>
              <w:t xml:space="preserve"> </w:t>
            </w:r>
          </w:p>
        </w:tc>
      </w:tr>
      <w:tr w:rsidR="00116158" w:rsidRPr="00DD7D8A" w14:paraId="01BFA83E" w14:textId="77777777" w:rsidTr="001151C2">
        <w:trPr>
          <w:trHeight w:val="543"/>
        </w:trPr>
        <w:tc>
          <w:tcPr>
            <w:tcW w:w="2600" w:type="dxa"/>
            <w:shd w:val="clear" w:color="auto" w:fill="auto"/>
            <w:hideMark/>
          </w:tcPr>
          <w:p w14:paraId="214B0882" w14:textId="77777777" w:rsidR="00116158" w:rsidRPr="00DD7D8A" w:rsidRDefault="00116158" w:rsidP="004C5233">
            <w:pPr>
              <w:rPr>
                <w:rFonts w:cs="Arial"/>
                <w:color w:val="000000"/>
                <w:lang w:val="de-CH" w:eastAsia="de-CH"/>
              </w:rPr>
            </w:pPr>
            <w:r w:rsidRPr="00DD7D8A">
              <w:rPr>
                <w:rFonts w:cs="Arial"/>
                <w:color w:val="000000"/>
                <w:lang w:val="de-CH" w:eastAsia="de-CH"/>
              </w:rPr>
              <w:t>Coverage rate</w:t>
            </w:r>
          </w:p>
        </w:tc>
        <w:tc>
          <w:tcPr>
            <w:tcW w:w="2361" w:type="dxa"/>
            <w:shd w:val="clear" w:color="auto" w:fill="auto"/>
            <w:hideMark/>
          </w:tcPr>
          <w:p w14:paraId="569221A4" w14:textId="77777777" w:rsidR="00116158" w:rsidRPr="00DD7D8A" w:rsidRDefault="00116158" w:rsidP="004C5233">
            <w:pPr>
              <w:rPr>
                <w:rFonts w:cs="Arial"/>
                <w:color w:val="000000"/>
                <w:lang w:val="de-CH" w:eastAsia="de-CH"/>
              </w:rPr>
            </w:pPr>
          </w:p>
        </w:tc>
        <w:tc>
          <w:tcPr>
            <w:tcW w:w="4678" w:type="dxa"/>
            <w:shd w:val="clear" w:color="auto" w:fill="auto"/>
            <w:hideMark/>
          </w:tcPr>
          <w:p w14:paraId="3F21762E" w14:textId="38B05A6B" w:rsidR="00116158" w:rsidRPr="00DD7D8A" w:rsidRDefault="00116158" w:rsidP="004C5233">
            <w:pPr>
              <w:rPr>
                <w:rFonts w:cs="Arial"/>
                <w:color w:val="000000"/>
                <w:lang w:eastAsia="de-CH"/>
              </w:rPr>
            </w:pPr>
            <w:r w:rsidRPr="00DD7D8A">
              <w:rPr>
                <w:rFonts w:cs="Arial"/>
                <w:color w:val="000000"/>
                <w:lang w:eastAsia="de-CH"/>
              </w:rPr>
              <w:t xml:space="preserve">Single coat: </w:t>
            </w:r>
            <w:r w:rsidR="008E04C6" w:rsidRPr="008E04C6">
              <w:rPr>
                <w:rFonts w:cs="Arial"/>
                <w:color w:val="000000"/>
                <w:lang w:eastAsia="de-CH"/>
              </w:rPr>
              <w:t xml:space="preserve">Approx </w:t>
            </w:r>
            <w:r w:rsidR="008E04C6">
              <w:rPr>
                <w:rFonts w:cs="Arial"/>
                <w:color w:val="000000"/>
                <w:lang w:eastAsia="de-CH"/>
              </w:rPr>
              <w:t xml:space="preserve">10-12 mils WFT, </w:t>
            </w:r>
            <w:bookmarkStart w:id="7" w:name="_Hlk196991754"/>
            <w:r w:rsidR="008E04C6" w:rsidRPr="008E04C6">
              <w:rPr>
                <w:rFonts w:cs="Arial"/>
                <w:color w:val="000000"/>
                <w:lang w:eastAsia="de-CH"/>
              </w:rPr>
              <w:t xml:space="preserve">160-130 ft²/gal </w:t>
            </w:r>
            <w:bookmarkEnd w:id="7"/>
            <w:r w:rsidR="008E04C6">
              <w:rPr>
                <w:rFonts w:cs="Arial"/>
                <w:color w:val="000000"/>
                <w:lang w:eastAsia="de-CH"/>
              </w:rPr>
              <w:t>(</w:t>
            </w:r>
            <w:r w:rsidRPr="00DD7D8A">
              <w:rPr>
                <w:rFonts w:cs="Arial"/>
                <w:color w:val="000000"/>
                <w:lang w:eastAsia="de-CH"/>
              </w:rPr>
              <w:t>0.3 kg/m</w:t>
            </w:r>
            <w:r w:rsidRPr="00DD7D8A">
              <w:rPr>
                <w:rFonts w:cs="Arial"/>
                <w:color w:val="000000"/>
                <w:vertAlign w:val="superscript"/>
                <w:lang w:eastAsia="de-CH"/>
              </w:rPr>
              <w:t xml:space="preserve">2 </w:t>
            </w:r>
            <w:r w:rsidRPr="00DD7D8A">
              <w:rPr>
                <w:rFonts w:cs="Arial"/>
                <w:color w:val="000000"/>
                <w:lang w:eastAsia="de-CH"/>
              </w:rPr>
              <w:t>to give &gt; 0.2mm thickness.</w:t>
            </w:r>
          </w:p>
        </w:tc>
      </w:tr>
    </w:tbl>
    <w:p w14:paraId="30A60AB9" w14:textId="77777777" w:rsidR="00116158" w:rsidRDefault="00116158" w:rsidP="00116158">
      <w:pPr>
        <w:pStyle w:val="A"/>
        <w:tabs>
          <w:tab w:val="clear" w:pos="1080"/>
          <w:tab w:val="left" w:pos="993"/>
        </w:tabs>
        <w:ind w:left="1560" w:firstLine="0"/>
        <w:rPr>
          <w:rFonts w:ascii="Arial" w:hAnsi="Arial" w:cs="Arial"/>
          <w:b w:val="0"/>
        </w:rPr>
      </w:pPr>
    </w:p>
    <w:p w14:paraId="3C3A186C" w14:textId="77777777" w:rsidR="008E1D64" w:rsidRDefault="008E1D64" w:rsidP="00116158">
      <w:pPr>
        <w:pStyle w:val="A"/>
        <w:tabs>
          <w:tab w:val="clear" w:pos="1080"/>
          <w:tab w:val="left" w:pos="993"/>
        </w:tabs>
        <w:ind w:left="1560" w:firstLine="0"/>
        <w:rPr>
          <w:rFonts w:ascii="Arial" w:hAnsi="Arial" w:cs="Arial"/>
          <w:b w:val="0"/>
        </w:rPr>
      </w:pPr>
    </w:p>
    <w:p w14:paraId="586F3146" w14:textId="77777777" w:rsidR="008E1D64" w:rsidRDefault="008E1D64" w:rsidP="00116158">
      <w:pPr>
        <w:pStyle w:val="A"/>
        <w:tabs>
          <w:tab w:val="clear" w:pos="1080"/>
          <w:tab w:val="left" w:pos="993"/>
        </w:tabs>
        <w:ind w:left="1560" w:firstLine="0"/>
        <w:rPr>
          <w:rFonts w:ascii="Arial" w:hAnsi="Arial" w:cs="Arial"/>
          <w:b w:val="0"/>
        </w:rPr>
      </w:pPr>
    </w:p>
    <w:p w14:paraId="7F3859C3" w14:textId="77777777" w:rsidR="008E1D64" w:rsidRDefault="008E1D64" w:rsidP="00116158">
      <w:pPr>
        <w:pStyle w:val="A"/>
        <w:tabs>
          <w:tab w:val="clear" w:pos="1080"/>
          <w:tab w:val="left" w:pos="993"/>
        </w:tabs>
        <w:ind w:left="1560" w:firstLine="0"/>
        <w:rPr>
          <w:rFonts w:ascii="Arial" w:hAnsi="Arial" w:cs="Arial"/>
          <w:b w:val="0"/>
        </w:rPr>
      </w:pPr>
    </w:p>
    <w:p w14:paraId="1F080D9D" w14:textId="77777777" w:rsidR="008E1D64" w:rsidRDefault="008E1D64" w:rsidP="00116158">
      <w:pPr>
        <w:pStyle w:val="A"/>
        <w:tabs>
          <w:tab w:val="clear" w:pos="1080"/>
          <w:tab w:val="left" w:pos="993"/>
        </w:tabs>
        <w:ind w:left="1560" w:firstLine="0"/>
        <w:rPr>
          <w:rFonts w:ascii="Arial" w:hAnsi="Arial" w:cs="Arial"/>
          <w:b w:val="0"/>
        </w:rPr>
      </w:pPr>
    </w:p>
    <w:p w14:paraId="5CD037BB" w14:textId="77777777" w:rsidR="008E1D64" w:rsidRDefault="008E1D64" w:rsidP="00116158">
      <w:pPr>
        <w:pStyle w:val="A"/>
        <w:tabs>
          <w:tab w:val="clear" w:pos="1080"/>
          <w:tab w:val="left" w:pos="993"/>
        </w:tabs>
        <w:ind w:left="1560" w:firstLine="0"/>
        <w:rPr>
          <w:rFonts w:ascii="Arial" w:hAnsi="Arial" w:cs="Arial"/>
          <w:b w:val="0"/>
        </w:rPr>
      </w:pPr>
    </w:p>
    <w:p w14:paraId="2CF6FB4D" w14:textId="77777777" w:rsidR="008E1D64" w:rsidRPr="00DD7D8A" w:rsidRDefault="008E1D64" w:rsidP="00116158">
      <w:pPr>
        <w:pStyle w:val="A"/>
        <w:tabs>
          <w:tab w:val="clear" w:pos="1080"/>
          <w:tab w:val="left" w:pos="993"/>
        </w:tabs>
        <w:ind w:left="1560" w:firstLine="0"/>
        <w:rPr>
          <w:rFonts w:ascii="Arial" w:hAnsi="Arial" w:cs="Arial"/>
          <w:b w:val="0"/>
        </w:rPr>
      </w:pPr>
    </w:p>
    <w:p w14:paraId="6CF61786" w14:textId="186892A3" w:rsidR="00116158" w:rsidRPr="00DD7D8A" w:rsidRDefault="00116158" w:rsidP="00F04EBA">
      <w:pPr>
        <w:pStyle w:val="Heading5"/>
        <w:ind w:left="720" w:hanging="720"/>
      </w:pPr>
      <w:r w:rsidRPr="00DD7D8A">
        <w:lastRenderedPageBreak/>
        <w:t>Expansion joint over</w:t>
      </w:r>
      <w:r w:rsidR="008E1D64">
        <w:t xml:space="preserve"> </w:t>
      </w:r>
      <w:r w:rsidRPr="00DD7D8A">
        <w:t>banding (if required)</w:t>
      </w:r>
    </w:p>
    <w:p w14:paraId="37F168FD" w14:textId="7ECE492F" w:rsidR="00116158" w:rsidRPr="00DD7D8A" w:rsidRDefault="00116158" w:rsidP="001151C2">
      <w:pPr>
        <w:pStyle w:val="A"/>
        <w:tabs>
          <w:tab w:val="clear" w:pos="1080"/>
        </w:tabs>
        <w:ind w:left="720" w:firstLine="0"/>
        <w:rPr>
          <w:rFonts w:ascii="Arial" w:hAnsi="Arial" w:cs="Arial"/>
        </w:rPr>
      </w:pPr>
      <w:r w:rsidRPr="00DD7D8A">
        <w:rPr>
          <w:rFonts w:ascii="Arial" w:hAnsi="Arial" w:cs="Arial"/>
          <w:bCs/>
        </w:rPr>
        <w:t>The expansion joint over</w:t>
      </w:r>
      <w:r w:rsidR="008E1D64">
        <w:rPr>
          <w:rFonts w:ascii="Arial" w:hAnsi="Arial" w:cs="Arial"/>
          <w:bCs/>
        </w:rPr>
        <w:t xml:space="preserve"> </w:t>
      </w:r>
      <w:r w:rsidRPr="00DD7D8A">
        <w:rPr>
          <w:rFonts w:ascii="Arial" w:hAnsi="Arial" w:cs="Arial"/>
          <w:bCs/>
        </w:rPr>
        <w:t>banding system if required shall be Sikadur-</w:t>
      </w:r>
      <w:proofErr w:type="spellStart"/>
      <w:r w:rsidRPr="00DD7D8A">
        <w:rPr>
          <w:rFonts w:ascii="Arial" w:hAnsi="Arial" w:cs="Arial"/>
          <w:bCs/>
        </w:rPr>
        <w:t>Combiflex</w:t>
      </w:r>
      <w:proofErr w:type="spellEnd"/>
      <w:r w:rsidRPr="00DD7D8A">
        <w:rPr>
          <w:rFonts w:ascii="Arial" w:hAnsi="Arial" w:cs="Arial"/>
          <w:bCs/>
          <w:vertAlign w:val="superscript"/>
        </w:rPr>
        <w:t>©</w:t>
      </w:r>
      <w:r w:rsidRPr="00DD7D8A">
        <w:rPr>
          <w:rFonts w:ascii="Arial" w:hAnsi="Arial" w:cs="Arial"/>
          <w:bCs/>
        </w:rPr>
        <w:t xml:space="preserve"> SG, </w:t>
      </w:r>
      <w:r w:rsidRPr="00DD7D8A">
        <w:rPr>
          <w:rFonts w:ascii="Arial" w:hAnsi="Arial" w:cs="Arial"/>
        </w:rPr>
        <w:t>a</w:t>
      </w:r>
      <w:r w:rsidRPr="00DD7D8A">
        <w:rPr>
          <w:rFonts w:ascii="Arial" w:hAnsi="Arial" w:cs="Arial"/>
          <w:bCs/>
        </w:rPr>
        <w:t xml:space="preserve"> </w:t>
      </w:r>
      <w:r w:rsidRPr="00DD7D8A">
        <w:rPr>
          <w:rFonts w:ascii="Arial" w:hAnsi="Arial" w:cs="Arial"/>
        </w:rPr>
        <w:t xml:space="preserve">high performance, </w:t>
      </w:r>
      <w:r w:rsidRPr="00DD7D8A">
        <w:rPr>
          <w:rFonts w:ascii="Arial" w:hAnsi="Arial" w:cs="Arial"/>
          <w:color w:val="000000"/>
        </w:rPr>
        <w:t>modified Flexible Polyolefin (FPO) membrane set into a solvent-free epoxy adhesive, with the following minimum properties:</w:t>
      </w:r>
    </w:p>
    <w:p w14:paraId="43558EBF" w14:textId="77777777" w:rsidR="00116158" w:rsidRPr="00DD7D8A" w:rsidRDefault="00116158" w:rsidP="00116158">
      <w:pPr>
        <w:autoSpaceDE w:val="0"/>
        <w:autoSpaceDN w:val="0"/>
        <w:adjustRightInd w:val="0"/>
        <w:ind w:left="1080" w:hanging="450"/>
        <w:rPr>
          <w:rFonts w:cs="Arial"/>
          <w:sz w:val="10"/>
          <w:szCs w:val="10"/>
        </w:rPr>
      </w:pPr>
      <w:r w:rsidRPr="00DD7D8A">
        <w:rPr>
          <w:rFonts w:cs="Arial"/>
        </w:rPr>
        <w:tab/>
      </w:r>
      <w:r w:rsidRPr="00DD7D8A">
        <w:rPr>
          <w:rFonts w:cs="Arial"/>
        </w:rPr>
        <w:tab/>
        <w:t xml:space="preserve">    </w:t>
      </w:r>
    </w:p>
    <w:p w14:paraId="44521140" w14:textId="77777777" w:rsidR="00116158" w:rsidRPr="00DD7D8A" w:rsidRDefault="00116158" w:rsidP="00116158">
      <w:pPr>
        <w:autoSpaceDE w:val="0"/>
        <w:autoSpaceDN w:val="0"/>
        <w:adjustRightInd w:val="0"/>
        <w:ind w:left="1080" w:hanging="450"/>
        <w:rPr>
          <w:rFonts w:cs="Arial"/>
          <w:sz w:val="10"/>
          <w:szCs w:val="10"/>
        </w:rPr>
      </w:pPr>
      <w:r w:rsidRPr="00DD7D8A">
        <w:rPr>
          <w:rFonts w:cs="Arial"/>
        </w:rPr>
        <w:fldChar w:fldCharType="begin"/>
      </w:r>
      <w:r w:rsidRPr="00DD7D8A">
        <w:rPr>
          <w:rFonts w:cs="Arial"/>
        </w:rPr>
        <w:instrText xml:space="preserve"> LINK Excel.Sheet.12 "E:\\Sika 05 01 13\\Sika Saudi Arabia - 23 02 13\\SPECIFICATION\\Sika Saudi Arabia product specs\\Standards compliance for Sika products - 18 07 13.xlsx" "Standards Compliance sheet!R6C2:R583C4" \a \f 4 \h  \* MERGEFORMAT </w:instrText>
      </w:r>
      <w:r w:rsidRPr="00DD7D8A">
        <w:rPr>
          <w:rFonts w:cs="Arial"/>
        </w:rPr>
        <w:fldChar w:fldCharType="separate"/>
      </w:r>
    </w:p>
    <w:tbl>
      <w:tblPr>
        <w:tblW w:w="9639"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2421"/>
        <w:gridCol w:w="4678"/>
      </w:tblGrid>
      <w:tr w:rsidR="00116158" w:rsidRPr="00DD7D8A" w14:paraId="12A9CA04" w14:textId="77777777" w:rsidTr="001151C2">
        <w:trPr>
          <w:trHeight w:val="510"/>
        </w:trPr>
        <w:tc>
          <w:tcPr>
            <w:tcW w:w="2540" w:type="dxa"/>
            <w:shd w:val="clear" w:color="000000" w:fill="BFBFBF"/>
            <w:vAlign w:val="center"/>
            <w:hideMark/>
          </w:tcPr>
          <w:p w14:paraId="1B6C9241" w14:textId="77777777" w:rsidR="00116158" w:rsidRPr="00DD7D8A" w:rsidRDefault="00116158" w:rsidP="004C5233">
            <w:pPr>
              <w:rPr>
                <w:rFonts w:cs="Arial"/>
                <w:b/>
                <w:bCs/>
                <w:color w:val="000000"/>
                <w:sz w:val="22"/>
              </w:rPr>
            </w:pPr>
            <w:r w:rsidRPr="00DD7D8A">
              <w:rPr>
                <w:rFonts w:cs="Arial"/>
                <w:b/>
                <w:bCs/>
                <w:color w:val="000000"/>
                <w:sz w:val="22"/>
              </w:rPr>
              <w:t>Technical Data</w:t>
            </w:r>
          </w:p>
        </w:tc>
        <w:tc>
          <w:tcPr>
            <w:tcW w:w="2421" w:type="dxa"/>
            <w:shd w:val="clear" w:color="000000" w:fill="BFBFBF"/>
            <w:vAlign w:val="center"/>
            <w:hideMark/>
          </w:tcPr>
          <w:p w14:paraId="2F337E76" w14:textId="77777777" w:rsidR="00116158" w:rsidRPr="00DD7D8A" w:rsidRDefault="00116158" w:rsidP="004C5233">
            <w:pPr>
              <w:rPr>
                <w:rFonts w:cs="Arial"/>
                <w:b/>
                <w:bCs/>
                <w:color w:val="000000"/>
                <w:sz w:val="22"/>
              </w:rPr>
            </w:pPr>
            <w:r w:rsidRPr="00DD7D8A">
              <w:rPr>
                <w:rFonts w:cs="Arial"/>
                <w:b/>
                <w:bCs/>
                <w:color w:val="000000"/>
                <w:sz w:val="22"/>
              </w:rPr>
              <w:t>Standard</w:t>
            </w:r>
          </w:p>
        </w:tc>
        <w:tc>
          <w:tcPr>
            <w:tcW w:w="4678" w:type="dxa"/>
            <w:shd w:val="clear" w:color="000000" w:fill="BFBFBF"/>
            <w:vAlign w:val="center"/>
            <w:hideMark/>
          </w:tcPr>
          <w:p w14:paraId="65874D35" w14:textId="77777777" w:rsidR="00116158" w:rsidRPr="00DD7D8A" w:rsidRDefault="00116158" w:rsidP="004C5233">
            <w:pPr>
              <w:rPr>
                <w:rFonts w:cs="Arial"/>
                <w:b/>
                <w:bCs/>
                <w:color w:val="000000"/>
                <w:sz w:val="22"/>
              </w:rPr>
            </w:pPr>
            <w:r w:rsidRPr="00DD7D8A">
              <w:rPr>
                <w:rFonts w:cs="Arial"/>
                <w:b/>
                <w:bCs/>
                <w:color w:val="000000"/>
                <w:sz w:val="22"/>
              </w:rPr>
              <w:t>Min requirement</w:t>
            </w:r>
          </w:p>
        </w:tc>
      </w:tr>
      <w:tr w:rsidR="00116158" w:rsidRPr="00DD7D8A" w14:paraId="05758472" w14:textId="77777777" w:rsidTr="001151C2">
        <w:trPr>
          <w:trHeight w:val="600"/>
        </w:trPr>
        <w:tc>
          <w:tcPr>
            <w:tcW w:w="2540" w:type="dxa"/>
            <w:shd w:val="clear" w:color="auto" w:fill="auto"/>
            <w:hideMark/>
          </w:tcPr>
          <w:p w14:paraId="16B7B42D" w14:textId="77777777" w:rsidR="00116158" w:rsidRPr="00DD7D8A" w:rsidRDefault="00116158" w:rsidP="004C5233">
            <w:pPr>
              <w:rPr>
                <w:rFonts w:cs="Arial"/>
                <w:color w:val="000000"/>
              </w:rPr>
            </w:pPr>
            <w:r w:rsidRPr="00DD7D8A">
              <w:rPr>
                <w:rFonts w:cs="Arial"/>
                <w:color w:val="000000"/>
              </w:rPr>
              <w:t>Chemical base (tape)</w:t>
            </w:r>
            <w:r w:rsidRPr="00DD7D8A">
              <w:rPr>
                <w:rFonts w:cs="Arial"/>
                <w:color w:val="000000"/>
              </w:rPr>
              <w:br/>
              <w:t>Chemical base (adhesive)</w:t>
            </w:r>
          </w:p>
        </w:tc>
        <w:tc>
          <w:tcPr>
            <w:tcW w:w="2421" w:type="dxa"/>
            <w:shd w:val="clear" w:color="auto" w:fill="auto"/>
            <w:hideMark/>
          </w:tcPr>
          <w:p w14:paraId="2087E915" w14:textId="77777777" w:rsidR="00116158" w:rsidRPr="00DD7D8A" w:rsidRDefault="00116158" w:rsidP="004C5233">
            <w:pPr>
              <w:rPr>
                <w:rFonts w:cs="Arial"/>
                <w:color w:val="000000"/>
              </w:rPr>
            </w:pPr>
          </w:p>
        </w:tc>
        <w:tc>
          <w:tcPr>
            <w:tcW w:w="4678" w:type="dxa"/>
            <w:shd w:val="clear" w:color="auto" w:fill="auto"/>
            <w:hideMark/>
          </w:tcPr>
          <w:p w14:paraId="19059017" w14:textId="560F1B5D" w:rsidR="00116158" w:rsidRPr="00DD7D8A" w:rsidRDefault="00116158" w:rsidP="004C5233">
            <w:pPr>
              <w:rPr>
                <w:rFonts w:cs="Arial"/>
                <w:color w:val="000000"/>
              </w:rPr>
            </w:pPr>
            <w:r w:rsidRPr="00DD7D8A">
              <w:rPr>
                <w:rFonts w:cs="Arial"/>
                <w:color w:val="000000"/>
              </w:rPr>
              <w:t>Modified Flexible Polyolefin (FPO)</w:t>
            </w:r>
            <w:r w:rsidRPr="00DD7D8A">
              <w:rPr>
                <w:rFonts w:cs="Arial"/>
                <w:color w:val="000000"/>
              </w:rPr>
              <w:br/>
              <w:t xml:space="preserve">Modified, solvent free, filled </w:t>
            </w:r>
            <w:r w:rsidR="002E5D65" w:rsidRPr="00DD7D8A">
              <w:rPr>
                <w:rFonts w:cs="Arial"/>
                <w:color w:val="000000"/>
              </w:rPr>
              <w:t>2-part</w:t>
            </w:r>
            <w:r w:rsidRPr="00DD7D8A">
              <w:rPr>
                <w:rFonts w:cs="Arial"/>
                <w:color w:val="000000"/>
              </w:rPr>
              <w:t xml:space="preserve"> epoxy resin</w:t>
            </w:r>
          </w:p>
        </w:tc>
      </w:tr>
      <w:tr w:rsidR="00116158" w:rsidRPr="00DD7D8A" w14:paraId="0146418D" w14:textId="77777777" w:rsidTr="001151C2">
        <w:trPr>
          <w:trHeight w:val="433"/>
        </w:trPr>
        <w:tc>
          <w:tcPr>
            <w:tcW w:w="2540" w:type="dxa"/>
            <w:shd w:val="clear" w:color="auto" w:fill="auto"/>
            <w:hideMark/>
          </w:tcPr>
          <w:p w14:paraId="0866C4D6" w14:textId="77777777" w:rsidR="00116158" w:rsidRPr="00DD7D8A" w:rsidRDefault="00116158" w:rsidP="004C5233">
            <w:pPr>
              <w:rPr>
                <w:rFonts w:cs="Arial"/>
                <w:color w:val="000000"/>
              </w:rPr>
            </w:pPr>
            <w:r w:rsidRPr="00DD7D8A">
              <w:rPr>
                <w:rFonts w:cs="Arial"/>
                <w:color w:val="000000"/>
              </w:rPr>
              <w:t>Drinking water approval</w:t>
            </w:r>
          </w:p>
        </w:tc>
        <w:tc>
          <w:tcPr>
            <w:tcW w:w="2421" w:type="dxa"/>
            <w:shd w:val="clear" w:color="auto" w:fill="auto"/>
            <w:hideMark/>
          </w:tcPr>
          <w:p w14:paraId="6999FACA" w14:textId="77777777" w:rsidR="00116158" w:rsidRPr="00DD7D8A" w:rsidRDefault="00116158" w:rsidP="004C5233">
            <w:pPr>
              <w:rPr>
                <w:rFonts w:cs="Arial"/>
                <w:color w:val="000000"/>
              </w:rPr>
            </w:pPr>
            <w:r w:rsidRPr="00DD7D8A">
              <w:rPr>
                <w:rFonts w:cs="Arial"/>
                <w:color w:val="000000"/>
              </w:rPr>
              <w:t>WRAS</w:t>
            </w:r>
          </w:p>
        </w:tc>
        <w:tc>
          <w:tcPr>
            <w:tcW w:w="4678" w:type="dxa"/>
            <w:shd w:val="clear" w:color="auto" w:fill="auto"/>
            <w:hideMark/>
          </w:tcPr>
          <w:p w14:paraId="5337084D" w14:textId="77777777" w:rsidR="00116158" w:rsidRPr="00DD7D8A" w:rsidRDefault="00116158" w:rsidP="004C5233">
            <w:pPr>
              <w:rPr>
                <w:rFonts w:cs="Arial"/>
                <w:color w:val="000000"/>
              </w:rPr>
            </w:pPr>
            <w:r w:rsidRPr="00DD7D8A">
              <w:rPr>
                <w:rFonts w:cs="Arial"/>
                <w:color w:val="000000"/>
              </w:rPr>
              <w:t>Approved</w:t>
            </w:r>
          </w:p>
        </w:tc>
      </w:tr>
      <w:tr w:rsidR="00116158" w:rsidRPr="00DD7D8A" w14:paraId="4AE04E0B" w14:textId="77777777" w:rsidTr="001151C2">
        <w:trPr>
          <w:trHeight w:val="551"/>
        </w:trPr>
        <w:tc>
          <w:tcPr>
            <w:tcW w:w="2540" w:type="dxa"/>
            <w:shd w:val="clear" w:color="auto" w:fill="auto"/>
            <w:hideMark/>
          </w:tcPr>
          <w:p w14:paraId="7F4D6DF3" w14:textId="77777777" w:rsidR="00116158" w:rsidRPr="00DD7D8A" w:rsidRDefault="00116158" w:rsidP="004C5233">
            <w:pPr>
              <w:rPr>
                <w:rFonts w:cs="Arial"/>
                <w:color w:val="000000"/>
              </w:rPr>
            </w:pPr>
            <w:r w:rsidRPr="00DD7D8A">
              <w:rPr>
                <w:rFonts w:cs="Arial"/>
                <w:color w:val="000000"/>
              </w:rPr>
              <w:t>Drinking water suitability</w:t>
            </w:r>
          </w:p>
        </w:tc>
        <w:tc>
          <w:tcPr>
            <w:tcW w:w="2421" w:type="dxa"/>
            <w:shd w:val="clear" w:color="auto" w:fill="auto"/>
            <w:hideMark/>
          </w:tcPr>
          <w:p w14:paraId="587FF82A" w14:textId="77777777" w:rsidR="00116158" w:rsidRPr="00DD7D8A" w:rsidRDefault="00116158" w:rsidP="004C5233">
            <w:pPr>
              <w:rPr>
                <w:rFonts w:cs="Arial"/>
                <w:color w:val="000000"/>
              </w:rPr>
            </w:pPr>
            <w:r w:rsidRPr="00DD7D8A">
              <w:rPr>
                <w:rFonts w:cs="Arial"/>
                <w:color w:val="000000"/>
              </w:rPr>
              <w:t>KTW- Guideline of the Federal Environment Agency (UBA)</w:t>
            </w:r>
          </w:p>
        </w:tc>
        <w:tc>
          <w:tcPr>
            <w:tcW w:w="4678" w:type="dxa"/>
            <w:shd w:val="clear" w:color="auto" w:fill="auto"/>
            <w:hideMark/>
          </w:tcPr>
          <w:p w14:paraId="4060566C" w14:textId="77777777" w:rsidR="00116158" w:rsidRPr="00DD7D8A" w:rsidRDefault="00116158" w:rsidP="004C5233">
            <w:pPr>
              <w:rPr>
                <w:rFonts w:cs="Arial"/>
                <w:color w:val="000000"/>
              </w:rPr>
            </w:pPr>
            <w:r w:rsidRPr="00DD7D8A">
              <w:rPr>
                <w:rFonts w:cs="Arial"/>
                <w:color w:val="000000"/>
              </w:rPr>
              <w:t>Approved</w:t>
            </w:r>
          </w:p>
        </w:tc>
      </w:tr>
      <w:tr w:rsidR="00116158" w:rsidRPr="00DD7D8A" w14:paraId="1A553787" w14:textId="77777777" w:rsidTr="001151C2">
        <w:trPr>
          <w:trHeight w:val="418"/>
        </w:trPr>
        <w:tc>
          <w:tcPr>
            <w:tcW w:w="2540" w:type="dxa"/>
            <w:shd w:val="clear" w:color="auto" w:fill="auto"/>
            <w:hideMark/>
          </w:tcPr>
          <w:p w14:paraId="1A1EC98D" w14:textId="77777777" w:rsidR="00116158" w:rsidRPr="00DD7D8A" w:rsidRDefault="00116158" w:rsidP="004C5233">
            <w:pPr>
              <w:rPr>
                <w:rFonts w:cs="Arial"/>
                <w:color w:val="000000"/>
              </w:rPr>
            </w:pPr>
            <w:r w:rsidRPr="00DD7D8A">
              <w:rPr>
                <w:rFonts w:cs="Arial"/>
                <w:color w:val="000000"/>
              </w:rPr>
              <w:t>Root resistance</w:t>
            </w:r>
          </w:p>
        </w:tc>
        <w:tc>
          <w:tcPr>
            <w:tcW w:w="2421" w:type="dxa"/>
            <w:shd w:val="clear" w:color="auto" w:fill="auto"/>
            <w:hideMark/>
          </w:tcPr>
          <w:p w14:paraId="2A26D9A0" w14:textId="77777777" w:rsidR="00116158" w:rsidRPr="00DD7D8A" w:rsidRDefault="00116158" w:rsidP="004C5233">
            <w:pPr>
              <w:rPr>
                <w:rFonts w:cs="Arial"/>
                <w:color w:val="000000"/>
              </w:rPr>
            </w:pPr>
            <w:r w:rsidRPr="00DD7D8A">
              <w:rPr>
                <w:rFonts w:cs="Arial"/>
                <w:color w:val="000000"/>
              </w:rPr>
              <w:t>CEN/TS 14416</w:t>
            </w:r>
          </w:p>
        </w:tc>
        <w:tc>
          <w:tcPr>
            <w:tcW w:w="4678" w:type="dxa"/>
            <w:shd w:val="clear" w:color="auto" w:fill="auto"/>
            <w:hideMark/>
          </w:tcPr>
          <w:p w14:paraId="2F7799D4" w14:textId="77777777" w:rsidR="00116158" w:rsidRPr="00DD7D8A" w:rsidRDefault="00116158" w:rsidP="004C5233">
            <w:pPr>
              <w:rPr>
                <w:rFonts w:cs="Arial"/>
                <w:color w:val="000000"/>
              </w:rPr>
            </w:pPr>
            <w:r w:rsidRPr="00DD7D8A">
              <w:rPr>
                <w:rFonts w:cs="Arial"/>
                <w:color w:val="000000"/>
              </w:rPr>
              <w:t>Resistant</w:t>
            </w:r>
          </w:p>
        </w:tc>
      </w:tr>
      <w:tr w:rsidR="00116158" w:rsidRPr="00DD7D8A" w14:paraId="1D69FAA6" w14:textId="77777777" w:rsidTr="001151C2">
        <w:trPr>
          <w:trHeight w:val="1065"/>
        </w:trPr>
        <w:tc>
          <w:tcPr>
            <w:tcW w:w="2540" w:type="dxa"/>
            <w:shd w:val="clear" w:color="auto" w:fill="auto"/>
            <w:hideMark/>
          </w:tcPr>
          <w:p w14:paraId="524003E5" w14:textId="77777777" w:rsidR="00116158" w:rsidRPr="00DD7D8A" w:rsidRDefault="00116158" w:rsidP="004C5233">
            <w:pPr>
              <w:rPr>
                <w:rFonts w:cs="Arial"/>
                <w:color w:val="000000"/>
              </w:rPr>
            </w:pPr>
            <w:r w:rsidRPr="00DD7D8A">
              <w:rPr>
                <w:rFonts w:cs="Arial"/>
                <w:color w:val="000000"/>
              </w:rPr>
              <w:t>Bond strength</w:t>
            </w:r>
          </w:p>
        </w:tc>
        <w:tc>
          <w:tcPr>
            <w:tcW w:w="2421" w:type="dxa"/>
            <w:shd w:val="clear" w:color="auto" w:fill="auto"/>
            <w:hideMark/>
          </w:tcPr>
          <w:p w14:paraId="7CE23776" w14:textId="77777777" w:rsidR="00116158" w:rsidRPr="00DD7D8A" w:rsidRDefault="00116158" w:rsidP="004C5233">
            <w:pPr>
              <w:rPr>
                <w:rFonts w:cs="Arial"/>
                <w:color w:val="000000"/>
              </w:rPr>
            </w:pPr>
          </w:p>
        </w:tc>
        <w:tc>
          <w:tcPr>
            <w:tcW w:w="4678" w:type="dxa"/>
            <w:shd w:val="clear" w:color="auto" w:fill="auto"/>
            <w:hideMark/>
          </w:tcPr>
          <w:p w14:paraId="0D76B0D1" w14:textId="77777777" w:rsidR="00116158" w:rsidRPr="00DD7D8A" w:rsidRDefault="00116158" w:rsidP="004C5233">
            <w:pPr>
              <w:rPr>
                <w:rFonts w:cs="Arial"/>
                <w:color w:val="000000"/>
              </w:rPr>
            </w:pPr>
            <w:r w:rsidRPr="00DD7D8A">
              <w:rPr>
                <w:rFonts w:cs="Arial"/>
                <w:color w:val="000000"/>
              </w:rPr>
              <w:t>Dry concrete: &gt;2 N/mm</w:t>
            </w:r>
            <w:r w:rsidRPr="00DD7D8A">
              <w:rPr>
                <w:rFonts w:cs="Arial"/>
                <w:color w:val="000000"/>
                <w:vertAlign w:val="superscript"/>
              </w:rPr>
              <w:t>2</w:t>
            </w:r>
            <w:r w:rsidRPr="00DD7D8A">
              <w:rPr>
                <w:rFonts w:cs="Arial"/>
                <w:color w:val="000000"/>
              </w:rPr>
              <w:t xml:space="preserve"> (concrete failure)</w:t>
            </w:r>
            <w:r w:rsidRPr="00DD7D8A">
              <w:rPr>
                <w:rFonts w:cs="Arial"/>
                <w:color w:val="000000"/>
              </w:rPr>
              <w:br/>
              <w:t>Damp Concrete: &gt;2 N/mm2 (concrete failure)</w:t>
            </w:r>
            <w:r w:rsidRPr="00DD7D8A">
              <w:rPr>
                <w:rFonts w:cs="Arial"/>
                <w:color w:val="000000"/>
              </w:rPr>
              <w:br/>
              <w:t xml:space="preserve">Steel (blast cleaned):  &gt;5 N/mm2 </w:t>
            </w:r>
          </w:p>
        </w:tc>
      </w:tr>
      <w:tr w:rsidR="00116158" w:rsidRPr="00DD7D8A" w14:paraId="1DECFC9F" w14:textId="77777777" w:rsidTr="001151C2">
        <w:trPr>
          <w:trHeight w:val="595"/>
        </w:trPr>
        <w:tc>
          <w:tcPr>
            <w:tcW w:w="2540" w:type="dxa"/>
            <w:shd w:val="clear" w:color="auto" w:fill="auto"/>
            <w:hideMark/>
          </w:tcPr>
          <w:p w14:paraId="05C1790A" w14:textId="77777777" w:rsidR="00116158" w:rsidRPr="00DD7D8A" w:rsidRDefault="00116158" w:rsidP="004C5233">
            <w:pPr>
              <w:rPr>
                <w:rFonts w:cs="Arial"/>
                <w:color w:val="000000"/>
              </w:rPr>
            </w:pPr>
            <w:r w:rsidRPr="00DD7D8A">
              <w:rPr>
                <w:rFonts w:cs="Arial"/>
                <w:color w:val="000000"/>
              </w:rPr>
              <w:t>Chemical resistance</w:t>
            </w:r>
          </w:p>
        </w:tc>
        <w:tc>
          <w:tcPr>
            <w:tcW w:w="2421" w:type="dxa"/>
            <w:shd w:val="clear" w:color="auto" w:fill="auto"/>
            <w:hideMark/>
          </w:tcPr>
          <w:p w14:paraId="6A4D3A17" w14:textId="77777777" w:rsidR="00116158" w:rsidRPr="00DD7D8A" w:rsidRDefault="00116158" w:rsidP="004C5233">
            <w:pPr>
              <w:rPr>
                <w:rFonts w:cs="Arial"/>
                <w:color w:val="000000"/>
              </w:rPr>
            </w:pPr>
            <w:r w:rsidRPr="00DD7D8A">
              <w:rPr>
                <w:rFonts w:cs="Arial"/>
                <w:color w:val="000000"/>
              </w:rPr>
              <w:t>EN 1548</w:t>
            </w:r>
          </w:p>
        </w:tc>
        <w:tc>
          <w:tcPr>
            <w:tcW w:w="4678" w:type="dxa"/>
            <w:shd w:val="clear" w:color="auto" w:fill="auto"/>
            <w:hideMark/>
          </w:tcPr>
          <w:p w14:paraId="2FBA6CCF" w14:textId="77777777" w:rsidR="00116158" w:rsidRPr="00DD7D8A" w:rsidRDefault="00116158" w:rsidP="004C5233">
            <w:pPr>
              <w:rPr>
                <w:rFonts w:cs="Arial"/>
                <w:color w:val="000000"/>
              </w:rPr>
            </w:pPr>
            <w:r w:rsidRPr="00DD7D8A">
              <w:rPr>
                <w:rFonts w:cs="Arial"/>
                <w:color w:val="000000"/>
              </w:rPr>
              <w:t xml:space="preserve">Long term resistance to water, sea water, salt solutions, domestic sewage </w:t>
            </w:r>
            <w:proofErr w:type="spellStart"/>
            <w:r w:rsidRPr="00DD7D8A">
              <w:rPr>
                <w:rFonts w:cs="Arial"/>
                <w:color w:val="000000"/>
              </w:rPr>
              <w:t>etc</w:t>
            </w:r>
            <w:proofErr w:type="spellEnd"/>
          </w:p>
        </w:tc>
      </w:tr>
      <w:tr w:rsidR="00116158" w:rsidRPr="00DD7D8A" w14:paraId="47F2D80D" w14:textId="77777777" w:rsidTr="001151C2">
        <w:trPr>
          <w:trHeight w:val="547"/>
        </w:trPr>
        <w:tc>
          <w:tcPr>
            <w:tcW w:w="2540" w:type="dxa"/>
            <w:shd w:val="clear" w:color="auto" w:fill="auto"/>
            <w:hideMark/>
          </w:tcPr>
          <w:p w14:paraId="27A414D0" w14:textId="77777777" w:rsidR="00116158" w:rsidRPr="00DD7D8A" w:rsidRDefault="00116158" w:rsidP="004C5233">
            <w:pPr>
              <w:rPr>
                <w:rFonts w:cs="Arial"/>
                <w:color w:val="000000"/>
              </w:rPr>
            </w:pPr>
            <w:r w:rsidRPr="00DD7D8A">
              <w:rPr>
                <w:rFonts w:cs="Arial"/>
                <w:color w:val="000000"/>
              </w:rPr>
              <w:t>Appearance</w:t>
            </w:r>
          </w:p>
        </w:tc>
        <w:tc>
          <w:tcPr>
            <w:tcW w:w="2421" w:type="dxa"/>
            <w:shd w:val="clear" w:color="auto" w:fill="auto"/>
            <w:hideMark/>
          </w:tcPr>
          <w:p w14:paraId="5CBF3A1D" w14:textId="77777777" w:rsidR="00116158" w:rsidRPr="00DD7D8A" w:rsidRDefault="00116158" w:rsidP="004C5233">
            <w:pPr>
              <w:rPr>
                <w:rFonts w:cs="Arial"/>
                <w:color w:val="000000"/>
              </w:rPr>
            </w:pPr>
            <w:r w:rsidRPr="00DD7D8A">
              <w:rPr>
                <w:rFonts w:cs="Arial"/>
                <w:color w:val="000000"/>
              </w:rPr>
              <w:t>N/A</w:t>
            </w:r>
          </w:p>
        </w:tc>
        <w:tc>
          <w:tcPr>
            <w:tcW w:w="4678" w:type="dxa"/>
            <w:shd w:val="clear" w:color="auto" w:fill="auto"/>
            <w:hideMark/>
          </w:tcPr>
          <w:p w14:paraId="2F256079" w14:textId="77777777" w:rsidR="00116158" w:rsidRPr="00DD7D8A" w:rsidRDefault="00116158" w:rsidP="004C5233">
            <w:pPr>
              <w:rPr>
                <w:rFonts w:cs="Arial"/>
                <w:color w:val="000000"/>
              </w:rPr>
            </w:pPr>
            <w:r w:rsidRPr="00DD7D8A">
              <w:rPr>
                <w:rFonts w:cs="Arial"/>
                <w:color w:val="000000"/>
              </w:rPr>
              <w:t>Light grey membrane with perforations either side, along the entire length.</w:t>
            </w:r>
          </w:p>
        </w:tc>
      </w:tr>
      <w:tr w:rsidR="00116158" w:rsidRPr="00DD7D8A" w14:paraId="481EC3CB" w14:textId="77777777" w:rsidTr="001151C2">
        <w:trPr>
          <w:trHeight w:val="435"/>
        </w:trPr>
        <w:tc>
          <w:tcPr>
            <w:tcW w:w="2540" w:type="dxa"/>
            <w:shd w:val="clear" w:color="auto" w:fill="auto"/>
            <w:hideMark/>
          </w:tcPr>
          <w:p w14:paraId="4A57393F" w14:textId="77777777" w:rsidR="00116158" w:rsidRPr="00DD7D8A" w:rsidRDefault="00116158" w:rsidP="004C5233">
            <w:pPr>
              <w:rPr>
                <w:rFonts w:cs="Arial"/>
                <w:color w:val="000000"/>
              </w:rPr>
            </w:pPr>
            <w:r w:rsidRPr="00DD7D8A">
              <w:rPr>
                <w:rFonts w:cs="Arial"/>
                <w:color w:val="000000"/>
              </w:rPr>
              <w:t>Thickness</w:t>
            </w:r>
          </w:p>
        </w:tc>
        <w:tc>
          <w:tcPr>
            <w:tcW w:w="2421" w:type="dxa"/>
            <w:shd w:val="clear" w:color="auto" w:fill="auto"/>
            <w:hideMark/>
          </w:tcPr>
          <w:p w14:paraId="0F3C0D84" w14:textId="77777777" w:rsidR="00116158" w:rsidRPr="00DD7D8A" w:rsidRDefault="00116158" w:rsidP="004C5233">
            <w:pPr>
              <w:rPr>
                <w:rFonts w:cs="Arial"/>
                <w:color w:val="000000"/>
              </w:rPr>
            </w:pPr>
            <w:r w:rsidRPr="00DD7D8A">
              <w:rPr>
                <w:rFonts w:cs="Arial"/>
                <w:color w:val="000000"/>
              </w:rPr>
              <w:t>N/A</w:t>
            </w:r>
          </w:p>
        </w:tc>
        <w:tc>
          <w:tcPr>
            <w:tcW w:w="4678" w:type="dxa"/>
            <w:shd w:val="clear" w:color="auto" w:fill="auto"/>
            <w:hideMark/>
          </w:tcPr>
          <w:p w14:paraId="0DDF3C73" w14:textId="77777777" w:rsidR="00116158" w:rsidRPr="00DD7D8A" w:rsidRDefault="00116158" w:rsidP="004C5233">
            <w:pPr>
              <w:rPr>
                <w:rFonts w:cs="Arial"/>
                <w:color w:val="000000"/>
              </w:rPr>
            </w:pPr>
            <w:proofErr w:type="gramStart"/>
            <w:r w:rsidRPr="00DD7D8A">
              <w:rPr>
                <w:rFonts w:cs="Arial"/>
                <w:color w:val="000000"/>
              </w:rPr>
              <w:t>1 &amp; 2 mm</w:t>
            </w:r>
            <w:proofErr w:type="gramEnd"/>
            <w:r w:rsidRPr="00DD7D8A">
              <w:rPr>
                <w:rFonts w:cs="Arial"/>
                <w:color w:val="000000"/>
              </w:rPr>
              <w:t xml:space="preserve"> thick rolls</w:t>
            </w:r>
          </w:p>
        </w:tc>
      </w:tr>
      <w:tr w:rsidR="00116158" w:rsidRPr="00DD7D8A" w14:paraId="73023DD4" w14:textId="77777777" w:rsidTr="001151C2">
        <w:trPr>
          <w:trHeight w:val="434"/>
        </w:trPr>
        <w:tc>
          <w:tcPr>
            <w:tcW w:w="2540" w:type="dxa"/>
            <w:shd w:val="clear" w:color="auto" w:fill="auto"/>
            <w:hideMark/>
          </w:tcPr>
          <w:p w14:paraId="5F4A2F8A" w14:textId="77777777" w:rsidR="00116158" w:rsidRPr="00DD7D8A" w:rsidRDefault="00116158" w:rsidP="004C5233">
            <w:pPr>
              <w:rPr>
                <w:rFonts w:cs="Arial"/>
                <w:color w:val="000000"/>
              </w:rPr>
            </w:pPr>
            <w:r w:rsidRPr="00DD7D8A">
              <w:rPr>
                <w:rFonts w:cs="Arial"/>
                <w:color w:val="000000"/>
              </w:rPr>
              <w:t>Roll dimensions</w:t>
            </w:r>
          </w:p>
        </w:tc>
        <w:tc>
          <w:tcPr>
            <w:tcW w:w="2421" w:type="dxa"/>
            <w:shd w:val="clear" w:color="auto" w:fill="auto"/>
            <w:hideMark/>
          </w:tcPr>
          <w:p w14:paraId="3C0EB772" w14:textId="77777777" w:rsidR="00116158" w:rsidRPr="00DD7D8A" w:rsidRDefault="00116158" w:rsidP="004C5233">
            <w:pPr>
              <w:rPr>
                <w:rFonts w:cs="Arial"/>
                <w:color w:val="000000"/>
              </w:rPr>
            </w:pPr>
            <w:r w:rsidRPr="00DD7D8A">
              <w:rPr>
                <w:rFonts w:cs="Arial"/>
                <w:color w:val="000000"/>
              </w:rPr>
              <w:t>N/A</w:t>
            </w:r>
          </w:p>
        </w:tc>
        <w:tc>
          <w:tcPr>
            <w:tcW w:w="4678" w:type="dxa"/>
            <w:shd w:val="clear" w:color="auto" w:fill="auto"/>
            <w:hideMark/>
          </w:tcPr>
          <w:p w14:paraId="1BA062FD" w14:textId="7DDE9B38" w:rsidR="00116158" w:rsidRPr="00DD7D8A" w:rsidRDefault="008E04C6" w:rsidP="004C5233">
            <w:pPr>
              <w:rPr>
                <w:rFonts w:cs="Arial"/>
                <w:color w:val="000000"/>
              </w:rPr>
            </w:pPr>
            <w:r w:rsidRPr="008E04C6">
              <w:rPr>
                <w:rFonts w:cs="Arial"/>
                <w:color w:val="000000"/>
              </w:rPr>
              <w:t>4, 8 and 12 in. wide by 20 ft. long and 82 ft. long</w:t>
            </w:r>
          </w:p>
        </w:tc>
      </w:tr>
      <w:tr w:rsidR="00116158" w:rsidRPr="00DD7D8A" w14:paraId="0954B542" w14:textId="77777777" w:rsidTr="001151C2">
        <w:trPr>
          <w:trHeight w:val="435"/>
        </w:trPr>
        <w:tc>
          <w:tcPr>
            <w:tcW w:w="2540" w:type="dxa"/>
            <w:shd w:val="clear" w:color="auto" w:fill="auto"/>
            <w:hideMark/>
          </w:tcPr>
          <w:p w14:paraId="380AD784" w14:textId="77777777" w:rsidR="00116158" w:rsidRPr="00DD7D8A" w:rsidRDefault="00116158" w:rsidP="004C5233">
            <w:pPr>
              <w:rPr>
                <w:rFonts w:cs="Arial"/>
                <w:color w:val="000000"/>
              </w:rPr>
            </w:pPr>
            <w:r w:rsidRPr="00DD7D8A">
              <w:rPr>
                <w:rFonts w:cs="Arial"/>
                <w:color w:val="000000"/>
              </w:rPr>
              <w:t>Fire classification</w:t>
            </w:r>
          </w:p>
        </w:tc>
        <w:tc>
          <w:tcPr>
            <w:tcW w:w="2421" w:type="dxa"/>
            <w:shd w:val="clear" w:color="auto" w:fill="auto"/>
            <w:hideMark/>
          </w:tcPr>
          <w:p w14:paraId="12FAB334" w14:textId="77777777" w:rsidR="00116158" w:rsidRPr="00DD7D8A" w:rsidRDefault="00116158" w:rsidP="004C5233">
            <w:pPr>
              <w:rPr>
                <w:rFonts w:cs="Arial"/>
                <w:color w:val="000000"/>
              </w:rPr>
            </w:pPr>
            <w:r w:rsidRPr="00DD7D8A">
              <w:rPr>
                <w:rFonts w:cs="Arial"/>
                <w:color w:val="000000"/>
              </w:rPr>
              <w:t>EN ISO 11925-2</w:t>
            </w:r>
          </w:p>
        </w:tc>
        <w:tc>
          <w:tcPr>
            <w:tcW w:w="4678" w:type="dxa"/>
            <w:shd w:val="clear" w:color="auto" w:fill="auto"/>
            <w:hideMark/>
          </w:tcPr>
          <w:p w14:paraId="36B999F9" w14:textId="77777777" w:rsidR="00116158" w:rsidRPr="00DD7D8A" w:rsidRDefault="00116158" w:rsidP="004C5233">
            <w:pPr>
              <w:rPr>
                <w:rFonts w:cs="Arial"/>
                <w:color w:val="000000"/>
              </w:rPr>
            </w:pPr>
            <w:proofErr w:type="spellStart"/>
            <w:r w:rsidRPr="00DD7D8A">
              <w:rPr>
                <w:rFonts w:cs="Arial"/>
                <w:color w:val="000000"/>
              </w:rPr>
              <w:t>Euroclass</w:t>
            </w:r>
            <w:proofErr w:type="spellEnd"/>
            <w:r w:rsidRPr="00DD7D8A">
              <w:rPr>
                <w:rFonts w:cs="Arial"/>
                <w:color w:val="000000"/>
              </w:rPr>
              <w:t xml:space="preserve"> E</w:t>
            </w:r>
          </w:p>
        </w:tc>
      </w:tr>
      <w:tr w:rsidR="00116158" w:rsidRPr="00DD7D8A" w14:paraId="0ECB544D" w14:textId="77777777" w:rsidTr="001151C2">
        <w:trPr>
          <w:trHeight w:val="450"/>
        </w:trPr>
        <w:tc>
          <w:tcPr>
            <w:tcW w:w="2540" w:type="dxa"/>
            <w:shd w:val="clear" w:color="auto" w:fill="auto"/>
            <w:hideMark/>
          </w:tcPr>
          <w:p w14:paraId="11BA699D" w14:textId="77777777" w:rsidR="00116158" w:rsidRPr="00DD7D8A" w:rsidRDefault="00116158" w:rsidP="004C5233">
            <w:pPr>
              <w:rPr>
                <w:rFonts w:cs="Arial"/>
                <w:color w:val="000000"/>
              </w:rPr>
            </w:pPr>
            <w:r w:rsidRPr="00DD7D8A">
              <w:rPr>
                <w:rFonts w:cs="Arial"/>
                <w:color w:val="000000"/>
              </w:rPr>
              <w:t>Fire classification</w:t>
            </w:r>
          </w:p>
        </w:tc>
        <w:tc>
          <w:tcPr>
            <w:tcW w:w="2421" w:type="dxa"/>
            <w:shd w:val="clear" w:color="auto" w:fill="auto"/>
            <w:hideMark/>
          </w:tcPr>
          <w:p w14:paraId="37726E33" w14:textId="77777777" w:rsidR="00116158" w:rsidRPr="00DD7D8A" w:rsidRDefault="00116158" w:rsidP="004C5233">
            <w:pPr>
              <w:rPr>
                <w:rFonts w:cs="Arial"/>
                <w:color w:val="000000"/>
              </w:rPr>
            </w:pPr>
            <w:r w:rsidRPr="00DD7D8A">
              <w:rPr>
                <w:rFonts w:cs="Arial"/>
                <w:color w:val="000000"/>
              </w:rPr>
              <w:t>EN 13501-1</w:t>
            </w:r>
          </w:p>
        </w:tc>
        <w:tc>
          <w:tcPr>
            <w:tcW w:w="4678" w:type="dxa"/>
            <w:shd w:val="clear" w:color="auto" w:fill="auto"/>
            <w:hideMark/>
          </w:tcPr>
          <w:p w14:paraId="3BFA5CEA" w14:textId="77777777" w:rsidR="00116158" w:rsidRPr="00DD7D8A" w:rsidRDefault="00116158" w:rsidP="004C5233">
            <w:pPr>
              <w:rPr>
                <w:rFonts w:cs="Arial"/>
                <w:color w:val="000000"/>
              </w:rPr>
            </w:pPr>
            <w:proofErr w:type="spellStart"/>
            <w:r w:rsidRPr="00DD7D8A">
              <w:rPr>
                <w:rFonts w:cs="Arial"/>
                <w:color w:val="000000"/>
              </w:rPr>
              <w:t>Euroclass</w:t>
            </w:r>
            <w:proofErr w:type="spellEnd"/>
            <w:r w:rsidRPr="00DD7D8A">
              <w:rPr>
                <w:rFonts w:cs="Arial"/>
                <w:color w:val="000000"/>
              </w:rPr>
              <w:t xml:space="preserve"> E</w:t>
            </w:r>
          </w:p>
        </w:tc>
      </w:tr>
      <w:tr w:rsidR="00116158" w:rsidRPr="00DD7D8A" w14:paraId="428AEA76" w14:textId="77777777" w:rsidTr="001151C2">
        <w:trPr>
          <w:trHeight w:val="450"/>
        </w:trPr>
        <w:tc>
          <w:tcPr>
            <w:tcW w:w="2540" w:type="dxa"/>
            <w:shd w:val="clear" w:color="auto" w:fill="auto"/>
            <w:hideMark/>
          </w:tcPr>
          <w:p w14:paraId="296DD8E7" w14:textId="77777777" w:rsidR="00116158" w:rsidRPr="00DD7D8A" w:rsidRDefault="00116158" w:rsidP="004C5233">
            <w:pPr>
              <w:rPr>
                <w:rFonts w:cs="Arial"/>
                <w:color w:val="000000"/>
              </w:rPr>
            </w:pPr>
            <w:r w:rsidRPr="00DD7D8A">
              <w:rPr>
                <w:rFonts w:cs="Arial"/>
                <w:color w:val="000000"/>
              </w:rPr>
              <w:t>Tensile strength</w:t>
            </w:r>
          </w:p>
        </w:tc>
        <w:tc>
          <w:tcPr>
            <w:tcW w:w="2421" w:type="dxa"/>
            <w:shd w:val="clear" w:color="auto" w:fill="auto"/>
            <w:hideMark/>
          </w:tcPr>
          <w:p w14:paraId="7626E1F8" w14:textId="77777777" w:rsidR="00116158" w:rsidRPr="00DD7D8A" w:rsidRDefault="00116158" w:rsidP="004C5233">
            <w:pPr>
              <w:rPr>
                <w:rFonts w:cs="Arial"/>
                <w:color w:val="000000"/>
              </w:rPr>
            </w:pPr>
            <w:r w:rsidRPr="00DD7D8A">
              <w:rPr>
                <w:rFonts w:cs="Arial"/>
                <w:color w:val="000000"/>
              </w:rPr>
              <w:t>EN 12311-2</w:t>
            </w:r>
          </w:p>
        </w:tc>
        <w:tc>
          <w:tcPr>
            <w:tcW w:w="4678" w:type="dxa"/>
            <w:shd w:val="clear" w:color="auto" w:fill="auto"/>
            <w:hideMark/>
          </w:tcPr>
          <w:p w14:paraId="4CB7CEF2" w14:textId="77777777" w:rsidR="00116158" w:rsidRPr="00DD7D8A" w:rsidRDefault="00116158" w:rsidP="004C5233">
            <w:pPr>
              <w:rPr>
                <w:rFonts w:cs="Arial"/>
                <w:color w:val="000000"/>
              </w:rPr>
            </w:pPr>
            <w:r w:rsidRPr="00DD7D8A">
              <w:rPr>
                <w:rFonts w:cs="Arial"/>
                <w:color w:val="000000"/>
              </w:rPr>
              <w:t>&gt; 12 N/mm</w:t>
            </w:r>
            <w:r w:rsidRPr="00DD7D8A">
              <w:rPr>
                <w:rFonts w:cs="Arial"/>
                <w:color w:val="000000"/>
                <w:vertAlign w:val="superscript"/>
              </w:rPr>
              <w:t>2</w:t>
            </w:r>
          </w:p>
        </w:tc>
      </w:tr>
      <w:tr w:rsidR="00116158" w:rsidRPr="00DD7D8A" w14:paraId="168FA483" w14:textId="77777777" w:rsidTr="001151C2">
        <w:trPr>
          <w:trHeight w:val="450"/>
        </w:trPr>
        <w:tc>
          <w:tcPr>
            <w:tcW w:w="2540" w:type="dxa"/>
            <w:shd w:val="clear" w:color="auto" w:fill="auto"/>
            <w:hideMark/>
          </w:tcPr>
          <w:p w14:paraId="665194D2" w14:textId="77777777" w:rsidR="00116158" w:rsidRPr="00DD7D8A" w:rsidRDefault="00116158" w:rsidP="004C5233">
            <w:pPr>
              <w:rPr>
                <w:rFonts w:cs="Arial"/>
                <w:color w:val="000000"/>
              </w:rPr>
            </w:pPr>
            <w:r w:rsidRPr="00DD7D8A">
              <w:rPr>
                <w:rFonts w:cs="Arial"/>
                <w:color w:val="000000"/>
              </w:rPr>
              <w:t>Tear strength</w:t>
            </w:r>
          </w:p>
        </w:tc>
        <w:tc>
          <w:tcPr>
            <w:tcW w:w="2421" w:type="dxa"/>
            <w:shd w:val="clear" w:color="auto" w:fill="auto"/>
            <w:hideMark/>
          </w:tcPr>
          <w:p w14:paraId="62C721F7" w14:textId="77777777" w:rsidR="00116158" w:rsidRPr="00DD7D8A" w:rsidRDefault="00116158" w:rsidP="004C5233">
            <w:pPr>
              <w:rPr>
                <w:rFonts w:cs="Arial"/>
                <w:color w:val="000000"/>
              </w:rPr>
            </w:pPr>
            <w:r w:rsidRPr="00DD7D8A">
              <w:rPr>
                <w:rFonts w:cs="Arial"/>
                <w:color w:val="000000"/>
              </w:rPr>
              <w:t>ISO 34-B</w:t>
            </w:r>
          </w:p>
        </w:tc>
        <w:tc>
          <w:tcPr>
            <w:tcW w:w="4678" w:type="dxa"/>
            <w:shd w:val="clear" w:color="auto" w:fill="auto"/>
            <w:hideMark/>
          </w:tcPr>
          <w:p w14:paraId="0C6EED3B" w14:textId="77777777" w:rsidR="00116158" w:rsidRPr="00DD7D8A" w:rsidRDefault="00116158" w:rsidP="004C5233">
            <w:pPr>
              <w:rPr>
                <w:rFonts w:cs="Arial"/>
                <w:color w:val="000000"/>
              </w:rPr>
            </w:pPr>
            <w:r w:rsidRPr="00DD7D8A">
              <w:rPr>
                <w:rFonts w:cs="Arial"/>
                <w:color w:val="000000"/>
              </w:rPr>
              <w:t>&gt; 40 N/mm</w:t>
            </w:r>
            <w:r w:rsidRPr="00DD7D8A">
              <w:rPr>
                <w:rFonts w:cs="Arial"/>
                <w:color w:val="000000"/>
                <w:vertAlign w:val="superscript"/>
              </w:rPr>
              <w:t>2</w:t>
            </w:r>
          </w:p>
        </w:tc>
      </w:tr>
      <w:tr w:rsidR="00116158" w:rsidRPr="00DD7D8A" w14:paraId="553299DF" w14:textId="77777777" w:rsidTr="001151C2">
        <w:trPr>
          <w:trHeight w:val="450"/>
        </w:trPr>
        <w:tc>
          <w:tcPr>
            <w:tcW w:w="2540" w:type="dxa"/>
            <w:shd w:val="clear" w:color="auto" w:fill="auto"/>
            <w:hideMark/>
          </w:tcPr>
          <w:p w14:paraId="1FA6F249" w14:textId="77777777" w:rsidR="00116158" w:rsidRPr="00DD7D8A" w:rsidRDefault="00116158" w:rsidP="004C5233">
            <w:pPr>
              <w:rPr>
                <w:rFonts w:cs="Arial"/>
                <w:color w:val="000000"/>
              </w:rPr>
            </w:pPr>
            <w:r w:rsidRPr="00DD7D8A">
              <w:rPr>
                <w:rFonts w:cs="Arial"/>
                <w:color w:val="000000"/>
              </w:rPr>
              <w:t>Elongation at break</w:t>
            </w:r>
          </w:p>
        </w:tc>
        <w:tc>
          <w:tcPr>
            <w:tcW w:w="2421" w:type="dxa"/>
            <w:shd w:val="clear" w:color="auto" w:fill="auto"/>
            <w:hideMark/>
          </w:tcPr>
          <w:p w14:paraId="62A992F0" w14:textId="77777777" w:rsidR="00116158" w:rsidRPr="00DD7D8A" w:rsidRDefault="00116158" w:rsidP="004C5233">
            <w:pPr>
              <w:rPr>
                <w:rFonts w:cs="Arial"/>
                <w:color w:val="000000"/>
              </w:rPr>
            </w:pPr>
            <w:r w:rsidRPr="00DD7D8A">
              <w:rPr>
                <w:rFonts w:cs="Arial"/>
                <w:color w:val="000000"/>
              </w:rPr>
              <w:t>EN 12311-2</w:t>
            </w:r>
          </w:p>
        </w:tc>
        <w:tc>
          <w:tcPr>
            <w:tcW w:w="4678" w:type="dxa"/>
            <w:shd w:val="clear" w:color="auto" w:fill="auto"/>
            <w:hideMark/>
          </w:tcPr>
          <w:p w14:paraId="1E76F8C7" w14:textId="77777777" w:rsidR="00116158" w:rsidRPr="00DD7D8A" w:rsidRDefault="00116158" w:rsidP="004C5233">
            <w:pPr>
              <w:rPr>
                <w:rFonts w:cs="Arial"/>
                <w:color w:val="000000"/>
              </w:rPr>
            </w:pPr>
            <w:r w:rsidRPr="00DD7D8A">
              <w:rPr>
                <w:rFonts w:cs="Arial"/>
                <w:color w:val="000000"/>
              </w:rPr>
              <w:t>600%</w:t>
            </w:r>
          </w:p>
        </w:tc>
      </w:tr>
      <w:tr w:rsidR="00116158" w:rsidRPr="00DD7D8A" w14:paraId="4695A058" w14:textId="77777777" w:rsidTr="001151C2">
        <w:trPr>
          <w:trHeight w:val="450"/>
        </w:trPr>
        <w:tc>
          <w:tcPr>
            <w:tcW w:w="2540" w:type="dxa"/>
            <w:shd w:val="clear" w:color="auto" w:fill="auto"/>
            <w:hideMark/>
          </w:tcPr>
          <w:p w14:paraId="1145E6F7" w14:textId="77777777" w:rsidR="00116158" w:rsidRPr="00DD7D8A" w:rsidRDefault="00116158" w:rsidP="004C5233">
            <w:pPr>
              <w:rPr>
                <w:rFonts w:cs="Arial"/>
                <w:color w:val="000000"/>
              </w:rPr>
            </w:pPr>
            <w:r w:rsidRPr="00DD7D8A">
              <w:rPr>
                <w:rFonts w:cs="Arial"/>
                <w:color w:val="000000"/>
              </w:rPr>
              <w:t>Seam strength</w:t>
            </w:r>
          </w:p>
        </w:tc>
        <w:tc>
          <w:tcPr>
            <w:tcW w:w="2421" w:type="dxa"/>
            <w:shd w:val="clear" w:color="auto" w:fill="auto"/>
            <w:hideMark/>
          </w:tcPr>
          <w:p w14:paraId="41BA5B3C" w14:textId="77777777" w:rsidR="00116158" w:rsidRPr="00DD7D8A" w:rsidRDefault="00116158" w:rsidP="004C5233">
            <w:pPr>
              <w:rPr>
                <w:rFonts w:cs="Arial"/>
                <w:color w:val="000000"/>
              </w:rPr>
            </w:pPr>
            <w:r w:rsidRPr="00DD7D8A">
              <w:rPr>
                <w:rFonts w:cs="Arial"/>
                <w:color w:val="000000"/>
              </w:rPr>
              <w:t>EN 12316-2</w:t>
            </w:r>
          </w:p>
        </w:tc>
        <w:tc>
          <w:tcPr>
            <w:tcW w:w="4678" w:type="dxa"/>
            <w:shd w:val="clear" w:color="auto" w:fill="auto"/>
            <w:hideMark/>
          </w:tcPr>
          <w:p w14:paraId="254AEDE8" w14:textId="77777777" w:rsidR="00116158" w:rsidRPr="00DD7D8A" w:rsidRDefault="00116158" w:rsidP="004C5233">
            <w:pPr>
              <w:rPr>
                <w:rFonts w:cs="Arial"/>
                <w:color w:val="000000"/>
              </w:rPr>
            </w:pPr>
            <w:r w:rsidRPr="00DD7D8A">
              <w:rPr>
                <w:rFonts w:cs="Arial"/>
                <w:color w:val="000000"/>
              </w:rPr>
              <w:t>&gt; 300 N/5cm</w:t>
            </w:r>
          </w:p>
        </w:tc>
      </w:tr>
      <w:tr w:rsidR="00116158" w:rsidRPr="00DD7D8A" w14:paraId="799F67B3" w14:textId="77777777" w:rsidTr="001151C2">
        <w:trPr>
          <w:trHeight w:val="450"/>
        </w:trPr>
        <w:tc>
          <w:tcPr>
            <w:tcW w:w="2540" w:type="dxa"/>
            <w:shd w:val="clear" w:color="auto" w:fill="auto"/>
            <w:hideMark/>
          </w:tcPr>
          <w:p w14:paraId="7535193F" w14:textId="77777777" w:rsidR="00116158" w:rsidRPr="00DD7D8A" w:rsidRDefault="00116158" w:rsidP="004C5233">
            <w:pPr>
              <w:rPr>
                <w:rFonts w:cs="Arial"/>
                <w:color w:val="000000"/>
              </w:rPr>
            </w:pPr>
            <w:r w:rsidRPr="00DD7D8A">
              <w:rPr>
                <w:rFonts w:cs="Arial"/>
                <w:color w:val="000000"/>
              </w:rPr>
              <w:t>Seam strength</w:t>
            </w:r>
          </w:p>
        </w:tc>
        <w:tc>
          <w:tcPr>
            <w:tcW w:w="2421" w:type="dxa"/>
            <w:shd w:val="clear" w:color="auto" w:fill="auto"/>
            <w:hideMark/>
          </w:tcPr>
          <w:p w14:paraId="11167875" w14:textId="77777777" w:rsidR="00116158" w:rsidRPr="00DD7D8A" w:rsidRDefault="00116158" w:rsidP="004C5233">
            <w:pPr>
              <w:rPr>
                <w:rFonts w:cs="Arial"/>
                <w:color w:val="000000"/>
              </w:rPr>
            </w:pPr>
            <w:r w:rsidRPr="00DD7D8A">
              <w:rPr>
                <w:rFonts w:cs="Arial"/>
                <w:color w:val="000000"/>
              </w:rPr>
              <w:t>EN12317-2</w:t>
            </w:r>
          </w:p>
        </w:tc>
        <w:tc>
          <w:tcPr>
            <w:tcW w:w="4678" w:type="dxa"/>
            <w:shd w:val="clear" w:color="auto" w:fill="auto"/>
            <w:hideMark/>
          </w:tcPr>
          <w:p w14:paraId="2617C9A4" w14:textId="77777777" w:rsidR="00116158" w:rsidRPr="00DD7D8A" w:rsidRDefault="00116158" w:rsidP="004C5233">
            <w:pPr>
              <w:rPr>
                <w:rFonts w:cs="Arial"/>
                <w:color w:val="000000"/>
              </w:rPr>
            </w:pPr>
            <w:r w:rsidRPr="00DD7D8A">
              <w:rPr>
                <w:rFonts w:cs="Arial"/>
                <w:color w:val="000000"/>
              </w:rPr>
              <w:t>&gt; 400 N/5cm</w:t>
            </w:r>
          </w:p>
        </w:tc>
      </w:tr>
      <w:tr w:rsidR="00116158" w:rsidRPr="00DD7D8A" w14:paraId="57DAC10C" w14:textId="77777777" w:rsidTr="001151C2">
        <w:trPr>
          <w:trHeight w:val="510"/>
        </w:trPr>
        <w:tc>
          <w:tcPr>
            <w:tcW w:w="2540" w:type="dxa"/>
            <w:shd w:val="clear" w:color="auto" w:fill="auto"/>
            <w:hideMark/>
          </w:tcPr>
          <w:p w14:paraId="735A3709" w14:textId="77777777" w:rsidR="00116158" w:rsidRPr="00DD7D8A" w:rsidRDefault="00116158" w:rsidP="004C5233">
            <w:pPr>
              <w:rPr>
                <w:rFonts w:cs="Arial"/>
                <w:color w:val="000000"/>
              </w:rPr>
            </w:pPr>
            <w:r w:rsidRPr="00DD7D8A">
              <w:rPr>
                <w:rFonts w:cs="Arial"/>
                <w:color w:val="000000"/>
              </w:rPr>
              <w:t>Behaviors under hydrostatic pressure</w:t>
            </w:r>
          </w:p>
        </w:tc>
        <w:tc>
          <w:tcPr>
            <w:tcW w:w="2421" w:type="dxa"/>
            <w:shd w:val="clear" w:color="auto" w:fill="auto"/>
            <w:hideMark/>
          </w:tcPr>
          <w:p w14:paraId="66FE3B98" w14:textId="77777777" w:rsidR="00116158" w:rsidRPr="00DD7D8A" w:rsidRDefault="00116158" w:rsidP="004C5233">
            <w:pPr>
              <w:rPr>
                <w:rFonts w:cs="Arial"/>
                <w:color w:val="000000"/>
              </w:rPr>
            </w:pPr>
            <w:r w:rsidRPr="00DD7D8A">
              <w:rPr>
                <w:rFonts w:cs="Arial"/>
                <w:color w:val="000000"/>
              </w:rPr>
              <w:t>EN 1928 Method B</w:t>
            </w:r>
          </w:p>
        </w:tc>
        <w:tc>
          <w:tcPr>
            <w:tcW w:w="4678" w:type="dxa"/>
            <w:shd w:val="clear" w:color="auto" w:fill="auto"/>
            <w:hideMark/>
          </w:tcPr>
          <w:p w14:paraId="424122A4" w14:textId="77777777" w:rsidR="00116158" w:rsidRPr="00DD7D8A" w:rsidRDefault="00116158" w:rsidP="004C5233">
            <w:pPr>
              <w:rPr>
                <w:rFonts w:cs="Arial"/>
                <w:color w:val="000000"/>
              </w:rPr>
            </w:pPr>
            <w:r w:rsidRPr="00DD7D8A">
              <w:rPr>
                <w:rFonts w:cs="Arial"/>
                <w:color w:val="000000"/>
              </w:rPr>
              <w:t>No leakage @ 6 bar for 72 hours</w:t>
            </w:r>
          </w:p>
        </w:tc>
      </w:tr>
      <w:tr w:rsidR="00116158" w:rsidRPr="00DD7D8A" w14:paraId="57A5A7B0" w14:textId="77777777" w:rsidTr="001151C2">
        <w:trPr>
          <w:trHeight w:val="450"/>
        </w:trPr>
        <w:tc>
          <w:tcPr>
            <w:tcW w:w="2540" w:type="dxa"/>
            <w:shd w:val="clear" w:color="auto" w:fill="auto"/>
            <w:hideMark/>
          </w:tcPr>
          <w:p w14:paraId="7E2CD088" w14:textId="77777777" w:rsidR="00116158" w:rsidRPr="00DD7D8A" w:rsidRDefault="00116158" w:rsidP="004C5233">
            <w:pPr>
              <w:rPr>
                <w:rFonts w:cs="Arial"/>
                <w:color w:val="000000"/>
              </w:rPr>
            </w:pPr>
            <w:r w:rsidRPr="00DD7D8A">
              <w:rPr>
                <w:rFonts w:cs="Arial"/>
                <w:color w:val="000000"/>
              </w:rPr>
              <w:t xml:space="preserve">Thermal resistance: aging </w:t>
            </w:r>
          </w:p>
        </w:tc>
        <w:tc>
          <w:tcPr>
            <w:tcW w:w="2421" w:type="dxa"/>
            <w:shd w:val="clear" w:color="auto" w:fill="auto"/>
            <w:hideMark/>
          </w:tcPr>
          <w:p w14:paraId="1848F62F" w14:textId="77777777" w:rsidR="00116158" w:rsidRPr="00DD7D8A" w:rsidRDefault="00116158" w:rsidP="004C5233">
            <w:pPr>
              <w:rPr>
                <w:rFonts w:cs="Arial"/>
                <w:color w:val="000000"/>
              </w:rPr>
            </w:pPr>
            <w:r w:rsidRPr="00DD7D8A">
              <w:rPr>
                <w:rFonts w:cs="Arial"/>
                <w:color w:val="000000"/>
              </w:rPr>
              <w:t>SIA V280</w:t>
            </w:r>
          </w:p>
        </w:tc>
        <w:tc>
          <w:tcPr>
            <w:tcW w:w="4678" w:type="dxa"/>
            <w:shd w:val="clear" w:color="auto" w:fill="auto"/>
            <w:hideMark/>
          </w:tcPr>
          <w:p w14:paraId="42191774" w14:textId="77777777" w:rsidR="00116158" w:rsidRPr="00DD7D8A" w:rsidRDefault="00116158" w:rsidP="004C5233">
            <w:pPr>
              <w:rPr>
                <w:rFonts w:cs="Arial"/>
                <w:color w:val="000000"/>
              </w:rPr>
            </w:pPr>
            <w:r w:rsidRPr="00DD7D8A">
              <w:rPr>
                <w:rFonts w:cs="Arial"/>
                <w:color w:val="000000"/>
              </w:rPr>
              <w:t>Passed</w:t>
            </w:r>
          </w:p>
        </w:tc>
      </w:tr>
      <w:tr w:rsidR="00116158" w:rsidRPr="00DD7D8A" w14:paraId="793F29E7" w14:textId="77777777" w:rsidTr="001151C2">
        <w:trPr>
          <w:trHeight w:val="510"/>
        </w:trPr>
        <w:tc>
          <w:tcPr>
            <w:tcW w:w="2540" w:type="dxa"/>
            <w:shd w:val="clear" w:color="auto" w:fill="auto"/>
            <w:hideMark/>
          </w:tcPr>
          <w:p w14:paraId="091EF005" w14:textId="77777777" w:rsidR="00116158" w:rsidRPr="00DD7D8A" w:rsidRDefault="00116158" w:rsidP="004C5233">
            <w:pPr>
              <w:rPr>
                <w:rFonts w:cs="Arial"/>
                <w:color w:val="000000"/>
              </w:rPr>
            </w:pPr>
            <w:r w:rsidRPr="00DD7D8A">
              <w:rPr>
                <w:rFonts w:cs="Arial"/>
                <w:color w:val="000000"/>
              </w:rPr>
              <w:t>Thermal resistance: bonding test</w:t>
            </w:r>
          </w:p>
        </w:tc>
        <w:tc>
          <w:tcPr>
            <w:tcW w:w="2421" w:type="dxa"/>
            <w:shd w:val="clear" w:color="auto" w:fill="auto"/>
            <w:hideMark/>
          </w:tcPr>
          <w:p w14:paraId="02EAA492" w14:textId="77777777" w:rsidR="00116158" w:rsidRPr="00DD7D8A" w:rsidRDefault="00116158" w:rsidP="004C5233">
            <w:pPr>
              <w:rPr>
                <w:rFonts w:cs="Arial"/>
                <w:color w:val="000000"/>
              </w:rPr>
            </w:pPr>
            <w:r w:rsidRPr="00DD7D8A">
              <w:rPr>
                <w:rFonts w:cs="Arial"/>
                <w:color w:val="000000"/>
              </w:rPr>
              <w:t>EN 495-5</w:t>
            </w:r>
          </w:p>
        </w:tc>
        <w:tc>
          <w:tcPr>
            <w:tcW w:w="4678" w:type="dxa"/>
            <w:shd w:val="clear" w:color="auto" w:fill="auto"/>
            <w:hideMark/>
          </w:tcPr>
          <w:p w14:paraId="7EB823B7" w14:textId="77777777" w:rsidR="00116158" w:rsidRPr="00DD7D8A" w:rsidRDefault="00116158" w:rsidP="004C5233">
            <w:pPr>
              <w:rPr>
                <w:rFonts w:cs="Arial"/>
                <w:color w:val="000000"/>
              </w:rPr>
            </w:pPr>
            <w:r w:rsidRPr="00DD7D8A">
              <w:rPr>
                <w:rFonts w:cs="Arial"/>
                <w:color w:val="000000"/>
              </w:rPr>
              <w:t>No cracks at -40</w:t>
            </w:r>
            <w:r w:rsidRPr="00DD7D8A">
              <w:rPr>
                <w:rFonts w:cs="Arial"/>
                <w:color w:val="000000"/>
                <w:vertAlign w:val="superscript"/>
              </w:rPr>
              <w:t>o</w:t>
            </w:r>
            <w:r w:rsidRPr="00DD7D8A">
              <w:rPr>
                <w:rFonts w:cs="Arial"/>
                <w:color w:val="000000"/>
              </w:rPr>
              <w:t>C</w:t>
            </w:r>
          </w:p>
        </w:tc>
      </w:tr>
      <w:tr w:rsidR="00116158" w:rsidRPr="00DD7D8A" w14:paraId="45D8958A" w14:textId="77777777" w:rsidTr="001151C2">
        <w:trPr>
          <w:trHeight w:val="510"/>
        </w:trPr>
        <w:tc>
          <w:tcPr>
            <w:tcW w:w="2540" w:type="dxa"/>
            <w:shd w:val="clear" w:color="auto" w:fill="auto"/>
            <w:hideMark/>
          </w:tcPr>
          <w:p w14:paraId="07376E98" w14:textId="77777777" w:rsidR="00116158" w:rsidRPr="00DD7D8A" w:rsidRDefault="00116158" w:rsidP="004C5233">
            <w:pPr>
              <w:rPr>
                <w:rFonts w:cs="Arial"/>
                <w:color w:val="000000"/>
              </w:rPr>
            </w:pPr>
            <w:r w:rsidRPr="00DD7D8A">
              <w:rPr>
                <w:rFonts w:cs="Arial"/>
                <w:color w:val="000000"/>
              </w:rPr>
              <w:t>Thermal resistance: artificial weathering</w:t>
            </w:r>
          </w:p>
        </w:tc>
        <w:tc>
          <w:tcPr>
            <w:tcW w:w="2421" w:type="dxa"/>
            <w:shd w:val="clear" w:color="auto" w:fill="auto"/>
            <w:hideMark/>
          </w:tcPr>
          <w:p w14:paraId="749A7171" w14:textId="77777777" w:rsidR="00116158" w:rsidRPr="00DD7D8A" w:rsidRDefault="00116158" w:rsidP="004C5233">
            <w:pPr>
              <w:rPr>
                <w:rFonts w:cs="Arial"/>
                <w:color w:val="000000"/>
              </w:rPr>
            </w:pPr>
            <w:r w:rsidRPr="00DD7D8A">
              <w:rPr>
                <w:rFonts w:cs="Arial"/>
                <w:color w:val="000000"/>
              </w:rPr>
              <w:t>SIA V280</w:t>
            </w:r>
          </w:p>
        </w:tc>
        <w:tc>
          <w:tcPr>
            <w:tcW w:w="4678" w:type="dxa"/>
            <w:shd w:val="clear" w:color="auto" w:fill="auto"/>
            <w:hideMark/>
          </w:tcPr>
          <w:p w14:paraId="63FEED0A" w14:textId="77777777" w:rsidR="00116158" w:rsidRPr="00DD7D8A" w:rsidRDefault="00116158" w:rsidP="004C5233">
            <w:pPr>
              <w:rPr>
                <w:rFonts w:cs="Arial"/>
                <w:color w:val="000000"/>
              </w:rPr>
            </w:pPr>
            <w:r w:rsidRPr="00DD7D8A">
              <w:rPr>
                <w:rFonts w:cs="Arial"/>
                <w:color w:val="000000"/>
              </w:rPr>
              <w:t>2500 hours passed</w:t>
            </w:r>
          </w:p>
        </w:tc>
      </w:tr>
    </w:tbl>
    <w:p w14:paraId="20EDA11B" w14:textId="77777777" w:rsidR="00116158" w:rsidRPr="00DD7D8A" w:rsidRDefault="00116158" w:rsidP="00116158">
      <w:pPr>
        <w:rPr>
          <w:rFonts w:cs="Arial"/>
        </w:rPr>
      </w:pPr>
      <w:r w:rsidRPr="00DD7D8A">
        <w:rPr>
          <w:rFonts w:cs="Arial"/>
        </w:rPr>
        <w:fldChar w:fldCharType="end"/>
      </w:r>
    </w:p>
    <w:p w14:paraId="574A57B5" w14:textId="77777777" w:rsidR="00116158" w:rsidRPr="00DD7D8A" w:rsidRDefault="00116158" w:rsidP="00116158">
      <w:pPr>
        <w:rPr>
          <w:rFonts w:cs="Arial"/>
        </w:rPr>
      </w:pPr>
    </w:p>
    <w:p w14:paraId="5A139EDB" w14:textId="77777777" w:rsidR="00116158" w:rsidRPr="00DD7D8A" w:rsidRDefault="00116158" w:rsidP="00116158">
      <w:pPr>
        <w:rPr>
          <w:rFonts w:cs="Arial"/>
        </w:rPr>
      </w:pPr>
    </w:p>
    <w:p w14:paraId="3DC22B2C" w14:textId="4AE6FA18" w:rsidR="00116158" w:rsidRPr="001151C2" w:rsidRDefault="001151C2" w:rsidP="004D723D">
      <w:pPr>
        <w:pStyle w:val="Heading1"/>
        <w:rPr>
          <w:sz w:val="24"/>
          <w:szCs w:val="24"/>
        </w:rPr>
      </w:pPr>
      <w:r>
        <w:t>EXECUTION</w:t>
      </w:r>
      <w:r w:rsidRPr="001151C2">
        <w:rPr>
          <w:sz w:val="24"/>
          <w:szCs w:val="24"/>
        </w:rPr>
        <w:t xml:space="preserve"> </w:t>
      </w:r>
    </w:p>
    <w:p w14:paraId="5CFF1B3D" w14:textId="77777777" w:rsidR="00116158" w:rsidRPr="00C73634" w:rsidRDefault="00116158" w:rsidP="00116158">
      <w:pPr>
        <w:rPr>
          <w:rFonts w:cs="Arial"/>
        </w:rPr>
      </w:pPr>
    </w:p>
    <w:p w14:paraId="41C4CE59" w14:textId="414713CD" w:rsidR="00116158" w:rsidRPr="00C73634" w:rsidRDefault="001151C2" w:rsidP="001151C2">
      <w:pPr>
        <w:pStyle w:val="Heading4"/>
      </w:pPr>
      <w:r w:rsidRPr="00C73634">
        <w:t>AREAS OF USE</w:t>
      </w:r>
    </w:p>
    <w:p w14:paraId="56207E3F" w14:textId="77777777" w:rsidR="001151C2" w:rsidRPr="001151C2" w:rsidRDefault="001151C2" w:rsidP="001151C2"/>
    <w:p w14:paraId="362D0858" w14:textId="7ED535E3" w:rsidR="00116158" w:rsidRPr="00DD7D8A" w:rsidRDefault="00116158" w:rsidP="001151C2">
      <w:pPr>
        <w:spacing w:line="360" w:lineRule="auto"/>
        <w:ind w:firstLine="720"/>
        <w:rPr>
          <w:rFonts w:cs="Arial"/>
        </w:rPr>
      </w:pPr>
      <w:r w:rsidRPr="00DD7D8A">
        <w:rPr>
          <w:rFonts w:cs="Arial"/>
        </w:rPr>
        <w:t>Typically used for roof</w:t>
      </w:r>
      <w:r w:rsidR="008E04C6">
        <w:rPr>
          <w:rFonts w:cs="Arial"/>
        </w:rPr>
        <w:t>ing/</w:t>
      </w:r>
      <w:r w:rsidRPr="00DD7D8A">
        <w:rPr>
          <w:rFonts w:cs="Arial"/>
        </w:rPr>
        <w:t>waterproofing applications such as:</w:t>
      </w:r>
    </w:p>
    <w:p w14:paraId="78A5F3E7" w14:textId="77777777" w:rsidR="00116158" w:rsidRDefault="00116158">
      <w:pPr>
        <w:pStyle w:val="Heading5"/>
        <w:numPr>
          <w:ilvl w:val="0"/>
          <w:numId w:val="19"/>
        </w:numPr>
        <w:ind w:left="720" w:hanging="720"/>
      </w:pPr>
      <w:r w:rsidRPr="00DD7D8A">
        <w:t>Complicated shaped roofs</w:t>
      </w:r>
    </w:p>
    <w:p w14:paraId="3FC8D709" w14:textId="77777777" w:rsidR="00F04EBA" w:rsidRPr="00F04EBA" w:rsidRDefault="00F04EBA" w:rsidP="00F04EBA"/>
    <w:p w14:paraId="118AE041" w14:textId="77777777" w:rsidR="00116158" w:rsidRDefault="00116158" w:rsidP="00F04EBA">
      <w:pPr>
        <w:pStyle w:val="Heading5"/>
        <w:ind w:left="720" w:hanging="720"/>
      </w:pPr>
      <w:r w:rsidRPr="00DD7D8A">
        <w:t>Exposed roofs</w:t>
      </w:r>
    </w:p>
    <w:p w14:paraId="522EC6D9" w14:textId="77777777" w:rsidR="002E5D65" w:rsidRPr="002E5D65" w:rsidRDefault="002E5D65" w:rsidP="002E5D65"/>
    <w:p w14:paraId="17C9D07E" w14:textId="77777777" w:rsidR="00116158" w:rsidRPr="00DD7D8A" w:rsidRDefault="00116158" w:rsidP="00F04EBA">
      <w:pPr>
        <w:pStyle w:val="Heading5"/>
        <w:ind w:left="720" w:hanging="720"/>
        <w:rPr>
          <w:rFonts w:cs="Arial"/>
        </w:rPr>
      </w:pPr>
      <w:r w:rsidRPr="00DD7D8A">
        <w:rPr>
          <w:rFonts w:cs="Arial"/>
        </w:rPr>
        <w:t>Plaza / podium deck waterproofing</w:t>
      </w:r>
    </w:p>
    <w:p w14:paraId="34503210" w14:textId="77777777" w:rsidR="00116158" w:rsidRPr="00C73634" w:rsidRDefault="00116158" w:rsidP="00116158">
      <w:pPr>
        <w:rPr>
          <w:rFonts w:cs="Arial"/>
        </w:rPr>
      </w:pPr>
    </w:p>
    <w:p w14:paraId="039D63D0" w14:textId="122BF5FA" w:rsidR="00116158" w:rsidRPr="00C73634" w:rsidRDefault="001151C2" w:rsidP="001151C2">
      <w:pPr>
        <w:pStyle w:val="Heading4"/>
      </w:pPr>
      <w:r w:rsidRPr="00C73634">
        <w:t>SURFACE PREPARATION</w:t>
      </w:r>
    </w:p>
    <w:p w14:paraId="206682A0" w14:textId="77777777" w:rsidR="002E5D65" w:rsidRPr="002E5D65" w:rsidRDefault="002E5D65" w:rsidP="002E5D65"/>
    <w:p w14:paraId="60918886" w14:textId="53B77936" w:rsidR="00116158" w:rsidRDefault="00116158">
      <w:pPr>
        <w:pStyle w:val="Heading5"/>
        <w:numPr>
          <w:ilvl w:val="0"/>
          <w:numId w:val="20"/>
        </w:numPr>
        <w:ind w:left="720" w:hanging="720"/>
      </w:pPr>
      <w:r w:rsidRPr="00DD7D8A">
        <w:t xml:space="preserve">Concrete surfaces particularly if new, should be at least 7 days old, clean, dry, free from contamination &amp; with a minimum compressive strength of </w:t>
      </w:r>
      <w:r w:rsidR="008E04C6">
        <w:t>3500 psi (</w:t>
      </w:r>
      <w:r w:rsidRPr="00DD7D8A">
        <w:t>25 MPa</w:t>
      </w:r>
      <w:r w:rsidR="008E04C6">
        <w:t>)</w:t>
      </w:r>
      <w:r w:rsidRPr="00DD7D8A">
        <w:t>. Testing using a rebound hammer or similar equipment is highly recommended.</w:t>
      </w:r>
      <w:r w:rsidRPr="00DD7D8A">
        <w:tab/>
      </w:r>
    </w:p>
    <w:p w14:paraId="637B3793" w14:textId="77777777" w:rsidR="002E5D65" w:rsidRPr="002E5D65" w:rsidRDefault="002E5D65" w:rsidP="002E5D65"/>
    <w:p w14:paraId="4A2F540C" w14:textId="3D325EEB" w:rsidR="00116158" w:rsidRDefault="00116158" w:rsidP="00F04EBA">
      <w:pPr>
        <w:pStyle w:val="Heading5"/>
        <w:ind w:left="720" w:hanging="720"/>
      </w:pPr>
      <w:r w:rsidRPr="00DD7D8A">
        <w:t>Prepare concrete surfaces</w:t>
      </w:r>
      <w:r w:rsidR="00701B1B">
        <w:t>, following ICRI CSP Guidelines,</w:t>
      </w:r>
      <w:r w:rsidRPr="00DD7D8A">
        <w:t xml:space="preserve"> by mechanical methods such as grinding or grit blasting to remove laitance, curing compounds and other loose materials, to provide a mechanical key for </w:t>
      </w:r>
      <w:r w:rsidRPr="00DD7D8A">
        <w:rPr>
          <w:bCs/>
        </w:rPr>
        <w:t>the coating system</w:t>
      </w:r>
      <w:r w:rsidRPr="00DD7D8A">
        <w:t xml:space="preserve">. </w:t>
      </w:r>
    </w:p>
    <w:p w14:paraId="355FC491" w14:textId="77777777" w:rsidR="002E5D65" w:rsidRPr="002E5D65" w:rsidRDefault="002E5D65" w:rsidP="002E5D65"/>
    <w:p w14:paraId="14B82242" w14:textId="77777777" w:rsidR="00116158" w:rsidRDefault="00116158" w:rsidP="00F04EBA">
      <w:pPr>
        <w:pStyle w:val="Heading5"/>
        <w:ind w:left="720" w:hanging="720"/>
        <w:rPr>
          <w:rFonts w:cs="Arial"/>
          <w:b/>
        </w:rPr>
      </w:pPr>
      <w:r w:rsidRPr="00DD7D8A">
        <w:rPr>
          <w:rFonts w:cs="Arial"/>
        </w:rPr>
        <w:t xml:space="preserve">Low movement joints can be taped over with masking tape, ready to be sprayed over with the </w:t>
      </w:r>
      <w:r w:rsidRPr="00DD7D8A">
        <w:rPr>
          <w:rFonts w:cs="Arial"/>
          <w:b/>
        </w:rPr>
        <w:t>Sikalastic®-835i.</w:t>
      </w:r>
    </w:p>
    <w:p w14:paraId="62DC1449" w14:textId="77777777" w:rsidR="002E5D65" w:rsidRPr="002E5D65" w:rsidRDefault="002E5D65" w:rsidP="002E5D65"/>
    <w:p w14:paraId="770705E8" w14:textId="6CC139E7" w:rsidR="00116158" w:rsidRDefault="00116158" w:rsidP="00F04EBA">
      <w:pPr>
        <w:pStyle w:val="Heading5"/>
        <w:ind w:left="720" w:hanging="720"/>
        <w:rPr>
          <w:rFonts w:cs="Arial"/>
        </w:rPr>
      </w:pPr>
      <w:r w:rsidRPr="00DD7D8A">
        <w:rPr>
          <w:rFonts w:cs="Arial"/>
        </w:rPr>
        <w:t xml:space="preserve">If the moisture content of the concrete substrate is &gt;4%, </w:t>
      </w:r>
      <w:r w:rsidR="00701B1B">
        <w:rPr>
          <w:rFonts w:cs="Arial"/>
          <w:b/>
        </w:rPr>
        <w:t>Sikalastic GDC Primer</w:t>
      </w:r>
      <w:r w:rsidRPr="00DD7D8A">
        <w:rPr>
          <w:rFonts w:cs="Arial"/>
          <w:b/>
        </w:rPr>
        <w:t xml:space="preserve">® </w:t>
      </w:r>
      <w:r w:rsidRPr="00DD7D8A">
        <w:rPr>
          <w:rFonts w:cs="Arial"/>
        </w:rPr>
        <w:t xml:space="preserve">(see separate data sheet) must be </w:t>
      </w:r>
      <w:r w:rsidR="00701B1B">
        <w:rPr>
          <w:rFonts w:cs="Arial"/>
        </w:rPr>
        <w:t>used</w:t>
      </w:r>
      <w:r w:rsidRPr="00DD7D8A">
        <w:rPr>
          <w:rFonts w:cs="Arial"/>
        </w:rPr>
        <w:t>.</w:t>
      </w:r>
    </w:p>
    <w:p w14:paraId="025019D2" w14:textId="77777777" w:rsidR="002E5D65" w:rsidRPr="002E5D65" w:rsidRDefault="002E5D65" w:rsidP="002E5D65"/>
    <w:p w14:paraId="637A7D81" w14:textId="78D84421" w:rsidR="00116158" w:rsidRDefault="00116158" w:rsidP="00F04EBA">
      <w:pPr>
        <w:pStyle w:val="Heading5"/>
        <w:ind w:left="720" w:hanging="720"/>
        <w:rPr>
          <w:rFonts w:cs="Arial"/>
        </w:rPr>
      </w:pPr>
      <w:r w:rsidRPr="00DD7D8A">
        <w:rPr>
          <w:rFonts w:cs="Arial"/>
        </w:rPr>
        <w:t xml:space="preserve">If a </w:t>
      </w:r>
      <w:r w:rsidR="00701B1B">
        <w:rPr>
          <w:rFonts w:cs="Arial"/>
        </w:rPr>
        <w:t>moisture blocking primer</w:t>
      </w:r>
      <w:r w:rsidRPr="00DD7D8A">
        <w:rPr>
          <w:rFonts w:cs="Arial"/>
        </w:rPr>
        <w:t xml:space="preserve"> is not required, apply a scratch coat of </w:t>
      </w:r>
      <w:r w:rsidRPr="00DD7D8A">
        <w:rPr>
          <w:rFonts w:cs="Arial"/>
          <w:b/>
        </w:rPr>
        <w:t>Sikadur®-31</w:t>
      </w:r>
      <w:r w:rsidRPr="00DD7D8A">
        <w:rPr>
          <w:rFonts w:cs="Arial"/>
        </w:rPr>
        <w:t xml:space="preserve"> to fill all blow holes &amp; surfaces imperfections in concrete prior to priming.</w:t>
      </w:r>
    </w:p>
    <w:p w14:paraId="03B1DEB3" w14:textId="77777777" w:rsidR="008B5CD5" w:rsidRPr="008B5CD5" w:rsidRDefault="008B5CD5" w:rsidP="008B5CD5"/>
    <w:p w14:paraId="7884BA1D" w14:textId="6AD913F4" w:rsidR="008B5CD5" w:rsidRPr="008B5CD5" w:rsidRDefault="008B5CD5" w:rsidP="008B5CD5">
      <w:pPr>
        <w:pStyle w:val="Heading5"/>
      </w:pPr>
      <w:r w:rsidRPr="008B5CD5">
        <w:t>Exposed drain bowls, pipes, and other metal surfaces shall be cleaned by power tool cleaning (SSPC SP-3 or SP-11) to remove corrosion deposits back to a clean, bright metal followed by a solvent wipe prior to application of the specified primer.</w:t>
      </w:r>
    </w:p>
    <w:p w14:paraId="0007E67C" w14:textId="3DED6232" w:rsidR="008B5CD5" w:rsidRPr="00911AC9" w:rsidRDefault="008B5CD5" w:rsidP="008B5CD5">
      <w:pPr>
        <w:pStyle w:val="ART"/>
        <w:numPr>
          <w:ilvl w:val="1"/>
          <w:numId w:val="30"/>
        </w:numPr>
        <w:rPr>
          <w:rFonts w:ascii="Arial" w:eastAsia="Calibri" w:hAnsi="Arial"/>
          <w:sz w:val="20"/>
        </w:rPr>
      </w:pPr>
      <w:r w:rsidRPr="00911AC9">
        <w:rPr>
          <w:rFonts w:ascii="Arial" w:eastAsia="Calibri" w:hAnsi="Arial"/>
          <w:sz w:val="20"/>
        </w:rPr>
        <w:t>PRIMING</w:t>
      </w:r>
    </w:p>
    <w:p w14:paraId="4A21DDDE" w14:textId="1ABFE024" w:rsidR="008B5CD5" w:rsidRPr="00911AC9" w:rsidRDefault="008B5CD5" w:rsidP="008B5CD5">
      <w:pPr>
        <w:pStyle w:val="PR1"/>
        <w:rPr>
          <w:rFonts w:ascii="Arial" w:eastAsia="Calibri" w:hAnsi="Arial"/>
          <w:sz w:val="20"/>
        </w:rPr>
      </w:pPr>
      <w:r w:rsidRPr="00911AC9">
        <w:rPr>
          <w:rFonts w:ascii="Arial" w:eastAsia="Calibri" w:hAnsi="Arial"/>
          <w:sz w:val="20"/>
        </w:rPr>
        <w:t>Concrete, Masonry:</w:t>
      </w:r>
    </w:p>
    <w:p w14:paraId="104957AF" w14:textId="4DF49B91" w:rsidR="008B5CD5" w:rsidRPr="00911AC9" w:rsidRDefault="008B5CD5" w:rsidP="008B5CD5">
      <w:pPr>
        <w:pStyle w:val="PR2"/>
        <w:rPr>
          <w:rFonts w:ascii="Arial" w:eastAsia="Calibri" w:hAnsi="Arial"/>
          <w:sz w:val="20"/>
        </w:rPr>
      </w:pPr>
      <w:r w:rsidRPr="00911AC9">
        <w:rPr>
          <w:rFonts w:ascii="Arial" w:eastAsia="Calibri" w:hAnsi="Arial"/>
          <w:sz w:val="20"/>
        </w:rPr>
        <w:t xml:space="preserve">Mix and apply specified primer for concrete/masonry surfaces by brush or roller at the application rate shown on the technical data sheet. Porous, rough or absorbent surfaces will decrease coverage rates.  </w:t>
      </w:r>
    </w:p>
    <w:p w14:paraId="68B58101" w14:textId="77777777" w:rsidR="008B5CD5" w:rsidRPr="00911AC9" w:rsidRDefault="008B5CD5" w:rsidP="008B5CD5">
      <w:pPr>
        <w:pStyle w:val="PR2"/>
        <w:rPr>
          <w:rFonts w:ascii="Arial" w:eastAsia="Calibri" w:hAnsi="Arial"/>
          <w:sz w:val="20"/>
        </w:rPr>
      </w:pPr>
      <w:r w:rsidRPr="00911AC9">
        <w:rPr>
          <w:rFonts w:ascii="Arial" w:eastAsia="Calibri" w:hAnsi="Arial"/>
          <w:sz w:val="20"/>
        </w:rPr>
        <w:t>Allow to cure and dry in accordance with manufacturer’s technical data sheets.</w:t>
      </w:r>
    </w:p>
    <w:p w14:paraId="1622F88E" w14:textId="77777777" w:rsidR="008B5CD5" w:rsidRPr="00911AC9" w:rsidRDefault="008B5CD5" w:rsidP="008B5CD5">
      <w:pPr>
        <w:pStyle w:val="PR1"/>
        <w:rPr>
          <w:rFonts w:ascii="Arial" w:eastAsia="Calibri" w:hAnsi="Arial"/>
          <w:sz w:val="20"/>
        </w:rPr>
      </w:pPr>
      <w:r w:rsidRPr="00911AC9">
        <w:rPr>
          <w:rFonts w:ascii="Arial" w:eastAsia="Calibri" w:hAnsi="Arial"/>
          <w:sz w:val="20"/>
        </w:rPr>
        <w:t>Metal:</w:t>
      </w:r>
    </w:p>
    <w:p w14:paraId="56A6165C" w14:textId="77777777" w:rsidR="008B5CD5" w:rsidRPr="00911AC9" w:rsidRDefault="008B5CD5" w:rsidP="008B5CD5">
      <w:pPr>
        <w:pStyle w:val="PR2"/>
        <w:rPr>
          <w:rFonts w:ascii="Arial" w:eastAsia="Calibri" w:hAnsi="Arial"/>
          <w:sz w:val="20"/>
        </w:rPr>
      </w:pPr>
      <w:r w:rsidRPr="00911AC9">
        <w:rPr>
          <w:rFonts w:ascii="Arial" w:eastAsia="Calibri" w:hAnsi="Arial"/>
          <w:sz w:val="20"/>
        </w:rPr>
        <w:t>Apply specified primer for metal surfaces to clean and prepared drain bowls and other metal surfaces by brush or roller at the application rate shown on the technical data sheet to achieve an overall wet film thickness of 6-8 mils. High porosity and roughness of the substrate will decrease coverage rates.</w:t>
      </w:r>
      <w:r w:rsidRPr="00911AC9">
        <w:rPr>
          <w:rFonts w:ascii="Arial" w:eastAsia="Calibri" w:hAnsi="Arial"/>
          <w:sz w:val="20"/>
        </w:rPr>
        <w:tab/>
      </w:r>
    </w:p>
    <w:p w14:paraId="3CB498CB" w14:textId="77777777" w:rsidR="008B5CD5" w:rsidRPr="00911AC9" w:rsidRDefault="008B5CD5" w:rsidP="008B5CD5">
      <w:pPr>
        <w:pStyle w:val="PR2"/>
        <w:rPr>
          <w:rFonts w:ascii="Arial" w:eastAsia="Calibri" w:hAnsi="Arial"/>
          <w:sz w:val="20"/>
        </w:rPr>
      </w:pPr>
      <w:r w:rsidRPr="00911AC9">
        <w:rPr>
          <w:rFonts w:ascii="Arial" w:eastAsia="Calibri" w:hAnsi="Arial"/>
          <w:sz w:val="20"/>
        </w:rPr>
        <w:t>Allow to cure and dry in accordance with manufacturer’s technical data sheets.</w:t>
      </w:r>
    </w:p>
    <w:p w14:paraId="20F0C7E6" w14:textId="77777777" w:rsidR="002E5D65" w:rsidRPr="002E5D65" w:rsidRDefault="002E5D65" w:rsidP="002E5D65"/>
    <w:p w14:paraId="7BC07F64" w14:textId="77777777" w:rsidR="001151C2" w:rsidRPr="00C73634" w:rsidRDefault="001151C2" w:rsidP="001151C2">
      <w:pPr>
        <w:pStyle w:val="A"/>
        <w:ind w:firstLine="0"/>
        <w:jc w:val="left"/>
        <w:rPr>
          <w:rFonts w:ascii="Arial" w:hAnsi="Arial" w:cs="Arial"/>
        </w:rPr>
      </w:pPr>
    </w:p>
    <w:p w14:paraId="6ABB1350" w14:textId="4D693E31" w:rsidR="00116158" w:rsidRPr="00C73634" w:rsidRDefault="002E5D65" w:rsidP="008B5CD5">
      <w:pPr>
        <w:pStyle w:val="Heading4"/>
        <w:numPr>
          <w:ilvl w:val="1"/>
          <w:numId w:val="30"/>
        </w:numPr>
      </w:pPr>
      <w:r w:rsidRPr="00C73634">
        <w:t>MIXING AND APPLICATION</w:t>
      </w:r>
    </w:p>
    <w:p w14:paraId="6CA58725" w14:textId="77777777" w:rsidR="002E5D65" w:rsidRPr="002E5D65" w:rsidRDefault="002E5D65" w:rsidP="002E5D65"/>
    <w:p w14:paraId="25E0DC06" w14:textId="77777777" w:rsidR="00116158" w:rsidRDefault="00116158">
      <w:pPr>
        <w:pStyle w:val="Heading5"/>
        <w:numPr>
          <w:ilvl w:val="0"/>
          <w:numId w:val="21"/>
        </w:numPr>
        <w:ind w:left="720" w:hanging="720"/>
      </w:pPr>
      <w:r w:rsidRPr="00DD7D8A">
        <w:t xml:space="preserve">High pressure plural component equipment must be used for the mixing and application of </w:t>
      </w:r>
      <w:r w:rsidRPr="002E5D65">
        <w:rPr>
          <w:b/>
        </w:rPr>
        <w:t>Sikalastic®-835i</w:t>
      </w:r>
      <w:r w:rsidRPr="00DD7D8A">
        <w:t>.</w:t>
      </w:r>
      <w:r w:rsidRPr="00DD7D8A">
        <w:tab/>
      </w:r>
    </w:p>
    <w:p w14:paraId="452125BD" w14:textId="77777777" w:rsidR="002E5D65" w:rsidRPr="002E5D65" w:rsidRDefault="002E5D65" w:rsidP="002E5D65"/>
    <w:p w14:paraId="3E65A49A" w14:textId="68D4B402" w:rsidR="00116158" w:rsidRDefault="00116158" w:rsidP="00E86549">
      <w:pPr>
        <w:pStyle w:val="Heading5"/>
        <w:tabs>
          <w:tab w:val="left" w:pos="720"/>
        </w:tabs>
        <w:ind w:left="720" w:hanging="720"/>
      </w:pPr>
      <w:r w:rsidRPr="00DD7D8A">
        <w:t xml:space="preserve">The substrate temperature must be at least </w:t>
      </w:r>
      <w:r w:rsidR="008B5CD5">
        <w:t>5</w:t>
      </w:r>
      <w:r w:rsidR="008B5CD5">
        <w:rPr>
          <w:rFonts w:cs="Arial"/>
        </w:rPr>
        <w:t>⁰</w:t>
      </w:r>
      <w:r w:rsidR="008B5CD5">
        <w:t>F (</w:t>
      </w:r>
      <w:r w:rsidRPr="00DD7D8A">
        <w:t>3 ºC</w:t>
      </w:r>
      <w:r w:rsidR="008B5CD5">
        <w:t>)</w:t>
      </w:r>
      <w:r w:rsidRPr="00DD7D8A">
        <w:t xml:space="preserve"> and rising, above dew point.</w:t>
      </w:r>
    </w:p>
    <w:p w14:paraId="6FCEAADA" w14:textId="77777777" w:rsidR="002E5D65" w:rsidRPr="002E5D65" w:rsidRDefault="002E5D65" w:rsidP="002E5D65"/>
    <w:p w14:paraId="5C687A4A" w14:textId="4579D8C2" w:rsidR="00116158" w:rsidRDefault="00116158" w:rsidP="00E86549">
      <w:pPr>
        <w:pStyle w:val="Heading5"/>
        <w:ind w:left="720" w:hanging="720"/>
        <w:rPr>
          <w:rFonts w:cs="Arial"/>
        </w:rPr>
      </w:pPr>
      <w:r w:rsidRPr="00DD7D8A">
        <w:rPr>
          <w:rFonts w:cs="Arial"/>
        </w:rPr>
        <w:t xml:space="preserve">After preparation &amp; priming, apply </w:t>
      </w:r>
      <w:r w:rsidRPr="00DD7D8A">
        <w:rPr>
          <w:rFonts w:cs="Arial"/>
          <w:b/>
        </w:rPr>
        <w:t>Sikalastic®-835i R</w:t>
      </w:r>
      <w:r w:rsidRPr="00DD7D8A">
        <w:rPr>
          <w:rFonts w:cs="Arial"/>
        </w:rPr>
        <w:t xml:space="preserve"> by plural component equipment to the prepared surface, at a rate </w:t>
      </w:r>
      <w:r w:rsidR="008B5CD5">
        <w:rPr>
          <w:rFonts w:cs="Arial"/>
        </w:rPr>
        <w:t>of 20 ft²/gal (</w:t>
      </w:r>
      <w:r w:rsidRPr="00DD7D8A">
        <w:rPr>
          <w:rFonts w:cs="Arial"/>
        </w:rPr>
        <w:t>1.1 kg/m</w:t>
      </w:r>
      <w:r w:rsidRPr="00DD7D8A">
        <w:rPr>
          <w:rFonts w:cs="Arial"/>
          <w:vertAlign w:val="superscript"/>
        </w:rPr>
        <w:t>2</w:t>
      </w:r>
      <w:r w:rsidRPr="00DD7D8A">
        <w:rPr>
          <w:rFonts w:cs="Arial"/>
        </w:rPr>
        <w:t xml:space="preserve"> /mm</w:t>
      </w:r>
      <w:r w:rsidR="008B5CD5">
        <w:rPr>
          <w:rFonts w:cs="Arial"/>
        </w:rPr>
        <w:t>)</w:t>
      </w:r>
      <w:r w:rsidRPr="00DD7D8A">
        <w:rPr>
          <w:rFonts w:cs="Arial"/>
        </w:rPr>
        <w:t xml:space="preserve">. A minimum thickness of </w:t>
      </w:r>
      <w:r w:rsidR="008B5CD5">
        <w:rPr>
          <w:rFonts w:cs="Arial"/>
        </w:rPr>
        <w:t>80 mils (2.0)</w:t>
      </w:r>
      <w:r w:rsidRPr="00DD7D8A">
        <w:rPr>
          <w:rFonts w:cs="Arial"/>
        </w:rPr>
        <w:t xml:space="preserve"> mm is required.</w:t>
      </w:r>
    </w:p>
    <w:p w14:paraId="71513C76" w14:textId="77777777" w:rsidR="002E5D65" w:rsidRPr="002E5D65" w:rsidRDefault="002E5D65" w:rsidP="002E5D65"/>
    <w:p w14:paraId="2F285AA0" w14:textId="77777777" w:rsidR="00116158" w:rsidRPr="00CD7549" w:rsidRDefault="00116158" w:rsidP="00E86549">
      <w:pPr>
        <w:pStyle w:val="Heading5"/>
        <w:ind w:left="720" w:hanging="720"/>
        <w:rPr>
          <w:rFonts w:cs="Arial"/>
        </w:rPr>
      </w:pPr>
      <w:r w:rsidRPr="00CD7549">
        <w:rPr>
          <w:rFonts w:cs="Arial"/>
        </w:rPr>
        <w:t>Extreme care should be taken with preparation on overlaps &amp; new to previously applied polyurea, to ensure a homogenous layer. Overcoat windows and re-activation methods as per the PDS or method statements must be observed.</w:t>
      </w:r>
    </w:p>
    <w:p w14:paraId="38435EDF" w14:textId="77777777" w:rsidR="002E5D65" w:rsidRPr="00CD7549" w:rsidRDefault="002E5D65" w:rsidP="002E5D65"/>
    <w:p w14:paraId="3A297BA0" w14:textId="052C7111" w:rsidR="00116158" w:rsidRPr="00CD7549" w:rsidRDefault="00116158" w:rsidP="00E86549">
      <w:pPr>
        <w:pStyle w:val="Heading5"/>
        <w:ind w:left="720" w:hanging="720"/>
        <w:rPr>
          <w:rFonts w:cs="Arial"/>
        </w:rPr>
      </w:pPr>
      <w:r w:rsidRPr="00CD7549">
        <w:rPr>
          <w:rFonts w:cs="Arial"/>
        </w:rPr>
        <w:t>After the membrane has set, apply 1 -2 sealing coats of</w:t>
      </w:r>
      <w:r w:rsidRPr="00CD7549">
        <w:rPr>
          <w:rFonts w:cs="Arial"/>
          <w:b/>
        </w:rPr>
        <w:t xml:space="preserve"> Sikalastic®-701SF </w:t>
      </w:r>
      <w:r w:rsidRPr="00CD7549">
        <w:rPr>
          <w:rFonts w:cs="Arial"/>
        </w:rPr>
        <w:t>by roller or squeegee at a total theoretical consumption of</w:t>
      </w:r>
      <w:r w:rsidR="008B5CD5" w:rsidRPr="00CD7549">
        <w:rPr>
          <w:rFonts w:cs="Arial"/>
        </w:rPr>
        <w:t xml:space="preserve"> 160-130 ft²/gal</w:t>
      </w:r>
      <w:r w:rsidRPr="00CD7549">
        <w:rPr>
          <w:rFonts w:cs="Arial"/>
        </w:rPr>
        <w:t xml:space="preserve"> </w:t>
      </w:r>
      <w:r w:rsidR="008B5CD5" w:rsidRPr="00CD7549">
        <w:rPr>
          <w:rFonts w:cs="Arial"/>
        </w:rPr>
        <w:t>(</w:t>
      </w:r>
      <w:r w:rsidRPr="00CD7549">
        <w:rPr>
          <w:rFonts w:cs="Arial"/>
        </w:rPr>
        <w:t>0.3 kg/m</w:t>
      </w:r>
      <w:r w:rsidRPr="00CD7549">
        <w:rPr>
          <w:rFonts w:cs="Arial"/>
          <w:vertAlign w:val="superscript"/>
        </w:rPr>
        <w:t>2</w:t>
      </w:r>
      <w:r w:rsidR="008B5CD5" w:rsidRPr="00CD7549">
        <w:rPr>
          <w:rFonts w:cs="Arial"/>
          <w:vertAlign w:val="superscript"/>
        </w:rPr>
        <w:t>)</w:t>
      </w:r>
      <w:r w:rsidRPr="00CD7549">
        <w:rPr>
          <w:rFonts w:cs="Arial"/>
          <w:vertAlign w:val="superscript"/>
        </w:rPr>
        <w:t xml:space="preserve"> </w:t>
      </w:r>
      <w:r w:rsidRPr="00CD7549">
        <w:rPr>
          <w:rFonts w:cs="Arial"/>
        </w:rPr>
        <w:t>onto the membrane. Allow to cure fully.</w:t>
      </w:r>
    </w:p>
    <w:p w14:paraId="005CDB91" w14:textId="77777777" w:rsidR="00E86549" w:rsidRPr="00CD7549" w:rsidRDefault="00E86549" w:rsidP="00E86549"/>
    <w:p w14:paraId="6478783F" w14:textId="07D2C9AC" w:rsidR="00116158" w:rsidRPr="00CD7549" w:rsidRDefault="00116158" w:rsidP="00E86549">
      <w:pPr>
        <w:pStyle w:val="Heading5"/>
        <w:ind w:left="720" w:hanging="720"/>
        <w:rPr>
          <w:rFonts w:cs="Arial"/>
        </w:rPr>
      </w:pPr>
      <w:r w:rsidRPr="00CD7549">
        <w:rPr>
          <w:rFonts w:cs="Arial"/>
        </w:rPr>
        <w:t>All products should be mixed and applied in accordance with the current Product Data Sheets (PDS).</w:t>
      </w:r>
    </w:p>
    <w:p w14:paraId="63DDA4AF" w14:textId="77777777" w:rsidR="002E5D65" w:rsidRPr="00CD7549" w:rsidRDefault="002E5D65" w:rsidP="002E5D65"/>
    <w:p w14:paraId="7CAA01E4" w14:textId="36C38EC5" w:rsidR="00116158" w:rsidRPr="00CD7549" w:rsidRDefault="00116158" w:rsidP="00E86549">
      <w:pPr>
        <w:pStyle w:val="Heading5"/>
        <w:ind w:left="720" w:hanging="720"/>
        <w:rPr>
          <w:rFonts w:cs="Arial"/>
          <w:b/>
        </w:rPr>
      </w:pPr>
      <w:r w:rsidRPr="00CD7549">
        <w:rPr>
          <w:rFonts w:cs="Arial"/>
        </w:rPr>
        <w:t xml:space="preserve">On site testing to establish bond, holidays </w:t>
      </w:r>
      <w:proofErr w:type="spellStart"/>
      <w:r w:rsidRPr="00CD7549">
        <w:rPr>
          <w:rFonts w:cs="Arial"/>
        </w:rPr>
        <w:t>etc</w:t>
      </w:r>
      <w:proofErr w:type="spellEnd"/>
      <w:r w:rsidRPr="00CD7549">
        <w:rPr>
          <w:rFonts w:cs="Arial"/>
        </w:rPr>
        <w:t xml:space="preserve"> should be carried out as highlighted in section 1.</w:t>
      </w:r>
      <w:r w:rsidR="00411091" w:rsidRPr="00CD7549">
        <w:rPr>
          <w:rFonts w:cs="Arial"/>
        </w:rPr>
        <w:t>5</w:t>
      </w:r>
      <w:r w:rsidRPr="00CD7549">
        <w:rPr>
          <w:rFonts w:cs="Arial"/>
        </w:rPr>
        <w:t xml:space="preserve"> C.</w:t>
      </w:r>
      <w:r w:rsidRPr="00CD7549">
        <w:rPr>
          <w:rFonts w:cs="Arial"/>
          <w:b/>
        </w:rPr>
        <w:t xml:space="preserve"> </w:t>
      </w:r>
    </w:p>
    <w:p w14:paraId="30F488BC" w14:textId="77777777" w:rsidR="002E5D65" w:rsidRPr="00CD7549" w:rsidRDefault="002E5D65" w:rsidP="002E5D65"/>
    <w:p w14:paraId="21179572" w14:textId="77777777" w:rsidR="00116158" w:rsidRPr="00CD7549" w:rsidRDefault="00116158" w:rsidP="00E86549">
      <w:pPr>
        <w:pStyle w:val="Heading5"/>
        <w:ind w:left="720" w:hanging="720"/>
        <w:rPr>
          <w:rFonts w:cs="Arial"/>
        </w:rPr>
      </w:pPr>
      <w:r w:rsidRPr="00CD7549">
        <w:rPr>
          <w:rFonts w:cs="Arial"/>
        </w:rPr>
        <w:t>Areas subject to damage should be repaired as per the instructions in the Method Statement (MS).</w:t>
      </w:r>
    </w:p>
    <w:p w14:paraId="20CCF595" w14:textId="77777777" w:rsidR="00116158" w:rsidRPr="00C73634" w:rsidRDefault="00116158" w:rsidP="00116158">
      <w:pPr>
        <w:rPr>
          <w:rFonts w:cs="Arial"/>
          <w:b/>
        </w:rPr>
      </w:pPr>
    </w:p>
    <w:p w14:paraId="71F60D53" w14:textId="52EEC8AD" w:rsidR="00116158" w:rsidRPr="00C73634" w:rsidRDefault="002E5D65" w:rsidP="008B5CD5">
      <w:pPr>
        <w:pStyle w:val="Heading4"/>
        <w:numPr>
          <w:ilvl w:val="0"/>
          <w:numId w:val="30"/>
        </w:numPr>
        <w:ind w:left="720" w:hanging="720"/>
      </w:pPr>
      <w:r w:rsidRPr="00C73634">
        <w:t>CLEANING</w:t>
      </w:r>
    </w:p>
    <w:p w14:paraId="49F4E5D7" w14:textId="77777777" w:rsidR="002E5D65" w:rsidRPr="002E5D65" w:rsidRDefault="002E5D65" w:rsidP="002E5D65"/>
    <w:p w14:paraId="3C6700FE" w14:textId="51AA415B" w:rsidR="002E5D65" w:rsidRDefault="00116158">
      <w:pPr>
        <w:pStyle w:val="Heading5"/>
        <w:numPr>
          <w:ilvl w:val="0"/>
          <w:numId w:val="22"/>
        </w:numPr>
        <w:ind w:left="720" w:hanging="720"/>
      </w:pPr>
      <w:r w:rsidRPr="00DD7D8A">
        <w:t>Clean all tools and equipment immediately after use. All hardened or cured material can only be removed mechanically.</w:t>
      </w:r>
    </w:p>
    <w:p w14:paraId="53DC234B" w14:textId="77777777" w:rsidR="00411091" w:rsidRPr="00911AC9" w:rsidRDefault="00411091" w:rsidP="00411091">
      <w:pPr>
        <w:pStyle w:val="ART"/>
        <w:rPr>
          <w:rFonts w:ascii="Arial" w:eastAsia="Calibri" w:hAnsi="Arial"/>
          <w:sz w:val="20"/>
        </w:rPr>
      </w:pPr>
      <w:r w:rsidRPr="00911AC9">
        <w:rPr>
          <w:rFonts w:ascii="Arial" w:eastAsia="Calibri" w:hAnsi="Arial"/>
          <w:sz w:val="20"/>
        </w:rPr>
        <w:t xml:space="preserve">CLEAN-UP </w:t>
      </w:r>
    </w:p>
    <w:p w14:paraId="3F42CD69" w14:textId="77777777" w:rsidR="00411091" w:rsidRPr="00911AC9" w:rsidRDefault="00411091" w:rsidP="00411091">
      <w:pPr>
        <w:pStyle w:val="PR1"/>
        <w:rPr>
          <w:rFonts w:ascii="Arial" w:eastAsia="Calibri" w:hAnsi="Arial"/>
          <w:sz w:val="20"/>
        </w:rPr>
      </w:pPr>
      <w:r w:rsidRPr="00911AC9">
        <w:rPr>
          <w:rFonts w:ascii="Arial" w:eastAsia="Calibri" w:hAnsi="Arial"/>
          <w:sz w:val="20"/>
        </w:rPr>
        <w:t xml:space="preserve">Work areas are to be kept clean, clear and free of debris </w:t>
      </w:r>
      <w:proofErr w:type="gramStart"/>
      <w:r w:rsidRPr="00911AC9">
        <w:rPr>
          <w:rFonts w:ascii="Arial" w:eastAsia="Calibri" w:hAnsi="Arial"/>
          <w:sz w:val="20"/>
        </w:rPr>
        <w:t>at all times</w:t>
      </w:r>
      <w:proofErr w:type="gramEnd"/>
      <w:r w:rsidRPr="00911AC9">
        <w:rPr>
          <w:rFonts w:ascii="Arial" w:eastAsia="Calibri" w:hAnsi="Arial"/>
          <w:sz w:val="20"/>
        </w:rPr>
        <w:t xml:space="preserve">. </w:t>
      </w:r>
    </w:p>
    <w:p w14:paraId="00CF14D5" w14:textId="77777777" w:rsidR="00411091" w:rsidRPr="00911AC9" w:rsidRDefault="00411091" w:rsidP="00411091">
      <w:pPr>
        <w:pStyle w:val="PR1"/>
        <w:rPr>
          <w:rFonts w:ascii="Arial" w:eastAsia="Calibri" w:hAnsi="Arial"/>
          <w:sz w:val="20"/>
        </w:rPr>
      </w:pPr>
      <w:r w:rsidRPr="00911AC9">
        <w:rPr>
          <w:rFonts w:ascii="Arial" w:eastAsia="Calibri" w:hAnsi="Arial"/>
          <w:sz w:val="20"/>
        </w:rPr>
        <w:t xml:space="preserve">Do not allow trash, waste, and/or debris to collect on the roof deck area.  Trash, waste, and/or debris shall be removed from the roof </w:t>
      </w:r>
      <w:proofErr w:type="gramStart"/>
      <w:r w:rsidRPr="00911AC9">
        <w:rPr>
          <w:rFonts w:ascii="Arial" w:eastAsia="Calibri" w:hAnsi="Arial"/>
          <w:sz w:val="20"/>
        </w:rPr>
        <w:t>on a daily basis</w:t>
      </w:r>
      <w:proofErr w:type="gramEnd"/>
      <w:r w:rsidRPr="00911AC9">
        <w:rPr>
          <w:rFonts w:ascii="Arial" w:eastAsia="Calibri" w:hAnsi="Arial"/>
          <w:sz w:val="20"/>
        </w:rPr>
        <w:t xml:space="preserve">. </w:t>
      </w:r>
    </w:p>
    <w:p w14:paraId="235EE122" w14:textId="77777777" w:rsidR="00411091" w:rsidRPr="00911AC9" w:rsidRDefault="00411091" w:rsidP="00411091">
      <w:pPr>
        <w:pStyle w:val="PR1"/>
        <w:rPr>
          <w:rFonts w:ascii="Arial" w:eastAsia="Calibri" w:hAnsi="Arial"/>
          <w:sz w:val="20"/>
        </w:rPr>
      </w:pPr>
      <w:r w:rsidRPr="00911AC9">
        <w:rPr>
          <w:rFonts w:ascii="Arial" w:eastAsia="Calibri" w:hAnsi="Arial"/>
          <w:sz w:val="20"/>
        </w:rPr>
        <w:t xml:space="preserve">All tools and unused materials shall be collected at the end of each workday and stored properly </w:t>
      </w:r>
      <w:proofErr w:type="gramStart"/>
      <w:r w:rsidRPr="00911AC9">
        <w:rPr>
          <w:rFonts w:ascii="Arial" w:eastAsia="Calibri" w:hAnsi="Arial"/>
          <w:sz w:val="20"/>
        </w:rPr>
        <w:t>off of</w:t>
      </w:r>
      <w:proofErr w:type="gramEnd"/>
      <w:r w:rsidRPr="00911AC9">
        <w:rPr>
          <w:rFonts w:ascii="Arial" w:eastAsia="Calibri" w:hAnsi="Arial"/>
          <w:sz w:val="20"/>
        </w:rPr>
        <w:t xml:space="preserve"> the finished roof surface and protected from exposure to the elements. </w:t>
      </w:r>
    </w:p>
    <w:p w14:paraId="09EFA036" w14:textId="77777777" w:rsidR="00411091" w:rsidRPr="00911AC9" w:rsidRDefault="00411091" w:rsidP="00411091">
      <w:pPr>
        <w:pStyle w:val="PR1"/>
        <w:rPr>
          <w:rFonts w:ascii="Arial" w:eastAsia="Calibri" w:hAnsi="Arial"/>
          <w:sz w:val="20"/>
        </w:rPr>
      </w:pPr>
      <w:r w:rsidRPr="00911AC9">
        <w:rPr>
          <w:rFonts w:ascii="Arial" w:eastAsia="Calibri" w:hAnsi="Arial"/>
          <w:sz w:val="20"/>
        </w:rPr>
        <w:t xml:space="preserve">Dispose of or recycle all trash and excess material in a manner conforming to current EPA regulations and local laws.  </w:t>
      </w:r>
    </w:p>
    <w:p w14:paraId="48E1E1D7" w14:textId="77777777" w:rsidR="00411091" w:rsidRPr="00911AC9" w:rsidRDefault="00411091" w:rsidP="00411091">
      <w:pPr>
        <w:pStyle w:val="PR1"/>
        <w:rPr>
          <w:rFonts w:ascii="Arial" w:eastAsia="Calibri" w:hAnsi="Arial"/>
          <w:sz w:val="20"/>
        </w:rPr>
      </w:pPr>
      <w:r w:rsidRPr="00911AC9">
        <w:rPr>
          <w:rFonts w:ascii="Arial" w:eastAsia="Calibri" w:hAnsi="Arial"/>
          <w:sz w:val="20"/>
        </w:rPr>
        <w:t xml:space="preserve">Properly clean the finished roof surface after completion, and make sure the drains and gutters are not clogged. </w:t>
      </w:r>
    </w:p>
    <w:p w14:paraId="1CA1C95D" w14:textId="65504180" w:rsidR="00411091" w:rsidRPr="00911AC9" w:rsidRDefault="00411091" w:rsidP="00411091">
      <w:pPr>
        <w:pStyle w:val="PR1"/>
        <w:rPr>
          <w:rFonts w:ascii="Arial" w:eastAsia="Calibri" w:hAnsi="Arial"/>
          <w:sz w:val="20"/>
        </w:rPr>
      </w:pPr>
      <w:r w:rsidRPr="00911AC9">
        <w:rPr>
          <w:rFonts w:ascii="Arial" w:eastAsia="Calibri" w:hAnsi="Arial"/>
          <w:sz w:val="20"/>
        </w:rPr>
        <w:t>Clean and restore all damaged surfaces to their original condition</w:t>
      </w:r>
      <w:r w:rsidR="001D0E68">
        <w:rPr>
          <w:rFonts w:ascii="Arial" w:eastAsia="Calibri" w:hAnsi="Arial"/>
          <w:sz w:val="20"/>
        </w:rPr>
        <w:t>.</w:t>
      </w:r>
    </w:p>
    <w:p w14:paraId="38208D5E" w14:textId="77777777" w:rsidR="00411091" w:rsidRPr="00411091" w:rsidRDefault="00411091" w:rsidP="00411091"/>
    <w:p w14:paraId="12CDB1C9" w14:textId="77777777" w:rsidR="00DA1F8D" w:rsidRPr="00DA1F8D" w:rsidRDefault="00DA1F8D" w:rsidP="00DA1F8D"/>
    <w:p w14:paraId="72401B45" w14:textId="77777777" w:rsidR="00116158" w:rsidRDefault="00116158" w:rsidP="00116158">
      <w:pPr>
        <w:pStyle w:val="A"/>
        <w:jc w:val="left"/>
        <w:rPr>
          <w:rFonts w:ascii="Arial" w:hAnsi="Arial" w:cs="Arial"/>
        </w:rPr>
      </w:pPr>
    </w:p>
    <w:p w14:paraId="542326C4" w14:textId="6392FCDA" w:rsidR="003A2017" w:rsidRDefault="003A2017">
      <w:pPr>
        <w:rPr>
          <w:rFonts w:eastAsia="Times New Roman" w:cs="Arial"/>
          <w:szCs w:val="20"/>
        </w:rPr>
      </w:pPr>
      <w:r>
        <w:rPr>
          <w:rFonts w:cs="Arial"/>
        </w:rPr>
        <w:br w:type="page"/>
      </w:r>
    </w:p>
    <w:p w14:paraId="47198167" w14:textId="77777777" w:rsidR="00FE60FB" w:rsidRPr="00911AC9" w:rsidRDefault="00FE60FB" w:rsidP="00FE60FB">
      <w:pPr>
        <w:pStyle w:val="EOS"/>
        <w:rPr>
          <w:rFonts w:ascii="Arial" w:hAnsi="Arial"/>
          <w:sz w:val="20"/>
          <w:szCs w:val="20"/>
        </w:rPr>
      </w:pPr>
      <w:r w:rsidRPr="00911AC9">
        <w:rPr>
          <w:rFonts w:ascii="Arial" w:hAnsi="Arial"/>
          <w:sz w:val="20"/>
          <w:szCs w:val="20"/>
        </w:rPr>
        <w:lastRenderedPageBreak/>
        <w:t>END OF SECTION</w:t>
      </w:r>
    </w:p>
    <w:p w14:paraId="38862702" w14:textId="77777777" w:rsidR="00FE60FB" w:rsidRPr="00911AC9" w:rsidRDefault="00FE60FB" w:rsidP="00FE60FB">
      <w:pPr>
        <w:pStyle w:val="CMT"/>
        <w:rPr>
          <w:rFonts w:ascii="Arial" w:hAnsi="Arial"/>
          <w:color w:val="auto"/>
          <w:sz w:val="20"/>
        </w:rPr>
      </w:pPr>
      <w:r w:rsidRPr="00911AC9">
        <w:rPr>
          <w:rFonts w:ascii="Arial" w:hAnsi="Arial"/>
          <w:color w:val="auto"/>
          <w:sz w:val="20"/>
        </w:rPr>
        <w:t xml:space="preserve">The preceding specifications are provided by Sika Corporation as a guide for informational purposes only and are not intended to replace sound engineering practice and judgment and shall not be relied upon for that purpose.  </w:t>
      </w:r>
      <w:r w:rsidRPr="00911AC9">
        <w:rPr>
          <w:rFonts w:ascii="Arial" w:hAnsi="Arial"/>
          <w:b/>
          <w:caps/>
          <w:color w:val="auto"/>
          <w:sz w:val="20"/>
        </w:rPr>
        <w:t>Sika Corporation makes no warranty of any kind, either express or implied, as to the accuracy, completeness or the contents of these guide specifications</w:t>
      </w:r>
      <w:r w:rsidRPr="00911AC9">
        <w:rPr>
          <w:rFonts w:ascii="Arial" w:hAnsi="Arial"/>
          <w:color w:val="auto"/>
          <w:sz w:val="20"/>
        </w:rPr>
        <w:t xml:space="preserve">.  Sika Corporation assumes no liability with respect to the provision or use of these guide specifications, nor shall any legal relationship be created by, or arise from, the provision of such specifications  </w:t>
      </w:r>
      <w:r w:rsidRPr="00911AC9">
        <w:rPr>
          <w:rFonts w:ascii="Arial" w:hAnsi="Arial"/>
          <w:b/>
          <w:color w:val="auto"/>
          <w:sz w:val="20"/>
        </w:rPr>
        <w:t xml:space="preserve">SIKA SHALL NOT BE RESPONSIBLE UNDER ANY LEGAL THEORY TO ANY THIRD PARTY FOR ANY DIRECT OR CONSEQUENTIAL DAMAGES OF ANY KIND ARISING FROM THE USE OF THESE GUIDE SPECIFICATIONS.  </w:t>
      </w:r>
      <w:r w:rsidRPr="00911AC9">
        <w:rPr>
          <w:rFonts w:ascii="Arial" w:hAnsi="Arial"/>
          <w:color w:val="auto"/>
          <w:sz w:val="20"/>
        </w:rPr>
        <w:t>The specifier, architect, engineer or design professional or contractor for a particular project bears the sole responsibility for the preparation and approval of the specifications and determining their suitability for a particular project or application.</w:t>
      </w:r>
    </w:p>
    <w:p w14:paraId="0D93425C" w14:textId="77777777" w:rsidR="00FE60FB" w:rsidRDefault="00FE60FB" w:rsidP="00FE60FB">
      <w:pPr>
        <w:pStyle w:val="CMT"/>
        <w:rPr>
          <w:rFonts w:ascii="Arial" w:hAnsi="Arial"/>
          <w:color w:val="auto"/>
          <w:sz w:val="20"/>
        </w:rPr>
      </w:pPr>
      <w:r w:rsidRPr="00911AC9">
        <w:rPr>
          <w:rFonts w:ascii="Arial" w:hAnsi="Arial"/>
          <w:color w:val="auto"/>
          <w:sz w:val="20"/>
        </w:rPr>
        <w:t>Prior to each use of any Sika product, the user shall always read and follow the warnings and instructions on the product's most current Technical Data Sheet, product label and Material Safety Data Sheet which are available at www.sikausa.com or by calling (800) 933-7452.  Nothing contained in any Sika materials relieves the user of the obligation to read and follow the warnings and instructions for each Sika product as set forth in the current Technical Data Sheet, product label and Material Safety Data Sheet prior to product use.</w:t>
      </w:r>
    </w:p>
    <w:p w14:paraId="5CF4405F" w14:textId="77777777" w:rsidR="00FE60FB" w:rsidRDefault="00FE60FB" w:rsidP="00FE60FB">
      <w:pPr>
        <w:pStyle w:val="CMT"/>
        <w:rPr>
          <w:rFonts w:ascii="Arial" w:hAnsi="Arial"/>
          <w:color w:val="auto"/>
          <w:sz w:val="20"/>
        </w:rPr>
      </w:pPr>
    </w:p>
    <w:p w14:paraId="0CB678C5" w14:textId="77777777" w:rsidR="00FE60FB" w:rsidRDefault="00FE60FB" w:rsidP="00FE60FB">
      <w:pPr>
        <w:pStyle w:val="CMT"/>
        <w:rPr>
          <w:rFonts w:ascii="Arial" w:hAnsi="Arial"/>
          <w:color w:val="auto"/>
          <w:sz w:val="20"/>
        </w:rPr>
      </w:pPr>
    </w:p>
    <w:p w14:paraId="78723C42" w14:textId="77777777" w:rsidR="00FE60FB" w:rsidRPr="00911AC9" w:rsidRDefault="00FE60FB" w:rsidP="00FE60FB">
      <w:pPr>
        <w:pStyle w:val="CMT"/>
        <w:rPr>
          <w:rFonts w:ascii="Arial" w:hAnsi="Arial"/>
          <w:color w:val="auto"/>
          <w:sz w:val="20"/>
        </w:rPr>
      </w:pPr>
    </w:p>
    <w:p w14:paraId="630D7224" w14:textId="77777777" w:rsidR="00116158" w:rsidRPr="00DD7D8A" w:rsidRDefault="00116158" w:rsidP="00116158">
      <w:pPr>
        <w:ind w:firstLine="630"/>
        <w:rPr>
          <w:rFonts w:cs="Arial"/>
        </w:rPr>
      </w:pPr>
    </w:p>
    <w:p w14:paraId="15E0AFAA" w14:textId="77777777" w:rsidR="00116158" w:rsidRPr="00DD7D8A" w:rsidRDefault="00116158" w:rsidP="00116158">
      <w:pPr>
        <w:rPr>
          <w:rFonts w:cs="Arial"/>
        </w:rPr>
      </w:pPr>
      <w:r w:rsidRPr="00DD7D8A">
        <w:rPr>
          <w:rFonts w:cs="Arial"/>
        </w:rPr>
        <w:tab/>
      </w:r>
      <w:r w:rsidRPr="00DD7D8A">
        <w:rPr>
          <w:rFonts w:cs="Arial"/>
        </w:rPr>
        <w:tab/>
      </w:r>
      <w:r w:rsidRPr="00DD7D8A">
        <w:rPr>
          <w:rFonts w:cs="Arial"/>
        </w:rPr>
        <w:tab/>
      </w:r>
      <w:r w:rsidRPr="00DD7D8A">
        <w:rPr>
          <w:rFonts w:cs="Arial"/>
        </w:rPr>
        <w:tab/>
      </w:r>
      <w:r w:rsidRPr="00DD7D8A">
        <w:rPr>
          <w:rFonts w:cs="Arial"/>
        </w:rPr>
        <w:tab/>
      </w:r>
      <w:r w:rsidRPr="00DD7D8A">
        <w:rPr>
          <w:rFonts w:cs="Arial"/>
        </w:rPr>
        <w:tab/>
      </w:r>
      <w:r w:rsidRPr="00DD7D8A">
        <w:rPr>
          <w:rFonts w:cs="Arial"/>
        </w:rPr>
        <w:tab/>
      </w:r>
      <w:r w:rsidRPr="00DD7D8A">
        <w:rPr>
          <w:rFonts w:cs="Arial"/>
        </w:rPr>
        <w:tab/>
      </w:r>
      <w:r w:rsidRPr="00DD7D8A">
        <w:rPr>
          <w:rFonts w:cs="Arial"/>
        </w:rPr>
        <w:tab/>
      </w:r>
      <w:r w:rsidRPr="00DD7D8A">
        <w:rPr>
          <w:rFonts w:cs="Arial"/>
          <w:noProof/>
          <w:lang w:val="de-CH" w:eastAsia="de-CH"/>
        </w:rPr>
        <w:drawing>
          <wp:inline distT="0" distB="0" distL="0" distR="0" wp14:anchorId="537F6491" wp14:editId="0E8768BB">
            <wp:extent cx="1007110" cy="934506"/>
            <wp:effectExtent l="0" t="0" r="2540" b="0"/>
            <wp:docPr id="2" name="Picture 2" descr="A signatu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ignature on a white background&#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1016621" cy="943331"/>
                    </a:xfrm>
                    <a:prstGeom prst="rect">
                      <a:avLst/>
                    </a:prstGeom>
                  </pic:spPr>
                </pic:pic>
              </a:graphicData>
            </a:graphic>
          </wp:inline>
        </w:drawing>
      </w:r>
    </w:p>
    <w:p w14:paraId="67BFC567" w14:textId="77777777" w:rsidR="00116158" w:rsidRPr="00DD7D8A" w:rsidRDefault="00116158" w:rsidP="00116158">
      <w:pPr>
        <w:tabs>
          <w:tab w:val="left" w:pos="7020"/>
        </w:tabs>
        <w:ind w:left="630"/>
        <w:rPr>
          <w:rFonts w:cs="Arial"/>
          <w:b/>
          <w:lang w:val="en-GB"/>
        </w:rPr>
      </w:pPr>
      <w:r w:rsidRPr="00DD7D8A">
        <w:rPr>
          <w:rFonts w:cs="Arial"/>
          <w:b/>
          <w:lang w:val="en-GB"/>
        </w:rPr>
        <w:t>David Axt</w:t>
      </w:r>
      <w:r w:rsidRPr="00DD7D8A">
        <w:rPr>
          <w:rFonts w:cs="Arial"/>
          <w:b/>
          <w:lang w:val="en-GB"/>
        </w:rPr>
        <w:tab/>
        <w:t>Daniel Nan</w:t>
      </w:r>
    </w:p>
    <w:p w14:paraId="4304E68C" w14:textId="77777777" w:rsidR="00116158" w:rsidRPr="00DD7D8A" w:rsidRDefault="00116158" w:rsidP="00116158">
      <w:pPr>
        <w:tabs>
          <w:tab w:val="left" w:pos="7020"/>
        </w:tabs>
        <w:ind w:left="630"/>
        <w:rPr>
          <w:rFonts w:cs="Arial"/>
          <w:lang w:val="en-GB"/>
        </w:rPr>
      </w:pPr>
      <w:r w:rsidRPr="00DD7D8A">
        <w:rPr>
          <w:rFonts w:cs="Arial"/>
          <w:lang w:val="en-GB"/>
        </w:rPr>
        <w:t>LAM Technical Manager</w:t>
      </w:r>
      <w:r w:rsidRPr="00DD7D8A">
        <w:rPr>
          <w:rFonts w:cs="Arial"/>
          <w:lang w:val="en-GB"/>
        </w:rPr>
        <w:tab/>
        <w:t>Corporate Product Engineer LAM</w:t>
      </w:r>
    </w:p>
    <w:p w14:paraId="2E0D5271" w14:textId="77777777" w:rsidR="00116158" w:rsidRPr="00DD7D8A" w:rsidRDefault="00116158" w:rsidP="00116158">
      <w:pPr>
        <w:tabs>
          <w:tab w:val="left" w:pos="7020"/>
        </w:tabs>
        <w:ind w:left="630"/>
        <w:rPr>
          <w:rFonts w:cs="Arial"/>
        </w:rPr>
      </w:pPr>
      <w:r w:rsidRPr="00DD7D8A">
        <w:rPr>
          <w:rFonts w:cs="Arial"/>
          <w:lang w:val="en-GB"/>
        </w:rPr>
        <w:t>Target Market Waterproofing</w:t>
      </w:r>
      <w:r w:rsidRPr="00DD7D8A">
        <w:rPr>
          <w:rFonts w:cs="Arial"/>
          <w:lang w:val="en-GB"/>
        </w:rPr>
        <w:tab/>
        <w:t>Target Market Roofing</w:t>
      </w:r>
    </w:p>
    <w:p w14:paraId="50207AC3" w14:textId="77777777" w:rsidR="00116158" w:rsidRPr="00DD7D8A" w:rsidRDefault="00116158" w:rsidP="00116158">
      <w:pPr>
        <w:tabs>
          <w:tab w:val="left" w:pos="7020"/>
        </w:tabs>
        <w:ind w:left="630"/>
        <w:rPr>
          <w:rFonts w:cs="Arial"/>
        </w:rPr>
      </w:pPr>
    </w:p>
    <w:p w14:paraId="09127026" w14:textId="77777777" w:rsidR="00116158" w:rsidRPr="00DD7D8A" w:rsidRDefault="00116158" w:rsidP="00116158">
      <w:pPr>
        <w:rPr>
          <w:rFonts w:cs="Arial"/>
          <w:i/>
          <w:sz w:val="16"/>
          <w:szCs w:val="16"/>
        </w:rPr>
      </w:pPr>
    </w:p>
    <w:p w14:paraId="23650519" w14:textId="77777777" w:rsidR="00116158" w:rsidRPr="00DD7D8A" w:rsidRDefault="00116158" w:rsidP="00116158">
      <w:pPr>
        <w:rPr>
          <w:rFonts w:cs="Arial"/>
          <w:i/>
          <w:sz w:val="16"/>
          <w:szCs w:val="16"/>
        </w:rPr>
      </w:pPr>
    </w:p>
    <w:bookmarkEnd w:id="0"/>
    <w:p w14:paraId="08FA6C7B" w14:textId="77777777" w:rsidR="00116158" w:rsidRPr="00B40190" w:rsidRDefault="00116158" w:rsidP="008154AE">
      <w:pPr>
        <w:pStyle w:val="SPECIFIERNOTE"/>
      </w:pPr>
    </w:p>
    <w:sectPr w:rsidR="00116158" w:rsidRPr="00B40190" w:rsidSect="003F2C1A">
      <w:headerReference w:type="default" r:id="rId9"/>
      <w:footerReference w:type="default" r:id="rId10"/>
      <w:pgSz w:w="12240" w:h="15840"/>
      <w:pgMar w:top="1440" w:right="72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0E151" w14:textId="77777777" w:rsidR="007B5DA2" w:rsidRDefault="007B5DA2" w:rsidP="00D74973">
      <w:r>
        <w:separator/>
      </w:r>
    </w:p>
  </w:endnote>
  <w:endnote w:type="continuationSeparator" w:id="0">
    <w:p w14:paraId="70CE7B8B" w14:textId="77777777" w:rsidR="007B5DA2" w:rsidRDefault="007B5DA2" w:rsidP="00D74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7F932" w14:textId="2764E945" w:rsidR="004C6212" w:rsidRPr="00995793" w:rsidRDefault="0092173B" w:rsidP="00995793">
    <w:pPr>
      <w:pStyle w:val="Footer"/>
      <w:tabs>
        <w:tab w:val="right" w:pos="10080"/>
      </w:tabs>
      <w:rPr>
        <w:b/>
        <w:sz w:val="16"/>
      </w:rPr>
    </w:pPr>
    <w:r>
      <w:rPr>
        <w:b/>
        <w:sz w:val="16"/>
      </w:rPr>
      <w:t xml:space="preserve">July </w:t>
    </w:r>
    <w:r w:rsidR="00F04EBA">
      <w:rPr>
        <w:b/>
        <w:sz w:val="16"/>
      </w:rPr>
      <w:t>2025</w:t>
    </w:r>
    <w:r w:rsidR="004C6212">
      <w:rPr>
        <w:b/>
        <w:sz w:val="16"/>
      </w:rPr>
      <w:tab/>
    </w:r>
    <w:r w:rsidR="004C6212">
      <w:rPr>
        <w:b/>
        <w:sz w:val="16"/>
      </w:rPr>
      <w:ptab w:relativeTo="margin" w:alignment="right" w:leader="none"/>
    </w:r>
    <w:r w:rsidR="004C6212">
      <w:rPr>
        <w:rStyle w:val="PageNumber"/>
        <w:b/>
        <w:sz w:val="16"/>
      </w:rPr>
      <w:fldChar w:fldCharType="begin"/>
    </w:r>
    <w:r w:rsidR="004C6212">
      <w:rPr>
        <w:rStyle w:val="PageNumber"/>
        <w:b/>
        <w:sz w:val="16"/>
      </w:rPr>
      <w:instrText xml:space="preserve"> PAGE  \* Arabic </w:instrText>
    </w:r>
    <w:r w:rsidR="004C6212">
      <w:rPr>
        <w:rStyle w:val="PageNumber"/>
        <w:b/>
        <w:sz w:val="16"/>
      </w:rPr>
      <w:fldChar w:fldCharType="separate"/>
    </w:r>
    <w:r w:rsidR="004C6212">
      <w:rPr>
        <w:rStyle w:val="PageNumber"/>
        <w:b/>
        <w:noProof/>
        <w:sz w:val="16"/>
      </w:rPr>
      <w:t>3</w:t>
    </w:r>
    <w:r w:rsidR="004C6212">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2CF85" w14:textId="77777777" w:rsidR="007B5DA2" w:rsidRDefault="007B5DA2" w:rsidP="00D74973">
      <w:r>
        <w:separator/>
      </w:r>
    </w:p>
  </w:footnote>
  <w:footnote w:type="continuationSeparator" w:id="0">
    <w:p w14:paraId="70C95647" w14:textId="77777777" w:rsidR="007B5DA2" w:rsidRDefault="007B5DA2" w:rsidP="00D74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3CC25" w14:textId="77777777" w:rsidR="00C53C14" w:rsidRPr="00911AC9" w:rsidRDefault="00C53C14" w:rsidP="00C53C14">
    <w:pPr>
      <w:pStyle w:val="HDR"/>
      <w:rPr>
        <w:rFonts w:ascii="Arial" w:hAnsi="Arial"/>
        <w:sz w:val="20"/>
      </w:rPr>
    </w:pPr>
    <w:r w:rsidRPr="00911AC9">
      <w:rPr>
        <w:rFonts w:ascii="Arial" w:hAnsi="Arial"/>
        <w:sz w:val="20"/>
      </w:rPr>
      <w:t>SIKA CORPORATION US</w:t>
    </w:r>
    <w:r w:rsidRPr="00911AC9">
      <w:rPr>
        <w:rFonts w:ascii="Arial" w:hAnsi="Arial"/>
        <w:sz w:val="20"/>
      </w:rPr>
      <w:tab/>
    </w:r>
    <w:r w:rsidRPr="00911AC9">
      <w:rPr>
        <w:rFonts w:ascii="Arial" w:hAnsi="Arial"/>
        <w:sz w:val="20"/>
      </w:rPr>
      <w:tab/>
      <w:t>Guide Specifications in CSI Format</w:t>
    </w:r>
  </w:p>
  <w:p w14:paraId="289B9776" w14:textId="22C76DBA" w:rsidR="00C53C14" w:rsidRPr="00911AC9" w:rsidRDefault="0092173B" w:rsidP="00C53C14">
    <w:pPr>
      <w:pStyle w:val="HDR"/>
      <w:rPr>
        <w:rFonts w:ascii="Arial" w:hAnsi="Arial"/>
        <w:sz w:val="20"/>
      </w:rPr>
    </w:pPr>
    <w:r>
      <w:rPr>
        <w:rFonts w:ascii="Arial" w:hAnsi="Arial"/>
        <w:sz w:val="20"/>
      </w:rPr>
      <w:t>usa</w:t>
    </w:r>
    <w:r w:rsidR="00C53C14" w:rsidRPr="00911AC9">
      <w:rPr>
        <w:rFonts w:ascii="Arial" w:hAnsi="Arial"/>
        <w:sz w:val="20"/>
      </w:rPr>
      <w:t>.</w:t>
    </w:r>
    <w:r>
      <w:rPr>
        <w:rFonts w:ascii="Arial" w:hAnsi="Arial"/>
        <w:sz w:val="20"/>
      </w:rPr>
      <w:t>sika.</w:t>
    </w:r>
    <w:r w:rsidR="00C53C14" w:rsidRPr="00911AC9">
      <w:rPr>
        <w:rFonts w:ascii="Arial" w:hAnsi="Arial"/>
        <w:sz w:val="20"/>
      </w:rPr>
      <w:t>com</w:t>
    </w:r>
    <w:r w:rsidR="00C53C14" w:rsidRPr="00911AC9">
      <w:rPr>
        <w:rFonts w:ascii="Arial" w:hAnsi="Arial"/>
        <w:sz w:val="20"/>
      </w:rPr>
      <w:tab/>
    </w:r>
    <w:r w:rsidR="00C53C14" w:rsidRPr="00911AC9">
      <w:rPr>
        <w:rFonts w:ascii="Arial" w:hAnsi="Arial"/>
        <w:sz w:val="20"/>
      </w:rPr>
      <w:tab/>
    </w:r>
    <w:r w:rsidR="00C53C14">
      <w:rPr>
        <w:rFonts w:ascii="Arial" w:hAnsi="Arial"/>
        <w:sz w:val="20"/>
      </w:rPr>
      <w:t xml:space="preserve"> </w:t>
    </w:r>
    <w:r>
      <w:rPr>
        <w:rFonts w:ascii="Arial" w:hAnsi="Arial"/>
        <w:sz w:val="20"/>
      </w:rPr>
      <w:t>July</w:t>
    </w:r>
    <w:r w:rsidR="00C53C14">
      <w:rPr>
        <w:rFonts w:ascii="Arial" w:hAnsi="Arial"/>
        <w:sz w:val="20"/>
      </w:rPr>
      <w:t xml:space="preserve"> 2025</w:t>
    </w:r>
  </w:p>
  <w:p w14:paraId="3A23B626" w14:textId="536152D2" w:rsidR="004C6212" w:rsidRPr="00AD3980" w:rsidRDefault="004C6212" w:rsidP="00D74973">
    <w:pPr>
      <w:pStyle w:val="Header"/>
      <w:tabs>
        <w:tab w:val="right" w:pos="10080"/>
      </w:tabs>
      <w:rPr>
        <w:bCs/>
        <w:iCs/>
        <w:sz w:val="22"/>
      </w:rPr>
    </w:pPr>
  </w:p>
  <w:p w14:paraId="070F9B69" w14:textId="77777777" w:rsidR="004C6212" w:rsidRPr="00AD3980" w:rsidRDefault="004C6212">
    <w:pPr>
      <w:pStyle w:val="Header"/>
      <w:rPr>
        <w:bCs/>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D188F182"/>
    <w:lvl w:ilvl="0">
      <w:start w:val="1"/>
      <w:numFmt w:val="decimal"/>
      <w:pStyle w:val="PRT"/>
      <w:suff w:val="nothing"/>
      <w:lvlText w:val="PART %1 - "/>
      <w:lvlJc w:val="left"/>
    </w:lvl>
    <w:lvl w:ilvl="1">
      <w:numFmt w:val="decimal"/>
      <w:pStyle w:val="SUT"/>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2016"/>
        </w:tabs>
        <w:ind w:left="2016"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11F79"/>
    <w:multiLevelType w:val="multilevel"/>
    <w:tmpl w:val="14B012D0"/>
    <w:lvl w:ilvl="0">
      <w:start w:val="1"/>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 w15:restartNumberingAfterBreak="0">
    <w:nsid w:val="13C9413A"/>
    <w:multiLevelType w:val="multilevel"/>
    <w:tmpl w:val="29B214A4"/>
    <w:lvl w:ilvl="0">
      <w:start w:val="1"/>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21F86042"/>
    <w:multiLevelType w:val="hybridMultilevel"/>
    <w:tmpl w:val="7226B4D0"/>
    <w:lvl w:ilvl="0" w:tplc="3C2CBE3C">
      <w:start w:val="1"/>
      <w:numFmt w:val="lowerLetter"/>
      <w:pStyle w:val="Heading7"/>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707377"/>
    <w:multiLevelType w:val="multilevel"/>
    <w:tmpl w:val="DA5462EA"/>
    <w:lvl w:ilvl="0">
      <w:start w:val="1"/>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392C0BAB"/>
    <w:multiLevelType w:val="hybridMultilevel"/>
    <w:tmpl w:val="31225C12"/>
    <w:lvl w:ilvl="0" w:tplc="AF562842">
      <w:start w:val="1"/>
      <w:numFmt w:val="decimal"/>
      <w:pStyle w:val="Heading6"/>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BB6E4D"/>
    <w:multiLevelType w:val="hybridMultilevel"/>
    <w:tmpl w:val="73088420"/>
    <w:lvl w:ilvl="0" w:tplc="52784DAE">
      <w:start w:val="1"/>
      <w:numFmt w:val="decimal"/>
      <w:pStyle w:val="Heading4"/>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6A3606"/>
    <w:multiLevelType w:val="hybridMultilevel"/>
    <w:tmpl w:val="7BD2922E"/>
    <w:lvl w:ilvl="0" w:tplc="271CAF42">
      <w:start w:val="1"/>
      <w:numFmt w:val="upperLetter"/>
      <w:pStyle w:val="Subtitle"/>
      <w:lvlText w:val="%1."/>
      <w:lvlJc w:val="left"/>
      <w:pPr>
        <w:ind w:left="644"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4C62038E"/>
    <w:multiLevelType w:val="hybridMultilevel"/>
    <w:tmpl w:val="4ACCC22C"/>
    <w:lvl w:ilvl="0" w:tplc="B49EBDEC">
      <w:start w:val="1"/>
      <w:numFmt w:val="decimal"/>
      <w:pStyle w:val="Heading3"/>
      <w:lvlText w:val="2.%1"/>
      <w:lvlJc w:val="left"/>
      <w:pPr>
        <w:ind w:left="360" w:hanging="360"/>
      </w:pPr>
      <w:rPr>
        <w:rFonts w:hint="default"/>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673D6E"/>
    <w:multiLevelType w:val="hybridMultilevel"/>
    <w:tmpl w:val="C9FC68BC"/>
    <w:lvl w:ilvl="0" w:tplc="41444316">
      <w:start w:val="1"/>
      <w:numFmt w:val="upperLetter"/>
      <w:pStyle w:val="Heading5"/>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923D02"/>
    <w:multiLevelType w:val="hybridMultilevel"/>
    <w:tmpl w:val="4C667B34"/>
    <w:lvl w:ilvl="0" w:tplc="04090015">
      <w:start w:val="1"/>
      <w:numFmt w:val="upperLetter"/>
      <w:lvlText w:val="%1."/>
      <w:lvlJc w:val="left"/>
      <w:pPr>
        <w:ind w:left="1320" w:hanging="360"/>
      </w:pPr>
    </w:lvl>
    <w:lvl w:ilvl="1" w:tplc="08070019">
      <w:start w:val="1"/>
      <w:numFmt w:val="lowerLetter"/>
      <w:lvlText w:val="%2."/>
      <w:lvlJc w:val="left"/>
      <w:pPr>
        <w:ind w:left="2040" w:hanging="360"/>
      </w:pPr>
    </w:lvl>
    <w:lvl w:ilvl="2" w:tplc="0807001B">
      <w:start w:val="1"/>
      <w:numFmt w:val="lowerRoman"/>
      <w:lvlText w:val="%3."/>
      <w:lvlJc w:val="right"/>
      <w:pPr>
        <w:ind w:left="2760" w:hanging="180"/>
      </w:pPr>
    </w:lvl>
    <w:lvl w:ilvl="3" w:tplc="0807000F">
      <w:start w:val="1"/>
      <w:numFmt w:val="decimal"/>
      <w:lvlText w:val="%4."/>
      <w:lvlJc w:val="left"/>
      <w:pPr>
        <w:ind w:left="3480" w:hanging="360"/>
      </w:pPr>
    </w:lvl>
    <w:lvl w:ilvl="4" w:tplc="08070019" w:tentative="1">
      <w:start w:val="1"/>
      <w:numFmt w:val="lowerLetter"/>
      <w:lvlText w:val="%5."/>
      <w:lvlJc w:val="left"/>
      <w:pPr>
        <w:ind w:left="4200" w:hanging="360"/>
      </w:pPr>
    </w:lvl>
    <w:lvl w:ilvl="5" w:tplc="0807001B" w:tentative="1">
      <w:start w:val="1"/>
      <w:numFmt w:val="lowerRoman"/>
      <w:lvlText w:val="%6."/>
      <w:lvlJc w:val="right"/>
      <w:pPr>
        <w:ind w:left="4920" w:hanging="180"/>
      </w:pPr>
    </w:lvl>
    <w:lvl w:ilvl="6" w:tplc="0807000F" w:tentative="1">
      <w:start w:val="1"/>
      <w:numFmt w:val="decimal"/>
      <w:lvlText w:val="%7."/>
      <w:lvlJc w:val="left"/>
      <w:pPr>
        <w:ind w:left="5640" w:hanging="360"/>
      </w:pPr>
    </w:lvl>
    <w:lvl w:ilvl="7" w:tplc="08070019" w:tentative="1">
      <w:start w:val="1"/>
      <w:numFmt w:val="lowerLetter"/>
      <w:lvlText w:val="%8."/>
      <w:lvlJc w:val="left"/>
      <w:pPr>
        <w:ind w:left="6360" w:hanging="360"/>
      </w:pPr>
    </w:lvl>
    <w:lvl w:ilvl="8" w:tplc="0807001B" w:tentative="1">
      <w:start w:val="1"/>
      <w:numFmt w:val="lowerRoman"/>
      <w:lvlText w:val="%9."/>
      <w:lvlJc w:val="right"/>
      <w:pPr>
        <w:ind w:left="7080" w:hanging="180"/>
      </w:pPr>
    </w:lvl>
  </w:abstractNum>
  <w:abstractNum w:abstractNumId="11" w15:restartNumberingAfterBreak="0">
    <w:nsid w:val="581565A9"/>
    <w:multiLevelType w:val="multilevel"/>
    <w:tmpl w:val="7EAC3320"/>
    <w:lvl w:ilvl="0">
      <w:start w:val="1"/>
      <w:numFmt w:val="decimal"/>
      <w:lvlText w:val="%1"/>
      <w:lvlJc w:val="left"/>
      <w:pPr>
        <w:ind w:left="360" w:hanging="360"/>
      </w:pPr>
      <w:rPr>
        <w:rFonts w:hint="default"/>
        <w:color w:val="auto"/>
      </w:rPr>
    </w:lvl>
    <w:lvl w:ilvl="1">
      <w:start w:val="5"/>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12" w15:restartNumberingAfterBreak="0">
    <w:nsid w:val="58963B10"/>
    <w:multiLevelType w:val="multilevel"/>
    <w:tmpl w:val="03D44428"/>
    <w:lvl w:ilvl="0">
      <w:start w:val="1"/>
      <w:numFmt w:val="decimal"/>
      <w:lvlText w:val="%1"/>
      <w:lvlJc w:val="left"/>
      <w:pPr>
        <w:ind w:left="375" w:hanging="375"/>
      </w:pPr>
      <w:rPr>
        <w:rFonts w:hint="default"/>
      </w:rPr>
    </w:lvl>
    <w:lvl w:ilvl="1">
      <w:start w:val="7"/>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EAD5737"/>
    <w:multiLevelType w:val="multilevel"/>
    <w:tmpl w:val="2AAEBABE"/>
    <w:lvl w:ilvl="0">
      <w:start w:val="1"/>
      <w:numFmt w:val="decimal"/>
      <w:lvlText w:val="%1."/>
      <w:lvlJc w:val="left"/>
      <w:pPr>
        <w:ind w:left="648" w:hanging="360"/>
      </w:pPr>
      <w:rPr>
        <w:rFonts w:hint="default"/>
      </w:rPr>
    </w:lvl>
    <w:lvl w:ilvl="1">
      <w:start w:val="3"/>
      <w:numFmt w:val="decimal"/>
      <w:isLgl/>
      <w:lvlText w:val="%1.%2"/>
      <w:lvlJc w:val="left"/>
      <w:pPr>
        <w:ind w:left="648" w:hanging="360"/>
      </w:pPr>
      <w:rPr>
        <w:rFonts w:hint="default"/>
      </w:rPr>
    </w:lvl>
    <w:lvl w:ilvl="2">
      <w:start w:val="1"/>
      <w:numFmt w:val="decimal"/>
      <w:isLgl/>
      <w:lvlText w:val="%1.%2.%3"/>
      <w:lvlJc w:val="left"/>
      <w:pPr>
        <w:ind w:left="1008" w:hanging="720"/>
      </w:pPr>
      <w:rPr>
        <w:rFonts w:hint="default"/>
      </w:rPr>
    </w:lvl>
    <w:lvl w:ilvl="3">
      <w:start w:val="1"/>
      <w:numFmt w:val="decimal"/>
      <w:isLgl/>
      <w:lvlText w:val="%1.%2.%3.%4"/>
      <w:lvlJc w:val="left"/>
      <w:pPr>
        <w:ind w:left="1008" w:hanging="720"/>
      </w:pPr>
      <w:rPr>
        <w:rFonts w:hint="default"/>
      </w:rPr>
    </w:lvl>
    <w:lvl w:ilvl="4">
      <w:start w:val="1"/>
      <w:numFmt w:val="decimal"/>
      <w:isLgl/>
      <w:lvlText w:val="%1.%2.%3.%4.%5"/>
      <w:lvlJc w:val="left"/>
      <w:pPr>
        <w:ind w:left="1368" w:hanging="108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728" w:hanging="144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2088" w:hanging="1800"/>
      </w:pPr>
      <w:rPr>
        <w:rFonts w:hint="default"/>
      </w:rPr>
    </w:lvl>
  </w:abstractNum>
  <w:abstractNum w:abstractNumId="14" w15:restartNumberingAfterBreak="0">
    <w:nsid w:val="5FCE2B7A"/>
    <w:multiLevelType w:val="hybridMultilevel"/>
    <w:tmpl w:val="6A64D57C"/>
    <w:lvl w:ilvl="0" w:tplc="B28E9CEA">
      <w:start w:val="1"/>
      <w:numFmt w:val="decimal"/>
      <w:pStyle w:val="Heading1"/>
      <w:suff w:val="space"/>
      <w:lvlText w:val="PART %1 - "/>
      <w:lvlJc w:val="left"/>
      <w:pPr>
        <w:ind w:left="-72" w:firstLine="7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0F55397"/>
    <w:multiLevelType w:val="hybridMultilevel"/>
    <w:tmpl w:val="34BEB4C0"/>
    <w:lvl w:ilvl="0" w:tplc="A44EF82C">
      <w:start w:val="1"/>
      <w:numFmt w:val="decimal"/>
      <w:pStyle w:val="Heading2"/>
      <w:lvlText w:val="1.%1"/>
      <w:lvlJc w:val="left"/>
      <w:pPr>
        <w:ind w:left="360" w:hanging="360"/>
      </w:pPr>
      <w:rPr>
        <w:rFonts w:hint="default"/>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4338F2"/>
    <w:multiLevelType w:val="hybridMultilevel"/>
    <w:tmpl w:val="B24C9858"/>
    <w:lvl w:ilvl="0" w:tplc="03B209E2">
      <w:start w:val="2"/>
      <w:numFmt w:val="decimal"/>
      <w:lvlText w:val="%1."/>
      <w:lvlJc w:val="left"/>
      <w:pPr>
        <w:ind w:left="1713" w:hanging="360"/>
      </w:pPr>
      <w:rPr>
        <w:rFonts w:hint="default"/>
      </w:rPr>
    </w:lvl>
    <w:lvl w:ilvl="1" w:tplc="08070019" w:tentative="1">
      <w:start w:val="1"/>
      <w:numFmt w:val="lowerLetter"/>
      <w:lvlText w:val="%2."/>
      <w:lvlJc w:val="left"/>
      <w:pPr>
        <w:ind w:left="2433" w:hanging="360"/>
      </w:pPr>
    </w:lvl>
    <w:lvl w:ilvl="2" w:tplc="0807001B" w:tentative="1">
      <w:start w:val="1"/>
      <w:numFmt w:val="lowerRoman"/>
      <w:lvlText w:val="%3."/>
      <w:lvlJc w:val="right"/>
      <w:pPr>
        <w:ind w:left="3153" w:hanging="180"/>
      </w:pPr>
    </w:lvl>
    <w:lvl w:ilvl="3" w:tplc="0807000F" w:tentative="1">
      <w:start w:val="1"/>
      <w:numFmt w:val="decimal"/>
      <w:lvlText w:val="%4."/>
      <w:lvlJc w:val="left"/>
      <w:pPr>
        <w:ind w:left="3873" w:hanging="360"/>
      </w:pPr>
    </w:lvl>
    <w:lvl w:ilvl="4" w:tplc="08070019" w:tentative="1">
      <w:start w:val="1"/>
      <w:numFmt w:val="lowerLetter"/>
      <w:lvlText w:val="%5."/>
      <w:lvlJc w:val="left"/>
      <w:pPr>
        <w:ind w:left="4593" w:hanging="360"/>
      </w:pPr>
    </w:lvl>
    <w:lvl w:ilvl="5" w:tplc="0807001B" w:tentative="1">
      <w:start w:val="1"/>
      <w:numFmt w:val="lowerRoman"/>
      <w:lvlText w:val="%6."/>
      <w:lvlJc w:val="right"/>
      <w:pPr>
        <w:ind w:left="5313" w:hanging="180"/>
      </w:pPr>
    </w:lvl>
    <w:lvl w:ilvl="6" w:tplc="0807000F" w:tentative="1">
      <w:start w:val="1"/>
      <w:numFmt w:val="decimal"/>
      <w:lvlText w:val="%7."/>
      <w:lvlJc w:val="left"/>
      <w:pPr>
        <w:ind w:left="6033" w:hanging="360"/>
      </w:pPr>
    </w:lvl>
    <w:lvl w:ilvl="7" w:tplc="08070019" w:tentative="1">
      <w:start w:val="1"/>
      <w:numFmt w:val="lowerLetter"/>
      <w:lvlText w:val="%8."/>
      <w:lvlJc w:val="left"/>
      <w:pPr>
        <w:ind w:left="6753" w:hanging="360"/>
      </w:pPr>
    </w:lvl>
    <w:lvl w:ilvl="8" w:tplc="0807001B" w:tentative="1">
      <w:start w:val="1"/>
      <w:numFmt w:val="lowerRoman"/>
      <w:lvlText w:val="%9."/>
      <w:lvlJc w:val="right"/>
      <w:pPr>
        <w:ind w:left="7473" w:hanging="180"/>
      </w:pPr>
    </w:lvl>
  </w:abstractNum>
  <w:num w:numId="1" w16cid:durableId="155390041">
    <w:abstractNumId w:val="14"/>
  </w:num>
  <w:num w:numId="2" w16cid:durableId="1624506949">
    <w:abstractNumId w:val="15"/>
  </w:num>
  <w:num w:numId="3" w16cid:durableId="70279964">
    <w:abstractNumId w:val="8"/>
  </w:num>
  <w:num w:numId="4" w16cid:durableId="755174703">
    <w:abstractNumId w:val="6"/>
  </w:num>
  <w:num w:numId="5" w16cid:durableId="924850133">
    <w:abstractNumId w:val="5"/>
  </w:num>
  <w:num w:numId="6" w16cid:durableId="816730574">
    <w:abstractNumId w:val="3"/>
  </w:num>
  <w:num w:numId="7" w16cid:durableId="2113629426">
    <w:abstractNumId w:val="7"/>
  </w:num>
  <w:num w:numId="8" w16cid:durableId="282732232">
    <w:abstractNumId w:val="12"/>
  </w:num>
  <w:num w:numId="9" w16cid:durableId="217864498">
    <w:abstractNumId w:val="10"/>
  </w:num>
  <w:num w:numId="10" w16cid:durableId="1733196466">
    <w:abstractNumId w:val="16"/>
  </w:num>
  <w:num w:numId="11" w16cid:durableId="554858120">
    <w:abstractNumId w:val="3"/>
    <w:lvlOverride w:ilvl="0">
      <w:startOverride w:val="1"/>
    </w:lvlOverride>
  </w:num>
  <w:num w:numId="12" w16cid:durableId="386684126">
    <w:abstractNumId w:val="9"/>
    <w:lvlOverride w:ilvl="0">
      <w:startOverride w:val="1"/>
    </w:lvlOverride>
  </w:num>
  <w:num w:numId="13" w16cid:durableId="1298953738">
    <w:abstractNumId w:val="5"/>
    <w:lvlOverride w:ilvl="0">
      <w:startOverride w:val="1"/>
    </w:lvlOverride>
  </w:num>
  <w:num w:numId="14" w16cid:durableId="466747500">
    <w:abstractNumId w:val="9"/>
    <w:lvlOverride w:ilvl="0">
      <w:startOverride w:val="1"/>
    </w:lvlOverride>
  </w:num>
  <w:num w:numId="15" w16cid:durableId="988051233">
    <w:abstractNumId w:val="9"/>
  </w:num>
  <w:num w:numId="16" w16cid:durableId="511459233">
    <w:abstractNumId w:val="9"/>
    <w:lvlOverride w:ilvl="0">
      <w:startOverride w:val="1"/>
    </w:lvlOverride>
  </w:num>
  <w:num w:numId="17" w16cid:durableId="900671046">
    <w:abstractNumId w:val="9"/>
    <w:lvlOverride w:ilvl="0">
      <w:startOverride w:val="1"/>
    </w:lvlOverride>
  </w:num>
  <w:num w:numId="18" w16cid:durableId="1112675023">
    <w:abstractNumId w:val="5"/>
    <w:lvlOverride w:ilvl="0">
      <w:startOverride w:val="1"/>
    </w:lvlOverride>
  </w:num>
  <w:num w:numId="19" w16cid:durableId="805901908">
    <w:abstractNumId w:val="9"/>
    <w:lvlOverride w:ilvl="0">
      <w:startOverride w:val="1"/>
    </w:lvlOverride>
  </w:num>
  <w:num w:numId="20" w16cid:durableId="1170868783">
    <w:abstractNumId w:val="9"/>
    <w:lvlOverride w:ilvl="0">
      <w:startOverride w:val="1"/>
    </w:lvlOverride>
  </w:num>
  <w:num w:numId="21" w16cid:durableId="98532951">
    <w:abstractNumId w:val="9"/>
    <w:lvlOverride w:ilvl="0">
      <w:startOverride w:val="1"/>
    </w:lvlOverride>
  </w:num>
  <w:num w:numId="22" w16cid:durableId="413209633">
    <w:abstractNumId w:val="9"/>
    <w:lvlOverride w:ilvl="0">
      <w:startOverride w:val="1"/>
    </w:lvlOverride>
  </w:num>
  <w:num w:numId="23" w16cid:durableId="52899020">
    <w:abstractNumId w:val="9"/>
    <w:lvlOverride w:ilvl="0">
      <w:startOverride w:val="1"/>
    </w:lvlOverride>
  </w:num>
  <w:num w:numId="24" w16cid:durableId="1452898137">
    <w:abstractNumId w:val="9"/>
    <w:lvlOverride w:ilvl="0">
      <w:startOverride w:val="1"/>
    </w:lvlOverride>
  </w:num>
  <w:num w:numId="25" w16cid:durableId="1644693900">
    <w:abstractNumId w:val="0"/>
  </w:num>
  <w:num w:numId="26" w16cid:durableId="415247483">
    <w:abstractNumId w:val="2"/>
  </w:num>
  <w:num w:numId="27" w16cid:durableId="289288658">
    <w:abstractNumId w:val="4"/>
  </w:num>
  <w:num w:numId="28" w16cid:durableId="1343508635">
    <w:abstractNumId w:val="11"/>
  </w:num>
  <w:num w:numId="29" w16cid:durableId="2042582512">
    <w:abstractNumId w:val="1"/>
  </w:num>
  <w:num w:numId="30" w16cid:durableId="1465467481">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61A"/>
    <w:rsid w:val="00003413"/>
    <w:rsid w:val="000071A8"/>
    <w:rsid w:val="0001040F"/>
    <w:rsid w:val="00010FB2"/>
    <w:rsid w:val="00012F7A"/>
    <w:rsid w:val="00021981"/>
    <w:rsid w:val="00022AF8"/>
    <w:rsid w:val="00027DB5"/>
    <w:rsid w:val="00037B04"/>
    <w:rsid w:val="000521EC"/>
    <w:rsid w:val="00060A88"/>
    <w:rsid w:val="000662F6"/>
    <w:rsid w:val="000726E2"/>
    <w:rsid w:val="000915EC"/>
    <w:rsid w:val="00093232"/>
    <w:rsid w:val="00093B02"/>
    <w:rsid w:val="00094128"/>
    <w:rsid w:val="000949E4"/>
    <w:rsid w:val="000978FA"/>
    <w:rsid w:val="000A3D9E"/>
    <w:rsid w:val="000A5055"/>
    <w:rsid w:val="000A682C"/>
    <w:rsid w:val="000A7035"/>
    <w:rsid w:val="000B0F5D"/>
    <w:rsid w:val="000B6BE2"/>
    <w:rsid w:val="000C187D"/>
    <w:rsid w:val="000C36E7"/>
    <w:rsid w:val="000C570C"/>
    <w:rsid w:val="000C67D4"/>
    <w:rsid w:val="000D00BE"/>
    <w:rsid w:val="000D454F"/>
    <w:rsid w:val="000D4AF4"/>
    <w:rsid w:val="000E1DE1"/>
    <w:rsid w:val="000E7B4F"/>
    <w:rsid w:val="000F3D90"/>
    <w:rsid w:val="000F4F30"/>
    <w:rsid w:val="00101A4E"/>
    <w:rsid w:val="00110CE9"/>
    <w:rsid w:val="00114E51"/>
    <w:rsid w:val="00114F17"/>
    <w:rsid w:val="001151C2"/>
    <w:rsid w:val="00115621"/>
    <w:rsid w:val="00116158"/>
    <w:rsid w:val="001178D5"/>
    <w:rsid w:val="00117C35"/>
    <w:rsid w:val="00125C25"/>
    <w:rsid w:val="00132A0E"/>
    <w:rsid w:val="00132DCC"/>
    <w:rsid w:val="00143A77"/>
    <w:rsid w:val="001444C2"/>
    <w:rsid w:val="00150391"/>
    <w:rsid w:val="001538D1"/>
    <w:rsid w:val="001550DE"/>
    <w:rsid w:val="00156285"/>
    <w:rsid w:val="00160179"/>
    <w:rsid w:val="001736CA"/>
    <w:rsid w:val="00184BCA"/>
    <w:rsid w:val="001857DC"/>
    <w:rsid w:val="001970AA"/>
    <w:rsid w:val="001970AB"/>
    <w:rsid w:val="00197D48"/>
    <w:rsid w:val="001A3BFF"/>
    <w:rsid w:val="001A6FC0"/>
    <w:rsid w:val="001A77EA"/>
    <w:rsid w:val="001B1E75"/>
    <w:rsid w:val="001B2D7F"/>
    <w:rsid w:val="001B41F0"/>
    <w:rsid w:val="001C4F9A"/>
    <w:rsid w:val="001D0E68"/>
    <w:rsid w:val="001D13BB"/>
    <w:rsid w:val="001D22BA"/>
    <w:rsid w:val="001D6600"/>
    <w:rsid w:val="001E125B"/>
    <w:rsid w:val="001E2668"/>
    <w:rsid w:val="001E2E62"/>
    <w:rsid w:val="001E4E93"/>
    <w:rsid w:val="001E51F0"/>
    <w:rsid w:val="001E6C02"/>
    <w:rsid w:val="001E6FDE"/>
    <w:rsid w:val="001F3B1A"/>
    <w:rsid w:val="001F4EED"/>
    <w:rsid w:val="001F688F"/>
    <w:rsid w:val="001F7184"/>
    <w:rsid w:val="0020134A"/>
    <w:rsid w:val="00201690"/>
    <w:rsid w:val="00206ACF"/>
    <w:rsid w:val="00213619"/>
    <w:rsid w:val="00216B1D"/>
    <w:rsid w:val="002238EB"/>
    <w:rsid w:val="0022469F"/>
    <w:rsid w:val="002256AE"/>
    <w:rsid w:val="002258E4"/>
    <w:rsid w:val="00225C01"/>
    <w:rsid w:val="002376DE"/>
    <w:rsid w:val="0024137E"/>
    <w:rsid w:val="002459A6"/>
    <w:rsid w:val="00245CF2"/>
    <w:rsid w:val="00260E40"/>
    <w:rsid w:val="0026291B"/>
    <w:rsid w:val="00262D18"/>
    <w:rsid w:val="00272F4B"/>
    <w:rsid w:val="00274C40"/>
    <w:rsid w:val="00275F18"/>
    <w:rsid w:val="00284039"/>
    <w:rsid w:val="002841AC"/>
    <w:rsid w:val="002850E6"/>
    <w:rsid w:val="002876E8"/>
    <w:rsid w:val="002A2079"/>
    <w:rsid w:val="002A33E2"/>
    <w:rsid w:val="002A4084"/>
    <w:rsid w:val="002A4090"/>
    <w:rsid w:val="002C2D67"/>
    <w:rsid w:val="002D1397"/>
    <w:rsid w:val="002D4141"/>
    <w:rsid w:val="002D5E02"/>
    <w:rsid w:val="002E50D2"/>
    <w:rsid w:val="002E5D65"/>
    <w:rsid w:val="002F0386"/>
    <w:rsid w:val="002F1340"/>
    <w:rsid w:val="002F1EE4"/>
    <w:rsid w:val="002F208A"/>
    <w:rsid w:val="002F7018"/>
    <w:rsid w:val="003009FE"/>
    <w:rsid w:val="003016AB"/>
    <w:rsid w:val="00302CE0"/>
    <w:rsid w:val="003057EC"/>
    <w:rsid w:val="00305995"/>
    <w:rsid w:val="00317E65"/>
    <w:rsid w:val="003203C1"/>
    <w:rsid w:val="00324031"/>
    <w:rsid w:val="00324A65"/>
    <w:rsid w:val="00332C1B"/>
    <w:rsid w:val="00333781"/>
    <w:rsid w:val="0033415F"/>
    <w:rsid w:val="00335619"/>
    <w:rsid w:val="00335841"/>
    <w:rsid w:val="0035139D"/>
    <w:rsid w:val="00355D06"/>
    <w:rsid w:val="0035721B"/>
    <w:rsid w:val="00360FAA"/>
    <w:rsid w:val="00361568"/>
    <w:rsid w:val="00363F68"/>
    <w:rsid w:val="003838D0"/>
    <w:rsid w:val="00386170"/>
    <w:rsid w:val="00391503"/>
    <w:rsid w:val="003934E1"/>
    <w:rsid w:val="003941DD"/>
    <w:rsid w:val="00396BEF"/>
    <w:rsid w:val="003A08EC"/>
    <w:rsid w:val="003A2017"/>
    <w:rsid w:val="003A3AB7"/>
    <w:rsid w:val="003B791F"/>
    <w:rsid w:val="003C5147"/>
    <w:rsid w:val="003C77DD"/>
    <w:rsid w:val="003C790A"/>
    <w:rsid w:val="003D1F4D"/>
    <w:rsid w:val="003F2670"/>
    <w:rsid w:val="003F2C1A"/>
    <w:rsid w:val="003F3486"/>
    <w:rsid w:val="0040255E"/>
    <w:rsid w:val="00403C3C"/>
    <w:rsid w:val="00404101"/>
    <w:rsid w:val="00407386"/>
    <w:rsid w:val="00411091"/>
    <w:rsid w:val="00412F81"/>
    <w:rsid w:val="00417033"/>
    <w:rsid w:val="0041743C"/>
    <w:rsid w:val="00420722"/>
    <w:rsid w:val="00422374"/>
    <w:rsid w:val="00422BD8"/>
    <w:rsid w:val="004239C2"/>
    <w:rsid w:val="004306E8"/>
    <w:rsid w:val="00432AA0"/>
    <w:rsid w:val="0043461A"/>
    <w:rsid w:val="004376C3"/>
    <w:rsid w:val="00440DD2"/>
    <w:rsid w:val="00441FA8"/>
    <w:rsid w:val="0044658C"/>
    <w:rsid w:val="00450472"/>
    <w:rsid w:val="00451679"/>
    <w:rsid w:val="0045185B"/>
    <w:rsid w:val="004537E6"/>
    <w:rsid w:val="004545A0"/>
    <w:rsid w:val="0046200F"/>
    <w:rsid w:val="00463DAE"/>
    <w:rsid w:val="0046583D"/>
    <w:rsid w:val="00490CC9"/>
    <w:rsid w:val="00495251"/>
    <w:rsid w:val="004A45F5"/>
    <w:rsid w:val="004A5ED3"/>
    <w:rsid w:val="004B1E57"/>
    <w:rsid w:val="004B3A0F"/>
    <w:rsid w:val="004B6A2B"/>
    <w:rsid w:val="004B6E42"/>
    <w:rsid w:val="004C6212"/>
    <w:rsid w:val="004D2140"/>
    <w:rsid w:val="004D4BE5"/>
    <w:rsid w:val="004E0430"/>
    <w:rsid w:val="004E5A7F"/>
    <w:rsid w:val="004E6AB3"/>
    <w:rsid w:val="004F01EE"/>
    <w:rsid w:val="004F2022"/>
    <w:rsid w:val="004F3F24"/>
    <w:rsid w:val="004F48F1"/>
    <w:rsid w:val="004F70A2"/>
    <w:rsid w:val="005028F6"/>
    <w:rsid w:val="00505CDE"/>
    <w:rsid w:val="005176EA"/>
    <w:rsid w:val="00523559"/>
    <w:rsid w:val="005273DB"/>
    <w:rsid w:val="00530A0D"/>
    <w:rsid w:val="00533646"/>
    <w:rsid w:val="00534457"/>
    <w:rsid w:val="005503B4"/>
    <w:rsid w:val="0055237D"/>
    <w:rsid w:val="005561C1"/>
    <w:rsid w:val="005603E5"/>
    <w:rsid w:val="00562EED"/>
    <w:rsid w:val="00571860"/>
    <w:rsid w:val="0057451A"/>
    <w:rsid w:val="00576FFB"/>
    <w:rsid w:val="0058030C"/>
    <w:rsid w:val="00594F0E"/>
    <w:rsid w:val="005A1ED4"/>
    <w:rsid w:val="005A6394"/>
    <w:rsid w:val="005A74FD"/>
    <w:rsid w:val="005D39A7"/>
    <w:rsid w:val="005E696F"/>
    <w:rsid w:val="005F1C81"/>
    <w:rsid w:val="005F4BF0"/>
    <w:rsid w:val="00601996"/>
    <w:rsid w:val="006049D9"/>
    <w:rsid w:val="00610340"/>
    <w:rsid w:val="00611205"/>
    <w:rsid w:val="006139E6"/>
    <w:rsid w:val="00615073"/>
    <w:rsid w:val="00620415"/>
    <w:rsid w:val="0062205E"/>
    <w:rsid w:val="00622896"/>
    <w:rsid w:val="00626C07"/>
    <w:rsid w:val="0064076A"/>
    <w:rsid w:val="00640E9A"/>
    <w:rsid w:val="00641C00"/>
    <w:rsid w:val="00644D22"/>
    <w:rsid w:val="0065442E"/>
    <w:rsid w:val="00655C51"/>
    <w:rsid w:val="00656883"/>
    <w:rsid w:val="00663F1E"/>
    <w:rsid w:val="00665896"/>
    <w:rsid w:val="00666EB2"/>
    <w:rsid w:val="00667DB4"/>
    <w:rsid w:val="00676A33"/>
    <w:rsid w:val="00677831"/>
    <w:rsid w:val="00680BBA"/>
    <w:rsid w:val="00682FF9"/>
    <w:rsid w:val="006846B2"/>
    <w:rsid w:val="00685CE5"/>
    <w:rsid w:val="006902C5"/>
    <w:rsid w:val="00692593"/>
    <w:rsid w:val="00697D8F"/>
    <w:rsid w:val="006A6CA4"/>
    <w:rsid w:val="006C33A1"/>
    <w:rsid w:val="006D051A"/>
    <w:rsid w:val="006D3123"/>
    <w:rsid w:val="006D3E13"/>
    <w:rsid w:val="006D3F3B"/>
    <w:rsid w:val="006D5722"/>
    <w:rsid w:val="006D6A3F"/>
    <w:rsid w:val="006E0804"/>
    <w:rsid w:val="006E1BB7"/>
    <w:rsid w:val="006E3C0A"/>
    <w:rsid w:val="006E7AC1"/>
    <w:rsid w:val="006F7307"/>
    <w:rsid w:val="00701B1B"/>
    <w:rsid w:val="0070475D"/>
    <w:rsid w:val="007110BC"/>
    <w:rsid w:val="0071232C"/>
    <w:rsid w:val="0071530D"/>
    <w:rsid w:val="007169A1"/>
    <w:rsid w:val="00716B9F"/>
    <w:rsid w:val="00724C6A"/>
    <w:rsid w:val="00727CA4"/>
    <w:rsid w:val="00731F61"/>
    <w:rsid w:val="0073234D"/>
    <w:rsid w:val="0073709F"/>
    <w:rsid w:val="00740114"/>
    <w:rsid w:val="0074505D"/>
    <w:rsid w:val="007503FC"/>
    <w:rsid w:val="00753822"/>
    <w:rsid w:val="007566F3"/>
    <w:rsid w:val="00756888"/>
    <w:rsid w:val="0075779D"/>
    <w:rsid w:val="00764289"/>
    <w:rsid w:val="007848A2"/>
    <w:rsid w:val="00784B91"/>
    <w:rsid w:val="00785091"/>
    <w:rsid w:val="00790143"/>
    <w:rsid w:val="007908BE"/>
    <w:rsid w:val="007A0798"/>
    <w:rsid w:val="007A3706"/>
    <w:rsid w:val="007B1C28"/>
    <w:rsid w:val="007B5DA2"/>
    <w:rsid w:val="007B6EBF"/>
    <w:rsid w:val="007B761A"/>
    <w:rsid w:val="007C3A2A"/>
    <w:rsid w:val="007D5AA0"/>
    <w:rsid w:val="007D602A"/>
    <w:rsid w:val="007E55F6"/>
    <w:rsid w:val="007E6829"/>
    <w:rsid w:val="007F3EF1"/>
    <w:rsid w:val="00801551"/>
    <w:rsid w:val="00812396"/>
    <w:rsid w:val="0081303D"/>
    <w:rsid w:val="00813164"/>
    <w:rsid w:val="008154AE"/>
    <w:rsid w:val="008206A3"/>
    <w:rsid w:val="00821751"/>
    <w:rsid w:val="008229A1"/>
    <w:rsid w:val="0083127D"/>
    <w:rsid w:val="0083139E"/>
    <w:rsid w:val="00831BCC"/>
    <w:rsid w:val="008352BA"/>
    <w:rsid w:val="00840BB1"/>
    <w:rsid w:val="00843C61"/>
    <w:rsid w:val="008515E6"/>
    <w:rsid w:val="008533B3"/>
    <w:rsid w:val="008551FD"/>
    <w:rsid w:val="00856BBB"/>
    <w:rsid w:val="00860FDC"/>
    <w:rsid w:val="00866602"/>
    <w:rsid w:val="00871BB3"/>
    <w:rsid w:val="0087332D"/>
    <w:rsid w:val="00876D7E"/>
    <w:rsid w:val="00882F9D"/>
    <w:rsid w:val="00886073"/>
    <w:rsid w:val="00896917"/>
    <w:rsid w:val="00897AD7"/>
    <w:rsid w:val="008A02FA"/>
    <w:rsid w:val="008A2437"/>
    <w:rsid w:val="008A2CEF"/>
    <w:rsid w:val="008A352D"/>
    <w:rsid w:val="008A3F6E"/>
    <w:rsid w:val="008A6C51"/>
    <w:rsid w:val="008A77B0"/>
    <w:rsid w:val="008B1BA1"/>
    <w:rsid w:val="008B5B95"/>
    <w:rsid w:val="008B5CD5"/>
    <w:rsid w:val="008C17E7"/>
    <w:rsid w:val="008C5374"/>
    <w:rsid w:val="008D0640"/>
    <w:rsid w:val="008D192D"/>
    <w:rsid w:val="008D618A"/>
    <w:rsid w:val="008E04C6"/>
    <w:rsid w:val="008E09BD"/>
    <w:rsid w:val="008E1D64"/>
    <w:rsid w:val="008E1DB2"/>
    <w:rsid w:val="008E42FD"/>
    <w:rsid w:val="008E5603"/>
    <w:rsid w:val="008F4144"/>
    <w:rsid w:val="008F4EF2"/>
    <w:rsid w:val="008F548A"/>
    <w:rsid w:val="0090140E"/>
    <w:rsid w:val="00902D1E"/>
    <w:rsid w:val="00904FF7"/>
    <w:rsid w:val="00913330"/>
    <w:rsid w:val="009159DD"/>
    <w:rsid w:val="00916084"/>
    <w:rsid w:val="0092173B"/>
    <w:rsid w:val="0092472F"/>
    <w:rsid w:val="009311EF"/>
    <w:rsid w:val="009345D4"/>
    <w:rsid w:val="0095751F"/>
    <w:rsid w:val="009611A3"/>
    <w:rsid w:val="00962250"/>
    <w:rsid w:val="00962647"/>
    <w:rsid w:val="00966D3F"/>
    <w:rsid w:val="009739CE"/>
    <w:rsid w:val="0098006A"/>
    <w:rsid w:val="00983499"/>
    <w:rsid w:val="009924FD"/>
    <w:rsid w:val="00995793"/>
    <w:rsid w:val="009963E4"/>
    <w:rsid w:val="009B42F9"/>
    <w:rsid w:val="009B7668"/>
    <w:rsid w:val="009C020B"/>
    <w:rsid w:val="009C20E5"/>
    <w:rsid w:val="009C412F"/>
    <w:rsid w:val="009C52E0"/>
    <w:rsid w:val="009C5E0A"/>
    <w:rsid w:val="009C6290"/>
    <w:rsid w:val="009D2A45"/>
    <w:rsid w:val="009D7A08"/>
    <w:rsid w:val="009F14C3"/>
    <w:rsid w:val="009F5468"/>
    <w:rsid w:val="00A0605C"/>
    <w:rsid w:val="00A06D2A"/>
    <w:rsid w:val="00A06F79"/>
    <w:rsid w:val="00A07D2C"/>
    <w:rsid w:val="00A156B9"/>
    <w:rsid w:val="00A26B32"/>
    <w:rsid w:val="00A315AD"/>
    <w:rsid w:val="00A32DD8"/>
    <w:rsid w:val="00A35814"/>
    <w:rsid w:val="00A358C0"/>
    <w:rsid w:val="00A4094F"/>
    <w:rsid w:val="00A4112C"/>
    <w:rsid w:val="00A5183C"/>
    <w:rsid w:val="00A570B9"/>
    <w:rsid w:val="00A626C6"/>
    <w:rsid w:val="00A63ED8"/>
    <w:rsid w:val="00A64945"/>
    <w:rsid w:val="00A651C5"/>
    <w:rsid w:val="00A65A1D"/>
    <w:rsid w:val="00A752D6"/>
    <w:rsid w:val="00A75E17"/>
    <w:rsid w:val="00A907BD"/>
    <w:rsid w:val="00A908D7"/>
    <w:rsid w:val="00A90996"/>
    <w:rsid w:val="00A938D7"/>
    <w:rsid w:val="00A9496C"/>
    <w:rsid w:val="00A97112"/>
    <w:rsid w:val="00AA2631"/>
    <w:rsid w:val="00AA5C53"/>
    <w:rsid w:val="00AA5E61"/>
    <w:rsid w:val="00AB39F1"/>
    <w:rsid w:val="00AB3CC8"/>
    <w:rsid w:val="00AB5D37"/>
    <w:rsid w:val="00AC013C"/>
    <w:rsid w:val="00AC1341"/>
    <w:rsid w:val="00AD38DF"/>
    <w:rsid w:val="00AD3980"/>
    <w:rsid w:val="00AD5DD9"/>
    <w:rsid w:val="00AD62A3"/>
    <w:rsid w:val="00AD75D0"/>
    <w:rsid w:val="00AF163C"/>
    <w:rsid w:val="00AF2925"/>
    <w:rsid w:val="00B03D67"/>
    <w:rsid w:val="00B112B8"/>
    <w:rsid w:val="00B14EBA"/>
    <w:rsid w:val="00B200A4"/>
    <w:rsid w:val="00B230CA"/>
    <w:rsid w:val="00B26DF0"/>
    <w:rsid w:val="00B32B7E"/>
    <w:rsid w:val="00B330CD"/>
    <w:rsid w:val="00B40190"/>
    <w:rsid w:val="00B41EBC"/>
    <w:rsid w:val="00B47BF1"/>
    <w:rsid w:val="00B542F1"/>
    <w:rsid w:val="00B56622"/>
    <w:rsid w:val="00B57D05"/>
    <w:rsid w:val="00B61FCD"/>
    <w:rsid w:val="00B63128"/>
    <w:rsid w:val="00B7348D"/>
    <w:rsid w:val="00B7418E"/>
    <w:rsid w:val="00B7673D"/>
    <w:rsid w:val="00B77CDD"/>
    <w:rsid w:val="00B83D55"/>
    <w:rsid w:val="00B84B45"/>
    <w:rsid w:val="00B85103"/>
    <w:rsid w:val="00B936D5"/>
    <w:rsid w:val="00BA017D"/>
    <w:rsid w:val="00BA3097"/>
    <w:rsid w:val="00BA3C04"/>
    <w:rsid w:val="00BA50CF"/>
    <w:rsid w:val="00BA6BD9"/>
    <w:rsid w:val="00BB787B"/>
    <w:rsid w:val="00BC0F9D"/>
    <w:rsid w:val="00BC21B1"/>
    <w:rsid w:val="00BC2C17"/>
    <w:rsid w:val="00BC42C8"/>
    <w:rsid w:val="00BC6EC9"/>
    <w:rsid w:val="00BD00CD"/>
    <w:rsid w:val="00BD4D86"/>
    <w:rsid w:val="00BD4E27"/>
    <w:rsid w:val="00BD6A52"/>
    <w:rsid w:val="00BE2F36"/>
    <w:rsid w:val="00BE4AE2"/>
    <w:rsid w:val="00C033CA"/>
    <w:rsid w:val="00C04E6D"/>
    <w:rsid w:val="00C107BF"/>
    <w:rsid w:val="00C12313"/>
    <w:rsid w:val="00C15D23"/>
    <w:rsid w:val="00C17370"/>
    <w:rsid w:val="00C2060F"/>
    <w:rsid w:val="00C27439"/>
    <w:rsid w:val="00C27D46"/>
    <w:rsid w:val="00C323FA"/>
    <w:rsid w:val="00C429D3"/>
    <w:rsid w:val="00C43E33"/>
    <w:rsid w:val="00C45356"/>
    <w:rsid w:val="00C4637B"/>
    <w:rsid w:val="00C52BD6"/>
    <w:rsid w:val="00C53C14"/>
    <w:rsid w:val="00C61DE8"/>
    <w:rsid w:val="00C65703"/>
    <w:rsid w:val="00C66E8B"/>
    <w:rsid w:val="00C702F9"/>
    <w:rsid w:val="00C70C66"/>
    <w:rsid w:val="00C7165F"/>
    <w:rsid w:val="00C73634"/>
    <w:rsid w:val="00C7660A"/>
    <w:rsid w:val="00C77435"/>
    <w:rsid w:val="00C82EEA"/>
    <w:rsid w:val="00C83671"/>
    <w:rsid w:val="00C85269"/>
    <w:rsid w:val="00C932F9"/>
    <w:rsid w:val="00C94CE5"/>
    <w:rsid w:val="00C95804"/>
    <w:rsid w:val="00CA26B7"/>
    <w:rsid w:val="00CA6DE3"/>
    <w:rsid w:val="00CA6FF6"/>
    <w:rsid w:val="00CB073B"/>
    <w:rsid w:val="00CB0EFF"/>
    <w:rsid w:val="00CB1284"/>
    <w:rsid w:val="00CB2918"/>
    <w:rsid w:val="00CB2A1C"/>
    <w:rsid w:val="00CB5A1B"/>
    <w:rsid w:val="00CD4866"/>
    <w:rsid w:val="00CD7259"/>
    <w:rsid w:val="00CD7549"/>
    <w:rsid w:val="00CD7CFE"/>
    <w:rsid w:val="00CE1A7F"/>
    <w:rsid w:val="00CE67CD"/>
    <w:rsid w:val="00D03CC8"/>
    <w:rsid w:val="00D1199A"/>
    <w:rsid w:val="00D11F04"/>
    <w:rsid w:val="00D1470B"/>
    <w:rsid w:val="00D206D5"/>
    <w:rsid w:val="00D2502D"/>
    <w:rsid w:val="00D32D22"/>
    <w:rsid w:val="00D35B21"/>
    <w:rsid w:val="00D509D7"/>
    <w:rsid w:val="00D57311"/>
    <w:rsid w:val="00D62BF9"/>
    <w:rsid w:val="00D64A5D"/>
    <w:rsid w:val="00D67440"/>
    <w:rsid w:val="00D67F31"/>
    <w:rsid w:val="00D71C92"/>
    <w:rsid w:val="00D7235F"/>
    <w:rsid w:val="00D74973"/>
    <w:rsid w:val="00D837D9"/>
    <w:rsid w:val="00D83B46"/>
    <w:rsid w:val="00D84501"/>
    <w:rsid w:val="00D906CC"/>
    <w:rsid w:val="00D91675"/>
    <w:rsid w:val="00D92C2E"/>
    <w:rsid w:val="00D93911"/>
    <w:rsid w:val="00D9594C"/>
    <w:rsid w:val="00DA1F8D"/>
    <w:rsid w:val="00DB3756"/>
    <w:rsid w:val="00DB76DA"/>
    <w:rsid w:val="00DC1B34"/>
    <w:rsid w:val="00DD0AF2"/>
    <w:rsid w:val="00DD1399"/>
    <w:rsid w:val="00DD2737"/>
    <w:rsid w:val="00DD2F59"/>
    <w:rsid w:val="00DD5AE3"/>
    <w:rsid w:val="00DE1ECC"/>
    <w:rsid w:val="00DE448C"/>
    <w:rsid w:val="00DE6822"/>
    <w:rsid w:val="00DF397F"/>
    <w:rsid w:val="00E0162F"/>
    <w:rsid w:val="00E0290D"/>
    <w:rsid w:val="00E051EF"/>
    <w:rsid w:val="00E1373B"/>
    <w:rsid w:val="00E22193"/>
    <w:rsid w:val="00E22D89"/>
    <w:rsid w:val="00E23AB9"/>
    <w:rsid w:val="00E30AAB"/>
    <w:rsid w:val="00E31C55"/>
    <w:rsid w:val="00E324AD"/>
    <w:rsid w:val="00E42AAD"/>
    <w:rsid w:val="00E443B0"/>
    <w:rsid w:val="00E5085E"/>
    <w:rsid w:val="00E526D7"/>
    <w:rsid w:val="00E54541"/>
    <w:rsid w:val="00E54F0D"/>
    <w:rsid w:val="00E56128"/>
    <w:rsid w:val="00E61991"/>
    <w:rsid w:val="00E857E9"/>
    <w:rsid w:val="00E85C0A"/>
    <w:rsid w:val="00E86549"/>
    <w:rsid w:val="00E91745"/>
    <w:rsid w:val="00E91F6E"/>
    <w:rsid w:val="00E934E3"/>
    <w:rsid w:val="00EA4D0F"/>
    <w:rsid w:val="00EA699E"/>
    <w:rsid w:val="00EB16DA"/>
    <w:rsid w:val="00EB45FE"/>
    <w:rsid w:val="00EB5F57"/>
    <w:rsid w:val="00EB7F1A"/>
    <w:rsid w:val="00EC0AFE"/>
    <w:rsid w:val="00EC1B6D"/>
    <w:rsid w:val="00EC1F13"/>
    <w:rsid w:val="00EC4141"/>
    <w:rsid w:val="00EC5464"/>
    <w:rsid w:val="00ED43D5"/>
    <w:rsid w:val="00EE6591"/>
    <w:rsid w:val="00EF0EBC"/>
    <w:rsid w:val="00F00B26"/>
    <w:rsid w:val="00F04EBA"/>
    <w:rsid w:val="00F1106A"/>
    <w:rsid w:val="00F12AB9"/>
    <w:rsid w:val="00F151AF"/>
    <w:rsid w:val="00F20089"/>
    <w:rsid w:val="00F201BF"/>
    <w:rsid w:val="00F229C0"/>
    <w:rsid w:val="00F3436C"/>
    <w:rsid w:val="00F34FFD"/>
    <w:rsid w:val="00F35268"/>
    <w:rsid w:val="00F45441"/>
    <w:rsid w:val="00F47E90"/>
    <w:rsid w:val="00F7169C"/>
    <w:rsid w:val="00F805C4"/>
    <w:rsid w:val="00F825FD"/>
    <w:rsid w:val="00F83B52"/>
    <w:rsid w:val="00F87412"/>
    <w:rsid w:val="00F9293F"/>
    <w:rsid w:val="00F92D95"/>
    <w:rsid w:val="00FA74E5"/>
    <w:rsid w:val="00FB0C25"/>
    <w:rsid w:val="00FB6E40"/>
    <w:rsid w:val="00FC0249"/>
    <w:rsid w:val="00FC5099"/>
    <w:rsid w:val="00FC53FC"/>
    <w:rsid w:val="00FD2478"/>
    <w:rsid w:val="00FD2F4E"/>
    <w:rsid w:val="00FD46D1"/>
    <w:rsid w:val="00FD5DDF"/>
    <w:rsid w:val="00FE2801"/>
    <w:rsid w:val="00FE363E"/>
    <w:rsid w:val="00FE54C8"/>
    <w:rsid w:val="00FE60FB"/>
    <w:rsid w:val="00FF36FC"/>
    <w:rsid w:val="00FF6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182EB"/>
  <w15:chartTrackingRefBased/>
  <w15:docId w15:val="{FBA5C6CF-303D-4D34-83EC-D102B9D8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307"/>
    <w:rPr>
      <w:rFonts w:ascii="Arial" w:hAnsi="Arial"/>
      <w:sz w:val="20"/>
    </w:rPr>
  </w:style>
  <w:style w:type="paragraph" w:styleId="Heading1">
    <w:name w:val="heading 1"/>
    <w:aliases w:val="PART 1-2-3"/>
    <w:next w:val="Normal"/>
    <w:link w:val="Heading1Char"/>
    <w:uiPriority w:val="9"/>
    <w:qFormat/>
    <w:rsid w:val="006846B2"/>
    <w:pPr>
      <w:numPr>
        <w:numId w:val="1"/>
      </w:numPr>
      <w:ind w:left="0" w:firstLine="0"/>
      <w:outlineLvl w:val="0"/>
    </w:pPr>
    <w:rPr>
      <w:rFonts w:ascii="Arial" w:hAnsi="Arial" w:cs="Arial"/>
      <w:sz w:val="20"/>
    </w:rPr>
  </w:style>
  <w:style w:type="paragraph" w:styleId="Heading2">
    <w:name w:val="heading 2"/>
    <w:aliases w:val="1.00"/>
    <w:basedOn w:val="Normal"/>
    <w:next w:val="Normal"/>
    <w:link w:val="Heading2Char"/>
    <w:uiPriority w:val="9"/>
    <w:unhideWhenUsed/>
    <w:qFormat/>
    <w:rsid w:val="003F2C1A"/>
    <w:pPr>
      <w:keepNext/>
      <w:keepLines/>
      <w:numPr>
        <w:numId w:val="2"/>
      </w:numPr>
      <w:contextualSpacing/>
      <w:outlineLvl w:val="1"/>
    </w:pPr>
    <w:rPr>
      <w:rFonts w:eastAsiaTheme="majorEastAsia" w:cs="Arial"/>
      <w:szCs w:val="26"/>
    </w:rPr>
  </w:style>
  <w:style w:type="paragraph" w:styleId="Heading3">
    <w:name w:val="heading 3"/>
    <w:aliases w:val="2.00"/>
    <w:basedOn w:val="Heading2"/>
    <w:next w:val="Normal"/>
    <w:link w:val="Heading3Char"/>
    <w:uiPriority w:val="9"/>
    <w:unhideWhenUsed/>
    <w:qFormat/>
    <w:rsid w:val="006846B2"/>
    <w:pPr>
      <w:numPr>
        <w:numId w:val="3"/>
      </w:numPr>
      <w:outlineLvl w:val="2"/>
    </w:pPr>
  </w:style>
  <w:style w:type="paragraph" w:styleId="Heading4">
    <w:name w:val="heading 4"/>
    <w:aliases w:val="3.01"/>
    <w:basedOn w:val="Heading3"/>
    <w:next w:val="Normal"/>
    <w:link w:val="Heading4Char"/>
    <w:unhideWhenUsed/>
    <w:qFormat/>
    <w:rsid w:val="001E6FDE"/>
    <w:pPr>
      <w:numPr>
        <w:numId w:val="4"/>
      </w:numPr>
      <w:outlineLvl w:val="3"/>
    </w:pPr>
  </w:style>
  <w:style w:type="paragraph" w:styleId="Heading5">
    <w:name w:val="heading 5"/>
    <w:aliases w:val="LIST1"/>
    <w:basedOn w:val="ListParagraph"/>
    <w:next w:val="Normal"/>
    <w:link w:val="Heading5Char"/>
    <w:uiPriority w:val="9"/>
    <w:unhideWhenUsed/>
    <w:qFormat/>
    <w:rsid w:val="00871BB3"/>
    <w:pPr>
      <w:numPr>
        <w:numId w:val="15"/>
      </w:numPr>
      <w:ind w:left="630"/>
      <w:contextualSpacing w:val="0"/>
      <w:outlineLvl w:val="4"/>
    </w:pPr>
  </w:style>
  <w:style w:type="paragraph" w:styleId="Heading6">
    <w:name w:val="heading 6"/>
    <w:aliases w:val="LIST2"/>
    <w:basedOn w:val="ListParagraph"/>
    <w:next w:val="Normal"/>
    <w:link w:val="Heading6Char"/>
    <w:uiPriority w:val="9"/>
    <w:unhideWhenUsed/>
    <w:qFormat/>
    <w:rsid w:val="00CB2918"/>
    <w:pPr>
      <w:numPr>
        <w:numId w:val="5"/>
      </w:numPr>
      <w:outlineLvl w:val="5"/>
    </w:pPr>
  </w:style>
  <w:style w:type="paragraph" w:styleId="Heading7">
    <w:name w:val="heading 7"/>
    <w:aliases w:val="LIST3"/>
    <w:basedOn w:val="ListParagraph"/>
    <w:next w:val="Normal"/>
    <w:link w:val="Heading7Char"/>
    <w:uiPriority w:val="9"/>
    <w:unhideWhenUsed/>
    <w:qFormat/>
    <w:rsid w:val="004E5A7F"/>
    <w:pPr>
      <w:numPr>
        <w:numId w:val="6"/>
      </w:numPr>
      <w:ind w:left="1440"/>
      <w:outlineLvl w:val="6"/>
    </w:pPr>
  </w:style>
  <w:style w:type="paragraph" w:styleId="Heading8">
    <w:name w:val="heading 8"/>
    <w:basedOn w:val="Normal"/>
    <w:next w:val="Normal"/>
    <w:link w:val="Heading8Char"/>
    <w:uiPriority w:val="9"/>
    <w:unhideWhenUsed/>
    <w:qFormat/>
    <w:rsid w:val="006F730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1-2-3 Char"/>
    <w:basedOn w:val="DefaultParagraphFont"/>
    <w:link w:val="Heading1"/>
    <w:uiPriority w:val="9"/>
    <w:rsid w:val="006846B2"/>
    <w:rPr>
      <w:rFonts w:ascii="Arial" w:hAnsi="Arial" w:cs="Arial"/>
      <w:sz w:val="20"/>
    </w:rPr>
  </w:style>
  <w:style w:type="paragraph" w:styleId="BalloonText">
    <w:name w:val="Balloon Text"/>
    <w:basedOn w:val="Normal"/>
    <w:link w:val="BalloonTextChar"/>
    <w:uiPriority w:val="99"/>
    <w:semiHidden/>
    <w:unhideWhenUsed/>
    <w:rsid w:val="007B76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61A"/>
    <w:rPr>
      <w:rFonts w:ascii="Segoe UI" w:hAnsi="Segoe UI" w:cs="Segoe UI"/>
      <w:sz w:val="18"/>
      <w:szCs w:val="18"/>
    </w:rPr>
  </w:style>
  <w:style w:type="paragraph" w:styleId="ListParagraph">
    <w:name w:val="List Paragraph"/>
    <w:basedOn w:val="Normal"/>
    <w:uiPriority w:val="34"/>
    <w:qFormat/>
    <w:rsid w:val="007B761A"/>
    <w:pPr>
      <w:ind w:left="720"/>
      <w:contextualSpacing/>
    </w:pPr>
  </w:style>
  <w:style w:type="character" w:customStyle="1" w:styleId="Heading2Char">
    <w:name w:val="Heading 2 Char"/>
    <w:aliases w:val="1.00 Char"/>
    <w:basedOn w:val="DefaultParagraphFont"/>
    <w:link w:val="Heading2"/>
    <w:uiPriority w:val="9"/>
    <w:rsid w:val="003F2C1A"/>
    <w:rPr>
      <w:rFonts w:ascii="Arial" w:eastAsiaTheme="majorEastAsia" w:hAnsi="Arial" w:cs="Arial"/>
      <w:sz w:val="20"/>
      <w:szCs w:val="26"/>
    </w:rPr>
  </w:style>
  <w:style w:type="character" w:customStyle="1" w:styleId="Heading3Char">
    <w:name w:val="Heading 3 Char"/>
    <w:aliases w:val="2.00 Char"/>
    <w:basedOn w:val="DefaultParagraphFont"/>
    <w:link w:val="Heading3"/>
    <w:uiPriority w:val="9"/>
    <w:rsid w:val="006846B2"/>
    <w:rPr>
      <w:rFonts w:ascii="Arial" w:eastAsiaTheme="majorEastAsia" w:hAnsi="Arial" w:cs="Arial"/>
      <w:sz w:val="20"/>
      <w:szCs w:val="26"/>
    </w:rPr>
  </w:style>
  <w:style w:type="character" w:customStyle="1" w:styleId="Heading4Char">
    <w:name w:val="Heading 4 Char"/>
    <w:aliases w:val="3.01 Char"/>
    <w:basedOn w:val="DefaultParagraphFont"/>
    <w:link w:val="Heading4"/>
    <w:rsid w:val="00B330CD"/>
    <w:rPr>
      <w:rFonts w:ascii="Arial" w:eastAsiaTheme="majorEastAsia" w:hAnsi="Arial" w:cs="Arial"/>
      <w:sz w:val="20"/>
      <w:szCs w:val="26"/>
    </w:rPr>
  </w:style>
  <w:style w:type="character" w:customStyle="1" w:styleId="Heading5Char">
    <w:name w:val="Heading 5 Char"/>
    <w:aliases w:val="LIST1 Char"/>
    <w:basedOn w:val="DefaultParagraphFont"/>
    <w:link w:val="Heading5"/>
    <w:uiPriority w:val="9"/>
    <w:rsid w:val="00871BB3"/>
    <w:rPr>
      <w:rFonts w:ascii="Arial" w:hAnsi="Arial"/>
      <w:sz w:val="20"/>
    </w:rPr>
  </w:style>
  <w:style w:type="character" w:customStyle="1" w:styleId="Heading6Char">
    <w:name w:val="Heading 6 Char"/>
    <w:aliases w:val="LIST2 Char"/>
    <w:basedOn w:val="DefaultParagraphFont"/>
    <w:link w:val="Heading6"/>
    <w:uiPriority w:val="9"/>
    <w:rsid w:val="00CB2918"/>
    <w:rPr>
      <w:rFonts w:ascii="Arial" w:hAnsi="Arial"/>
      <w:sz w:val="20"/>
    </w:rPr>
  </w:style>
  <w:style w:type="character" w:customStyle="1" w:styleId="Heading7Char">
    <w:name w:val="Heading 7 Char"/>
    <w:aliases w:val="LIST3 Char"/>
    <w:basedOn w:val="DefaultParagraphFont"/>
    <w:link w:val="Heading7"/>
    <w:uiPriority w:val="9"/>
    <w:rsid w:val="004E5A7F"/>
    <w:rPr>
      <w:rFonts w:ascii="Arial" w:hAnsi="Arial"/>
      <w:sz w:val="20"/>
    </w:rPr>
  </w:style>
  <w:style w:type="paragraph" w:customStyle="1" w:styleId="SPECIFIERNOTE">
    <w:name w:val="SPECIFIER NOTE"/>
    <w:basedOn w:val="Normal"/>
    <w:qFormat/>
    <w:rsid w:val="00682FF9"/>
    <w:rPr>
      <w:rFonts w:cs="Arial"/>
      <w:b/>
      <w:color w:val="FF0000"/>
    </w:rPr>
  </w:style>
  <w:style w:type="character" w:customStyle="1" w:styleId="Heading8Char">
    <w:name w:val="Heading 8 Char"/>
    <w:basedOn w:val="DefaultParagraphFont"/>
    <w:link w:val="Heading8"/>
    <w:uiPriority w:val="9"/>
    <w:rsid w:val="006F7307"/>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unhideWhenUsed/>
    <w:rsid w:val="00D74973"/>
    <w:pPr>
      <w:tabs>
        <w:tab w:val="center" w:pos="4680"/>
        <w:tab w:val="right" w:pos="9360"/>
      </w:tabs>
    </w:pPr>
  </w:style>
  <w:style w:type="character" w:customStyle="1" w:styleId="HeaderChar">
    <w:name w:val="Header Char"/>
    <w:basedOn w:val="DefaultParagraphFont"/>
    <w:link w:val="Header"/>
    <w:rsid w:val="00D74973"/>
    <w:rPr>
      <w:rFonts w:ascii="Arial" w:hAnsi="Arial"/>
      <w:sz w:val="20"/>
    </w:rPr>
  </w:style>
  <w:style w:type="paragraph" w:styleId="Footer">
    <w:name w:val="footer"/>
    <w:basedOn w:val="Normal"/>
    <w:link w:val="FooterChar"/>
    <w:unhideWhenUsed/>
    <w:rsid w:val="00D74973"/>
    <w:pPr>
      <w:tabs>
        <w:tab w:val="center" w:pos="4680"/>
        <w:tab w:val="right" w:pos="9360"/>
      </w:tabs>
    </w:pPr>
  </w:style>
  <w:style w:type="character" w:customStyle="1" w:styleId="FooterChar">
    <w:name w:val="Footer Char"/>
    <w:basedOn w:val="DefaultParagraphFont"/>
    <w:link w:val="Footer"/>
    <w:uiPriority w:val="99"/>
    <w:rsid w:val="00D74973"/>
    <w:rPr>
      <w:rFonts w:ascii="Arial" w:hAnsi="Arial"/>
      <w:sz w:val="20"/>
    </w:rPr>
  </w:style>
  <w:style w:type="character" w:styleId="PageNumber">
    <w:name w:val="page number"/>
    <w:basedOn w:val="DefaultParagraphFont"/>
    <w:rsid w:val="00995793"/>
  </w:style>
  <w:style w:type="character" w:styleId="CommentReference">
    <w:name w:val="annotation reference"/>
    <w:basedOn w:val="DefaultParagraphFont"/>
    <w:uiPriority w:val="99"/>
    <w:semiHidden/>
    <w:unhideWhenUsed/>
    <w:rsid w:val="00AB39F1"/>
    <w:rPr>
      <w:sz w:val="16"/>
      <w:szCs w:val="16"/>
    </w:rPr>
  </w:style>
  <w:style w:type="paragraph" w:styleId="CommentText">
    <w:name w:val="annotation text"/>
    <w:basedOn w:val="Normal"/>
    <w:link w:val="CommentTextChar"/>
    <w:uiPriority w:val="99"/>
    <w:semiHidden/>
    <w:unhideWhenUsed/>
    <w:rsid w:val="00AB39F1"/>
    <w:rPr>
      <w:szCs w:val="20"/>
    </w:rPr>
  </w:style>
  <w:style w:type="character" w:customStyle="1" w:styleId="CommentTextChar">
    <w:name w:val="Comment Text Char"/>
    <w:basedOn w:val="DefaultParagraphFont"/>
    <w:link w:val="CommentText"/>
    <w:uiPriority w:val="99"/>
    <w:semiHidden/>
    <w:rsid w:val="00AB39F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B39F1"/>
    <w:rPr>
      <w:b/>
      <w:bCs/>
    </w:rPr>
  </w:style>
  <w:style w:type="character" w:customStyle="1" w:styleId="CommentSubjectChar">
    <w:name w:val="Comment Subject Char"/>
    <w:basedOn w:val="CommentTextChar"/>
    <w:link w:val="CommentSubject"/>
    <w:uiPriority w:val="99"/>
    <w:semiHidden/>
    <w:rsid w:val="00AB39F1"/>
    <w:rPr>
      <w:rFonts w:ascii="Arial" w:hAnsi="Arial"/>
      <w:b/>
      <w:bCs/>
      <w:sz w:val="20"/>
      <w:szCs w:val="20"/>
    </w:rPr>
  </w:style>
  <w:style w:type="paragraph" w:styleId="Revision">
    <w:name w:val="Revision"/>
    <w:hidden/>
    <w:uiPriority w:val="99"/>
    <w:semiHidden/>
    <w:rsid w:val="00813164"/>
    <w:pPr>
      <w:jc w:val="left"/>
    </w:pPr>
    <w:rPr>
      <w:rFonts w:ascii="Arial" w:hAnsi="Arial"/>
      <w:sz w:val="20"/>
    </w:rPr>
  </w:style>
  <w:style w:type="paragraph" w:styleId="EndnoteText">
    <w:name w:val="endnote text"/>
    <w:basedOn w:val="Normal"/>
    <w:link w:val="EndnoteTextChar"/>
    <w:semiHidden/>
    <w:rsid w:val="00116158"/>
    <w:pPr>
      <w:jc w:val="left"/>
    </w:pPr>
    <w:rPr>
      <w:rFonts w:ascii="Times New Roman" w:eastAsia="Times New Roman" w:hAnsi="Times New Roman" w:cs="Times New Roman"/>
      <w:szCs w:val="20"/>
    </w:rPr>
  </w:style>
  <w:style w:type="character" w:customStyle="1" w:styleId="EndnoteTextChar">
    <w:name w:val="Endnote Text Char"/>
    <w:basedOn w:val="DefaultParagraphFont"/>
    <w:link w:val="EndnoteText"/>
    <w:semiHidden/>
    <w:rsid w:val="00116158"/>
    <w:rPr>
      <w:rFonts w:ascii="Times New Roman" w:eastAsia="Times New Roman" w:hAnsi="Times New Roman" w:cs="Times New Roman"/>
      <w:sz w:val="20"/>
      <w:szCs w:val="20"/>
    </w:rPr>
  </w:style>
  <w:style w:type="paragraph" w:customStyle="1" w:styleId="A">
    <w:name w:val="A."/>
    <w:basedOn w:val="Heading4"/>
    <w:rsid w:val="00116158"/>
    <w:pPr>
      <w:keepNext w:val="0"/>
      <w:keepLines w:val="0"/>
      <w:numPr>
        <w:numId w:val="0"/>
      </w:numPr>
      <w:tabs>
        <w:tab w:val="left" w:pos="1080"/>
      </w:tabs>
      <w:spacing w:before="120"/>
      <w:ind w:left="1080" w:hanging="480"/>
      <w:contextualSpacing w:val="0"/>
      <w:outlineLvl w:val="9"/>
    </w:pPr>
    <w:rPr>
      <w:rFonts w:ascii="Helv" w:eastAsia="Times New Roman" w:hAnsi="Helv" w:cs="Times New Roman"/>
      <w:b/>
      <w:szCs w:val="20"/>
    </w:rPr>
  </w:style>
  <w:style w:type="paragraph" w:styleId="Subtitle">
    <w:name w:val="Subtitle"/>
    <w:aliases w:val="Aufzählung Buchstaben"/>
    <w:basedOn w:val="Normal"/>
    <w:next w:val="Normal"/>
    <w:link w:val="SubtitleChar"/>
    <w:uiPriority w:val="11"/>
    <w:qFormat/>
    <w:rsid w:val="00116158"/>
    <w:pPr>
      <w:numPr>
        <w:numId w:val="7"/>
      </w:numPr>
      <w:spacing w:before="120"/>
      <w:jc w:val="left"/>
    </w:pPr>
    <w:rPr>
      <w:rFonts w:eastAsia="Times New Roman" w:cs="Times New Roman"/>
      <w:iCs/>
      <w:szCs w:val="24"/>
      <w:lang w:val="de-CH"/>
    </w:rPr>
  </w:style>
  <w:style w:type="character" w:customStyle="1" w:styleId="SubtitleChar">
    <w:name w:val="Subtitle Char"/>
    <w:aliases w:val="Aufzählung Buchstaben Char"/>
    <w:basedOn w:val="DefaultParagraphFont"/>
    <w:link w:val="Subtitle"/>
    <w:uiPriority w:val="11"/>
    <w:rsid w:val="00116158"/>
    <w:rPr>
      <w:rFonts w:ascii="Arial" w:eastAsia="Times New Roman" w:hAnsi="Arial" w:cs="Times New Roman"/>
      <w:iCs/>
      <w:sz w:val="20"/>
      <w:szCs w:val="24"/>
      <w:lang w:val="de-CH"/>
    </w:rPr>
  </w:style>
  <w:style w:type="paragraph" w:customStyle="1" w:styleId="EOS">
    <w:name w:val="EOS"/>
    <w:basedOn w:val="Normal"/>
    <w:rsid w:val="00FE60FB"/>
    <w:pPr>
      <w:suppressAutoHyphens/>
      <w:spacing w:before="480"/>
      <w:jc w:val="center"/>
    </w:pPr>
    <w:rPr>
      <w:rFonts w:ascii="Helvetica" w:eastAsia="Times New Roman" w:hAnsi="Helvetica" w:cs="Times New Roman"/>
      <w:caps/>
      <w:sz w:val="24"/>
      <w:szCs w:val="24"/>
    </w:rPr>
  </w:style>
  <w:style w:type="paragraph" w:customStyle="1" w:styleId="CMT">
    <w:name w:val="CMT"/>
    <w:basedOn w:val="Normal"/>
    <w:link w:val="CMTChar"/>
    <w:rsid w:val="00FE60FB"/>
    <w:pPr>
      <w:suppressAutoHyphens/>
      <w:spacing w:before="240"/>
    </w:pPr>
    <w:rPr>
      <w:rFonts w:ascii="Helvetica" w:eastAsia="Times New Roman" w:hAnsi="Helvetica" w:cs="Times New Roman"/>
      <w:color w:val="0000FF"/>
      <w:sz w:val="24"/>
      <w:szCs w:val="24"/>
    </w:rPr>
  </w:style>
  <w:style w:type="character" w:customStyle="1" w:styleId="CMTChar">
    <w:name w:val="CMT Char"/>
    <w:link w:val="CMT"/>
    <w:rsid w:val="00FE60FB"/>
    <w:rPr>
      <w:rFonts w:ascii="Helvetica" w:eastAsia="Times New Roman" w:hAnsi="Helvetica" w:cs="Times New Roman"/>
      <w:color w:val="0000FF"/>
      <w:sz w:val="24"/>
      <w:szCs w:val="24"/>
    </w:rPr>
  </w:style>
  <w:style w:type="paragraph" w:customStyle="1" w:styleId="HDR">
    <w:name w:val="HDR"/>
    <w:basedOn w:val="Normal"/>
    <w:rsid w:val="00C53C14"/>
    <w:pPr>
      <w:tabs>
        <w:tab w:val="center" w:pos="4608"/>
        <w:tab w:val="right" w:pos="9360"/>
      </w:tabs>
      <w:suppressAutoHyphens/>
    </w:pPr>
    <w:rPr>
      <w:rFonts w:ascii="Helvetica" w:eastAsia="Times New Roman" w:hAnsi="Helvetica" w:cs="Times New Roman"/>
      <w:sz w:val="24"/>
      <w:szCs w:val="24"/>
    </w:rPr>
  </w:style>
  <w:style w:type="paragraph" w:customStyle="1" w:styleId="SCT">
    <w:name w:val="SCT"/>
    <w:basedOn w:val="Normal"/>
    <w:next w:val="Normal"/>
    <w:rsid w:val="00C53C14"/>
    <w:pPr>
      <w:suppressAutoHyphens/>
      <w:spacing w:before="240"/>
      <w:jc w:val="center"/>
    </w:pPr>
    <w:rPr>
      <w:rFonts w:ascii="Helvetica" w:eastAsia="Times New Roman" w:hAnsi="Helvetica" w:cs="Times New Roman"/>
      <w:caps/>
      <w:sz w:val="24"/>
      <w:szCs w:val="24"/>
    </w:rPr>
  </w:style>
  <w:style w:type="paragraph" w:customStyle="1" w:styleId="PRT">
    <w:name w:val="PRT"/>
    <w:basedOn w:val="Normal"/>
    <w:next w:val="ART"/>
    <w:rsid w:val="00C53C14"/>
    <w:pPr>
      <w:keepNext/>
      <w:numPr>
        <w:numId w:val="25"/>
      </w:numPr>
      <w:suppressAutoHyphens/>
      <w:spacing w:before="480"/>
      <w:outlineLvl w:val="0"/>
    </w:pPr>
    <w:rPr>
      <w:rFonts w:ascii="Helvetica" w:eastAsia="Times New Roman" w:hAnsi="Helvetica" w:cs="Times New Roman"/>
      <w:caps/>
      <w:sz w:val="24"/>
      <w:szCs w:val="24"/>
    </w:rPr>
  </w:style>
  <w:style w:type="paragraph" w:customStyle="1" w:styleId="ART">
    <w:name w:val="ART"/>
    <w:basedOn w:val="Normal"/>
    <w:next w:val="PR1"/>
    <w:rsid w:val="00C53C14"/>
    <w:pPr>
      <w:keepNext/>
      <w:numPr>
        <w:ilvl w:val="3"/>
        <w:numId w:val="25"/>
      </w:numPr>
      <w:suppressAutoHyphens/>
      <w:spacing w:before="240"/>
      <w:outlineLvl w:val="1"/>
    </w:pPr>
    <w:rPr>
      <w:rFonts w:ascii="Helvetica" w:eastAsia="Times New Roman" w:hAnsi="Helvetica" w:cs="Times New Roman"/>
      <w:caps/>
      <w:sz w:val="24"/>
      <w:szCs w:val="24"/>
    </w:rPr>
  </w:style>
  <w:style w:type="paragraph" w:customStyle="1" w:styleId="PR1">
    <w:name w:val="PR1"/>
    <w:basedOn w:val="Normal"/>
    <w:rsid w:val="00C53C14"/>
    <w:pPr>
      <w:numPr>
        <w:ilvl w:val="4"/>
        <w:numId w:val="25"/>
      </w:numPr>
      <w:suppressAutoHyphens/>
      <w:spacing w:before="240"/>
      <w:outlineLvl w:val="2"/>
    </w:pPr>
    <w:rPr>
      <w:rFonts w:ascii="Helvetica" w:eastAsia="Times New Roman" w:hAnsi="Helvetica" w:cs="Times New Roman"/>
      <w:sz w:val="24"/>
      <w:szCs w:val="24"/>
    </w:rPr>
  </w:style>
  <w:style w:type="paragraph" w:customStyle="1" w:styleId="SUT">
    <w:name w:val="SUT"/>
    <w:basedOn w:val="Normal"/>
    <w:next w:val="PR1"/>
    <w:rsid w:val="00C53C14"/>
    <w:pPr>
      <w:numPr>
        <w:ilvl w:val="1"/>
        <w:numId w:val="25"/>
      </w:numPr>
      <w:suppressAutoHyphens/>
      <w:spacing w:before="240"/>
      <w:outlineLvl w:val="0"/>
    </w:pPr>
    <w:rPr>
      <w:rFonts w:ascii="Helvetica" w:eastAsia="Times New Roman" w:hAnsi="Helvetica" w:cs="Times New Roman"/>
      <w:sz w:val="24"/>
      <w:szCs w:val="24"/>
    </w:rPr>
  </w:style>
  <w:style w:type="paragraph" w:customStyle="1" w:styleId="PR2">
    <w:name w:val="PR2"/>
    <w:basedOn w:val="Normal"/>
    <w:rsid w:val="00C53C14"/>
    <w:pPr>
      <w:numPr>
        <w:ilvl w:val="5"/>
        <w:numId w:val="25"/>
      </w:numPr>
      <w:tabs>
        <w:tab w:val="left" w:pos="1440"/>
      </w:tabs>
      <w:suppressAutoHyphens/>
      <w:spacing w:before="240"/>
      <w:contextualSpacing/>
      <w:outlineLvl w:val="3"/>
    </w:pPr>
    <w:rPr>
      <w:rFonts w:ascii="Helvetica" w:eastAsia="Times New Roman" w:hAnsi="Helvetica" w:cs="Times New Roman"/>
      <w:sz w:val="24"/>
      <w:szCs w:val="24"/>
    </w:rPr>
  </w:style>
  <w:style w:type="paragraph" w:customStyle="1" w:styleId="PR3">
    <w:name w:val="PR3"/>
    <w:basedOn w:val="Normal"/>
    <w:rsid w:val="00C53C14"/>
    <w:pPr>
      <w:numPr>
        <w:ilvl w:val="6"/>
        <w:numId w:val="25"/>
      </w:numPr>
      <w:suppressAutoHyphens/>
      <w:spacing w:before="240"/>
      <w:contextualSpacing/>
      <w:outlineLvl w:val="4"/>
    </w:pPr>
    <w:rPr>
      <w:rFonts w:ascii="Helvetica" w:eastAsia="Times New Roman" w:hAnsi="Helvetica" w:cs="Times New Roman"/>
      <w:sz w:val="24"/>
      <w:szCs w:val="24"/>
    </w:rPr>
  </w:style>
  <w:style w:type="paragraph" w:customStyle="1" w:styleId="PR4">
    <w:name w:val="PR4"/>
    <w:basedOn w:val="Normal"/>
    <w:rsid w:val="00C53C14"/>
    <w:pPr>
      <w:numPr>
        <w:ilvl w:val="7"/>
        <w:numId w:val="25"/>
      </w:numPr>
      <w:suppressAutoHyphens/>
      <w:spacing w:before="240"/>
      <w:contextualSpacing/>
      <w:outlineLvl w:val="5"/>
    </w:pPr>
    <w:rPr>
      <w:rFonts w:ascii="Helvetica" w:eastAsia="Times New Roman" w:hAnsi="Helvetica" w:cs="Times New Roman"/>
      <w:sz w:val="24"/>
      <w:szCs w:val="24"/>
    </w:rPr>
  </w:style>
  <w:style w:type="paragraph" w:customStyle="1" w:styleId="PR5">
    <w:name w:val="PR5"/>
    <w:basedOn w:val="Normal"/>
    <w:rsid w:val="00C53C14"/>
    <w:pPr>
      <w:numPr>
        <w:ilvl w:val="8"/>
        <w:numId w:val="25"/>
      </w:numPr>
      <w:suppressAutoHyphens/>
      <w:spacing w:before="240"/>
      <w:contextualSpacing/>
      <w:outlineLvl w:val="6"/>
    </w:pPr>
    <w:rPr>
      <w:rFonts w:ascii="Helvetica" w:eastAsia="Times New Roman" w:hAnsi="Helvetic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297669">
      <w:bodyDiv w:val="1"/>
      <w:marLeft w:val="0"/>
      <w:marRight w:val="0"/>
      <w:marTop w:val="0"/>
      <w:marBottom w:val="0"/>
      <w:divBdr>
        <w:top w:val="none" w:sz="0" w:space="0" w:color="auto"/>
        <w:left w:val="none" w:sz="0" w:space="0" w:color="auto"/>
        <w:bottom w:val="none" w:sz="0" w:space="0" w:color="auto"/>
        <w:right w:val="none" w:sz="0" w:space="0" w:color="auto"/>
      </w:divBdr>
    </w:div>
    <w:div w:id="611596966">
      <w:bodyDiv w:val="1"/>
      <w:marLeft w:val="0"/>
      <w:marRight w:val="0"/>
      <w:marTop w:val="0"/>
      <w:marBottom w:val="0"/>
      <w:divBdr>
        <w:top w:val="none" w:sz="0" w:space="0" w:color="auto"/>
        <w:left w:val="none" w:sz="0" w:space="0" w:color="auto"/>
        <w:bottom w:val="none" w:sz="0" w:space="0" w:color="auto"/>
        <w:right w:val="none" w:sz="0" w:space="0" w:color="auto"/>
      </w:divBdr>
    </w:div>
    <w:div w:id="888033476">
      <w:bodyDiv w:val="1"/>
      <w:marLeft w:val="0"/>
      <w:marRight w:val="0"/>
      <w:marTop w:val="0"/>
      <w:marBottom w:val="0"/>
      <w:divBdr>
        <w:top w:val="none" w:sz="0" w:space="0" w:color="auto"/>
        <w:left w:val="none" w:sz="0" w:space="0" w:color="auto"/>
        <w:bottom w:val="none" w:sz="0" w:space="0" w:color="auto"/>
        <w:right w:val="none" w:sz="0" w:space="0" w:color="auto"/>
      </w:divBdr>
      <w:divsChild>
        <w:div w:id="1374689463">
          <w:marLeft w:val="0"/>
          <w:marRight w:val="0"/>
          <w:marTop w:val="0"/>
          <w:marBottom w:val="0"/>
          <w:divBdr>
            <w:top w:val="none" w:sz="0" w:space="0" w:color="auto"/>
            <w:left w:val="none" w:sz="0" w:space="0" w:color="auto"/>
            <w:bottom w:val="none" w:sz="0" w:space="0" w:color="auto"/>
            <w:right w:val="none" w:sz="0" w:space="0" w:color="auto"/>
          </w:divBdr>
        </w:div>
      </w:divsChild>
    </w:div>
    <w:div w:id="956836476">
      <w:bodyDiv w:val="1"/>
      <w:marLeft w:val="0"/>
      <w:marRight w:val="0"/>
      <w:marTop w:val="0"/>
      <w:marBottom w:val="0"/>
      <w:divBdr>
        <w:top w:val="none" w:sz="0" w:space="0" w:color="auto"/>
        <w:left w:val="none" w:sz="0" w:space="0" w:color="auto"/>
        <w:bottom w:val="none" w:sz="0" w:space="0" w:color="auto"/>
        <w:right w:val="none" w:sz="0" w:space="0" w:color="auto"/>
      </w:divBdr>
    </w:div>
    <w:div w:id="1622954768">
      <w:bodyDiv w:val="1"/>
      <w:marLeft w:val="0"/>
      <w:marRight w:val="0"/>
      <w:marTop w:val="0"/>
      <w:marBottom w:val="0"/>
      <w:divBdr>
        <w:top w:val="none" w:sz="0" w:space="0" w:color="auto"/>
        <w:left w:val="none" w:sz="0" w:space="0" w:color="auto"/>
        <w:bottom w:val="none" w:sz="0" w:space="0" w:color="auto"/>
        <w:right w:val="none" w:sz="0" w:space="0" w:color="auto"/>
      </w:divBdr>
    </w:div>
    <w:div w:id="1625305128">
      <w:bodyDiv w:val="1"/>
      <w:marLeft w:val="0"/>
      <w:marRight w:val="0"/>
      <w:marTop w:val="0"/>
      <w:marBottom w:val="0"/>
      <w:divBdr>
        <w:top w:val="none" w:sz="0" w:space="0" w:color="auto"/>
        <w:left w:val="none" w:sz="0" w:space="0" w:color="auto"/>
        <w:bottom w:val="none" w:sz="0" w:space="0" w:color="auto"/>
        <w:right w:val="none" w:sz="0" w:space="0" w:color="auto"/>
      </w:divBdr>
    </w:div>
    <w:div w:id="1881700180">
      <w:bodyDiv w:val="1"/>
      <w:marLeft w:val="0"/>
      <w:marRight w:val="0"/>
      <w:marTop w:val="0"/>
      <w:marBottom w:val="0"/>
      <w:divBdr>
        <w:top w:val="none" w:sz="0" w:space="0" w:color="auto"/>
        <w:left w:val="none" w:sz="0" w:space="0" w:color="auto"/>
        <w:bottom w:val="none" w:sz="0" w:space="0" w:color="auto"/>
        <w:right w:val="none" w:sz="0" w:space="0" w:color="auto"/>
      </w:divBdr>
    </w:div>
    <w:div w:id="213424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6165A-912D-4AAF-8370-22B6ABB868CE}">
  <ds:schemaRefs>
    <ds:schemaRef ds:uri="http://schemas.openxmlformats.org/officeDocument/2006/bibliography"/>
  </ds:schemaRefs>
</ds:datastoreItem>
</file>

<file path=docMetadata/LabelInfo.xml><?xml version="1.0" encoding="utf-8"?>
<clbl:labelList xmlns:clbl="http://schemas.microsoft.com/office/2020/mipLabelMetadata">
  <clbl:label id="{a7f2a963-478f-49dd-96dc-094b8cba8fa9}" enabled="1" method="Privileged" siteId="{eb8a6a88-d993-4e50-b4f0-ada3df9e78f8}"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11</Pages>
  <Words>3173</Words>
  <Characters>18087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Sika</Company>
  <LinksUpToDate>false</LinksUpToDate>
  <CharactersWithSpaces>21218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 Chen</dc:creator>
  <cp:keywords/>
  <dc:description/>
  <cp:lastModifiedBy>David Axt</cp:lastModifiedBy>
  <cp:revision>2</cp:revision>
  <cp:lastPrinted>2019-10-09T16:41:00Z</cp:lastPrinted>
  <dcterms:created xsi:type="dcterms:W3CDTF">2025-07-01T22:25:00Z</dcterms:created>
  <dcterms:modified xsi:type="dcterms:W3CDTF">2025-07-01T22:25:00Z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ac33aab995b5284badcbc2893b09034b23bc04b5d9dc86928da14f26fa66cefb</vt:lpwstr>
  </property>
  <property fmtid="{D5CDD505-2E9C-101B-9397-08002B2CF9AE}" pid="3" name="MSIP_Label_a7f2a963-478f-49dd-96dc-094b8cba8fa9_Enabled">
    <vt:lpwstr>true</vt:lpwstr>
  </property>
  <property fmtid="{D5CDD505-2E9C-101B-9397-08002B2CF9AE}" pid="4" name="MSIP_Label_a7f2a963-478f-49dd-96dc-094b8cba8fa9_SetDate">
    <vt:lpwstr>2024-11-21T18:25:30Z</vt:lpwstr>
  </property>
  <property fmtid="{D5CDD505-2E9C-101B-9397-08002B2CF9AE}" pid="5" name="MSIP_Label_a7f2a963-478f-49dd-96dc-094b8cba8fa9_Method">
    <vt:lpwstr>Privileged</vt:lpwstr>
  </property>
  <property fmtid="{D5CDD505-2E9C-101B-9397-08002B2CF9AE}" pid="6" name="MSIP_Label_a7f2a963-478f-49dd-96dc-094b8cba8fa9_Name">
    <vt:lpwstr>PUBLIC</vt:lpwstr>
  </property>
  <property fmtid="{D5CDD505-2E9C-101B-9397-08002B2CF9AE}" pid="7" name="MSIP_Label_a7f2a963-478f-49dd-96dc-094b8cba8fa9_SiteId">
    <vt:lpwstr>eb8a6a88-d993-4e50-b4f0-ada3df9e78f8</vt:lpwstr>
  </property>
  <property fmtid="{D5CDD505-2E9C-101B-9397-08002B2CF9AE}" pid="8" name="MSIP_Label_a7f2a963-478f-49dd-96dc-094b8cba8fa9_ActionId">
    <vt:lpwstr>6e2874c8-3ac5-4fd9-ae1e-0f483ad837c8</vt:lpwstr>
  </property>
  <property fmtid="{D5CDD505-2E9C-101B-9397-08002B2CF9AE}" pid="9" name="MSIP_Label_a7f2a963-478f-49dd-96dc-094b8cba8fa9_ContentBits">
    <vt:lpwstr>0</vt:lpwstr>
  </property>
</Properties>
</file>