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652A" w14:textId="074797FC" w:rsidR="008356B2" w:rsidRPr="00AD1789" w:rsidRDefault="007534DE" w:rsidP="00210482">
      <w:pPr>
        <w:widowControl/>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eastAsia="Arial" w:hAnsi="Arial"/>
          <w:sz w:val="32"/>
          <w:szCs w:val="32"/>
        </w:rPr>
      </w:pPr>
      <w:r>
        <w:rPr>
          <w:rFonts w:ascii="Arial" w:eastAsia="Times New Roman" w:hAnsi="Arial" w:cs="Times New Roman"/>
          <w:b/>
          <w:sz w:val="32"/>
          <w:szCs w:val="32"/>
        </w:rPr>
        <w:t>WaterMaster LCR</w:t>
      </w:r>
      <w:r w:rsidR="00DE230F" w:rsidRPr="00AB7CCE">
        <w:rPr>
          <w:rFonts w:ascii="Arial" w:eastAsia="Times New Roman" w:hAnsi="Arial" w:cs="Times New Roman"/>
          <w:b/>
          <w:sz w:val="32"/>
          <w:szCs w:val="32"/>
        </w:rPr>
        <w:t xml:space="preserve"> –</w:t>
      </w:r>
      <w:r w:rsidR="00E141AB" w:rsidRPr="00AB7CCE">
        <w:rPr>
          <w:rFonts w:ascii="Arial" w:eastAsia="Times New Roman" w:hAnsi="Arial" w:cs="Times New Roman"/>
          <w:b/>
          <w:sz w:val="32"/>
          <w:szCs w:val="32"/>
        </w:rPr>
        <w:t xml:space="preserve"> </w:t>
      </w:r>
      <w:r w:rsidR="009C14D5">
        <w:rPr>
          <w:rFonts w:ascii="Arial" w:eastAsia="Times New Roman" w:hAnsi="Arial" w:cs="Times New Roman"/>
          <w:b/>
          <w:sz w:val="32"/>
          <w:szCs w:val="32"/>
        </w:rPr>
        <w:t>Section</w:t>
      </w:r>
      <w:r w:rsidR="00DE230F" w:rsidRPr="00AB7CCE">
        <w:rPr>
          <w:rFonts w:ascii="Arial" w:eastAsia="Times New Roman" w:hAnsi="Arial" w:cs="Times New Roman"/>
          <w:b/>
          <w:sz w:val="32"/>
          <w:szCs w:val="32"/>
        </w:rPr>
        <w:t xml:space="preserve"> </w:t>
      </w:r>
      <w:r w:rsidR="00F52266">
        <w:rPr>
          <w:rFonts w:ascii="Arial" w:eastAsia="Times New Roman" w:hAnsi="Arial" w:cs="Times New Roman"/>
          <w:b/>
          <w:sz w:val="32"/>
          <w:szCs w:val="32"/>
        </w:rPr>
        <w:t>07 24 19</w:t>
      </w:r>
    </w:p>
    <w:p w14:paraId="5DA6C77C" w14:textId="0086A597" w:rsidR="008356B2" w:rsidRPr="00AB7CCE" w:rsidRDefault="00CA6233" w:rsidP="00F52266">
      <w:pPr>
        <w:spacing w:line="224" w:lineRule="exact"/>
        <w:ind w:left="487" w:hanging="487"/>
        <w:rPr>
          <w:rFonts w:ascii="Arial" w:eastAsia="Arial" w:hAnsi="Arial"/>
          <w:i/>
          <w:iCs/>
          <w:color w:val="000000"/>
          <w:sz w:val="20"/>
          <w:szCs w:val="20"/>
        </w:rPr>
      </w:pPr>
      <w:r w:rsidRPr="00AB7CCE">
        <w:rPr>
          <w:rFonts w:ascii="Arial" w:eastAsia="Arial" w:hAnsi="Arial"/>
          <w:i/>
          <w:iCs/>
          <w:color w:val="000000"/>
          <w:sz w:val="20"/>
          <w:szCs w:val="20"/>
        </w:rPr>
        <w:t xml:space="preserve">Water-managed Class PB EIFS incorporating a </w:t>
      </w:r>
      <w:r w:rsidR="00F52266">
        <w:rPr>
          <w:rFonts w:ascii="Arial" w:eastAsia="Arial" w:hAnsi="Arial"/>
          <w:i/>
          <w:iCs/>
          <w:color w:val="000000"/>
          <w:sz w:val="20"/>
          <w:szCs w:val="20"/>
        </w:rPr>
        <w:t xml:space="preserve">water-resistive </w:t>
      </w:r>
      <w:r w:rsidRPr="00AB7CCE">
        <w:rPr>
          <w:rFonts w:ascii="Arial" w:eastAsia="Arial" w:hAnsi="Arial"/>
          <w:i/>
          <w:iCs/>
          <w:color w:val="000000"/>
          <w:sz w:val="20"/>
          <w:szCs w:val="20"/>
        </w:rPr>
        <w:t>barrier</w:t>
      </w:r>
      <w:r w:rsidR="00E442BA">
        <w:rPr>
          <w:rFonts w:ascii="Arial" w:eastAsia="Arial" w:hAnsi="Arial"/>
          <w:i/>
          <w:iCs/>
          <w:color w:val="000000"/>
          <w:sz w:val="20"/>
          <w:szCs w:val="20"/>
        </w:rPr>
        <w:t>.</w:t>
      </w:r>
    </w:p>
    <w:p w14:paraId="623FC7F8" w14:textId="77777777" w:rsidR="008356B2" w:rsidRPr="00AD1789" w:rsidRDefault="008356B2">
      <w:pPr>
        <w:spacing w:before="11"/>
        <w:rPr>
          <w:rFonts w:ascii="Arial" w:eastAsia="Arial" w:hAnsi="Arial"/>
          <w:sz w:val="21"/>
          <w:szCs w:val="21"/>
        </w:rPr>
      </w:pPr>
    </w:p>
    <w:p w14:paraId="43E772D3"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INTRODUCTION</w:t>
      </w:r>
    </w:p>
    <w:p w14:paraId="212CDA8D" w14:textId="0FB1B786"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This specification has been assembled to enable the design professional to select or delete sections to suit the project requirements and is intended to be used in conjunction with </w:t>
      </w:r>
      <w:r w:rsidR="007534DE">
        <w:rPr>
          <w:rFonts w:ascii="Arial" w:hAnsi="Arial"/>
          <w:sz w:val="20"/>
          <w:szCs w:val="20"/>
        </w:rPr>
        <w:t>Parex</w:t>
      </w:r>
      <w:r w:rsidRPr="005D31AF">
        <w:rPr>
          <w:rFonts w:ascii="Arial" w:hAnsi="Arial"/>
          <w:sz w:val="20"/>
          <w:szCs w:val="20"/>
          <w:vertAlign w:val="superscript"/>
        </w:rPr>
        <w:t>®</w:t>
      </w:r>
      <w:r w:rsidRPr="005D31AF">
        <w:rPr>
          <w:rFonts w:ascii="Arial" w:hAnsi="Arial"/>
          <w:sz w:val="20"/>
          <w:szCs w:val="20"/>
        </w:rPr>
        <w:t xml:space="preserve"> typical details, product bulletins, technical bulletins, etc.</w:t>
      </w:r>
    </w:p>
    <w:p w14:paraId="50C91B27" w14:textId="77777777" w:rsidR="008356B2" w:rsidRPr="00AD1789" w:rsidRDefault="008356B2">
      <w:pPr>
        <w:spacing w:before="2"/>
        <w:rPr>
          <w:rFonts w:ascii="Arial" w:eastAsia="Arial" w:hAnsi="Arial"/>
          <w:sz w:val="19"/>
          <w:szCs w:val="19"/>
        </w:rPr>
      </w:pPr>
    </w:p>
    <w:p w14:paraId="4E238F65" w14:textId="77777777" w:rsidR="00DE230F" w:rsidRPr="005D31AF" w:rsidRDefault="00DE230F" w:rsidP="00DE230F">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DESIGN RESPONSIBILITY</w:t>
      </w:r>
    </w:p>
    <w:p w14:paraId="0D0A41F4" w14:textId="15C2C177"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bookmarkStart w:id="0" w:name="_Hlk79395284"/>
      <w:r w:rsidRPr="00E442BA">
        <w:rPr>
          <w:rFonts w:ascii="Arial" w:eastAsia="Times New Roman" w:hAnsi="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DB1F3C">
        <w:rPr>
          <w:rFonts w:ascii="Arial" w:eastAsia="Times New Roman" w:hAnsi="Arial"/>
          <w:sz w:val="20"/>
          <w:szCs w:val="20"/>
        </w:rPr>
        <w:t>Parex</w:t>
      </w:r>
      <w:r w:rsidRPr="00E442BA">
        <w:rPr>
          <w:rFonts w:ascii="Arial" w:eastAsia="Times New Roman" w:hAnsi="Arial"/>
          <w:sz w:val="20"/>
          <w:szCs w:val="20"/>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AD403B">
        <w:rPr>
          <w:rFonts w:ascii="Arial" w:eastAsia="Times New Roman" w:hAnsi="Arial"/>
          <w:sz w:val="20"/>
          <w:szCs w:val="20"/>
        </w:rPr>
        <w:t xml:space="preserve">to </w:t>
      </w:r>
      <w:r w:rsidRPr="00E442BA">
        <w:rPr>
          <w:rFonts w:ascii="Arial" w:eastAsia="Times New Roman" w:hAnsi="Arial"/>
          <w:sz w:val="20"/>
          <w:szCs w:val="20"/>
        </w:rPr>
        <w:t>Sika published comments.</w:t>
      </w:r>
    </w:p>
    <w:bookmarkEnd w:id="0"/>
    <w:p w14:paraId="5D90E157" w14:textId="77777777" w:rsidR="00E442BA" w:rsidRPr="00E442BA" w:rsidRDefault="00E442BA" w:rsidP="00E442BA">
      <w:pPr>
        <w:widowControl/>
        <w:tabs>
          <w:tab w:val="left" w:pos="144"/>
          <w:tab w:val="left" w:pos="432"/>
          <w:tab w:val="left" w:pos="720"/>
          <w:tab w:val="left" w:pos="1008"/>
          <w:tab w:val="left" w:pos="1296"/>
          <w:tab w:val="left" w:pos="1584"/>
          <w:tab w:val="left" w:pos="1872"/>
          <w:tab w:val="left" w:pos="2160"/>
          <w:tab w:val="left" w:pos="2448"/>
          <w:tab w:val="left" w:pos="2736"/>
        </w:tabs>
        <w:rPr>
          <w:rFonts w:ascii="Arial" w:eastAsia="Times New Roman" w:hAnsi="Arial"/>
          <w:sz w:val="20"/>
          <w:szCs w:val="20"/>
        </w:rPr>
      </w:pPr>
    </w:p>
    <w:p w14:paraId="7F8A7791" w14:textId="0051867D" w:rsidR="00AD1789" w:rsidRPr="005D31AF" w:rsidRDefault="00AD1789" w:rsidP="00CA6233">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Designing and Detailing a </w:t>
      </w:r>
      <w:r w:rsidR="007534DE">
        <w:rPr>
          <w:rFonts w:ascii="Arial" w:hAnsi="Arial"/>
          <w:b/>
          <w:sz w:val="20"/>
          <w:szCs w:val="20"/>
        </w:rPr>
        <w:t>Watermaster LCR</w:t>
      </w:r>
      <w:r w:rsidRPr="005D31AF">
        <w:rPr>
          <w:rFonts w:ascii="Arial" w:hAnsi="Arial"/>
          <w:b/>
          <w:sz w:val="20"/>
          <w:szCs w:val="20"/>
        </w:rPr>
        <w:t xml:space="preserve"> System</w:t>
      </w:r>
    </w:p>
    <w:p w14:paraId="7E19F62D" w14:textId="77777777" w:rsidR="00AD1789" w:rsidRDefault="00AD1789"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r w:rsidRPr="005D31AF">
        <w:rPr>
          <w:rFonts w:ascii="Arial" w:hAnsi="Arial"/>
          <w:sz w:val="20"/>
          <w:szCs w:val="20"/>
        </w:rPr>
        <w:t>General: The system shall be installed in strict accordance with current recommended published details and product specifications from the system’s manufacturer.</w:t>
      </w:r>
    </w:p>
    <w:p w14:paraId="450609F8" w14:textId="77777777" w:rsidR="00CA6233" w:rsidRDefault="00CA6233" w:rsidP="00AD1789">
      <w:pPr>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szCs w:val="20"/>
        </w:rPr>
      </w:pPr>
    </w:p>
    <w:p w14:paraId="13B93F0C"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Wind Load</w:t>
      </w:r>
    </w:p>
    <w:p w14:paraId="44B45B91" w14:textId="2AA43710"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Maximum deflection not to exceed L/240 of span under positive or negative design loads unless otherwise approved in writing by</w:t>
      </w:r>
      <w:r w:rsidR="00A839BF" w:rsidRPr="00A839BF">
        <w:rPr>
          <w:rFonts w:ascii="Arial" w:hAnsi="Arial"/>
          <w:sz w:val="20"/>
          <w:szCs w:val="20"/>
        </w:rPr>
        <w:t xml:space="preserve"> </w:t>
      </w:r>
      <w:r w:rsidR="00AE0796">
        <w:rPr>
          <w:rFonts w:ascii="Arial" w:hAnsi="Arial"/>
          <w:sz w:val="20"/>
          <w:szCs w:val="20"/>
        </w:rPr>
        <w:t>Sika</w:t>
      </w:r>
      <w:r w:rsidR="00AE0796" w:rsidRPr="008F1802">
        <w:rPr>
          <w:rFonts w:ascii="Arial" w:hAnsi="Arial"/>
          <w:sz w:val="20"/>
          <w:szCs w:val="20"/>
        </w:rPr>
        <w:t xml:space="preserve"> </w:t>
      </w:r>
      <w:r w:rsidRPr="008F1802">
        <w:rPr>
          <w:rFonts w:ascii="Arial" w:hAnsi="Arial"/>
          <w:sz w:val="20"/>
          <w:szCs w:val="20"/>
        </w:rPr>
        <w:t>before installation.</w:t>
      </w:r>
    </w:p>
    <w:p w14:paraId="5629A9F5" w14:textId="77777777" w:rsidR="00CA6233" w:rsidRPr="008F1802" w:rsidRDefault="00CA6233" w:rsidP="001B2493">
      <w:pPr>
        <w:numPr>
          <w:ilvl w:val="1"/>
          <w:numId w:val="3"/>
        </w:numPr>
        <w:tabs>
          <w:tab w:val="clear" w:pos="144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8F1802">
        <w:rPr>
          <w:rFonts w:ascii="Arial" w:hAnsi="Arial"/>
          <w:sz w:val="20"/>
          <w:szCs w:val="20"/>
        </w:rPr>
        <w:t>Design for wind load in conformance with local code requirements.</w:t>
      </w:r>
    </w:p>
    <w:p w14:paraId="176A0581"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Substrate Systems</w:t>
      </w:r>
    </w:p>
    <w:p w14:paraId="5961F61C" w14:textId="78BDD732" w:rsidR="00CA6233" w:rsidRPr="005D31AF" w:rsidRDefault="00CA6233" w:rsidP="001B2493">
      <w:pPr>
        <w:numPr>
          <w:ilvl w:val="0"/>
          <w:numId w:val="2"/>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Acceptable substrates are: PermaBase</w:t>
      </w:r>
      <w:r w:rsidRPr="005D31AF">
        <w:rPr>
          <w:rFonts w:ascii="Arial" w:hAnsi="Arial"/>
          <w:sz w:val="20"/>
          <w:szCs w:val="20"/>
          <w:vertAlign w:val="superscript"/>
        </w:rPr>
        <w:t>®</w:t>
      </w:r>
      <w:r w:rsidRPr="005D31AF">
        <w:rPr>
          <w:rFonts w:ascii="Arial" w:hAnsi="Arial"/>
          <w:sz w:val="20"/>
          <w:szCs w:val="20"/>
        </w:rPr>
        <w:t xml:space="preserve"> Cement Board and other cement-boards conforming with ASTM C1325 (Type A-exterior); poured concrete/unit masonry; ASTM C1177 type sheathings, including, Weather Defense™ Platinum sheathing, GreenGlass</w:t>
      </w:r>
      <w:r w:rsidRPr="005D31AF">
        <w:rPr>
          <w:rFonts w:ascii="Arial" w:hAnsi="Arial"/>
          <w:sz w:val="20"/>
          <w:szCs w:val="20"/>
          <w:vertAlign w:val="superscript"/>
        </w:rPr>
        <w:t>®</w:t>
      </w:r>
      <w:r w:rsidRPr="005D31AF">
        <w:rPr>
          <w:rFonts w:ascii="Arial" w:hAnsi="Arial"/>
          <w:sz w:val="20"/>
          <w:szCs w:val="20"/>
        </w:rPr>
        <w:t xml:space="preserve"> sheathing, eXP</w:t>
      </w:r>
      <w:r w:rsidRPr="005D31AF">
        <w:rPr>
          <w:rFonts w:ascii="Arial" w:hAnsi="Arial"/>
          <w:sz w:val="20"/>
          <w:szCs w:val="20"/>
          <w:vertAlign w:val="superscript"/>
        </w:rPr>
        <w:t>™</w:t>
      </w:r>
      <w:r w:rsidRPr="005D31AF">
        <w:rPr>
          <w:rFonts w:ascii="Arial" w:hAnsi="Arial"/>
          <w:sz w:val="20"/>
          <w:szCs w:val="20"/>
        </w:rPr>
        <w:t xml:space="preserve"> sheathing, GlasRoc</w:t>
      </w:r>
      <w:r w:rsidRPr="005D31AF">
        <w:rPr>
          <w:rFonts w:ascii="Arial" w:hAnsi="Arial"/>
          <w:sz w:val="20"/>
          <w:szCs w:val="20"/>
          <w:vertAlign w:val="superscript"/>
        </w:rPr>
        <w:t>®</w:t>
      </w:r>
      <w:r w:rsidRPr="005D31AF">
        <w:rPr>
          <w:rFonts w:ascii="Arial" w:hAnsi="Arial"/>
          <w:sz w:val="20"/>
          <w:szCs w:val="20"/>
        </w:rPr>
        <w:t xml:space="preserve"> sheathing, Securock</w:t>
      </w:r>
      <w:r w:rsidRPr="005D31AF">
        <w:rPr>
          <w:rFonts w:ascii="Arial" w:hAnsi="Arial"/>
          <w:sz w:val="20"/>
          <w:szCs w:val="20"/>
          <w:vertAlign w:val="superscript"/>
        </w:rPr>
        <w:t>™</w:t>
      </w:r>
      <w:r w:rsidRPr="005D31AF">
        <w:rPr>
          <w:rFonts w:ascii="Arial" w:hAnsi="Arial"/>
          <w:sz w:val="20"/>
          <w:szCs w:val="20"/>
        </w:rPr>
        <w:t xml:space="preserve"> glass-mat sheathing, and DensGlass</w:t>
      </w:r>
      <w:r w:rsidRPr="005D31AF">
        <w:rPr>
          <w:rFonts w:ascii="Arial" w:hAnsi="Arial"/>
          <w:sz w:val="20"/>
          <w:szCs w:val="20"/>
          <w:vertAlign w:val="superscript"/>
        </w:rPr>
        <w:t>®</w:t>
      </w:r>
      <w:r w:rsidRPr="005D31AF">
        <w:rPr>
          <w:rFonts w:ascii="Arial" w:hAnsi="Arial"/>
          <w:sz w:val="20"/>
          <w:szCs w:val="20"/>
        </w:rPr>
        <w:t xml:space="preserve"> exterior sheathing</w:t>
      </w:r>
      <w:r w:rsidR="00F52266">
        <w:rPr>
          <w:rFonts w:ascii="Arial" w:hAnsi="Arial"/>
          <w:sz w:val="20"/>
          <w:szCs w:val="20"/>
        </w:rPr>
        <w:t>, DensElement</w:t>
      </w:r>
      <w:r w:rsidR="00CA78DE">
        <w:rPr>
          <w:rFonts w:ascii="Arial" w:hAnsi="Arial"/>
          <w:sz w:val="20"/>
          <w:szCs w:val="20"/>
        </w:rPr>
        <w:t>,</w:t>
      </w:r>
      <w:r w:rsidR="003F3F6C">
        <w:rPr>
          <w:rFonts w:ascii="Arial" w:hAnsi="Arial"/>
          <w:sz w:val="20"/>
          <w:szCs w:val="20"/>
        </w:rPr>
        <w:t>,</w:t>
      </w:r>
      <w:r w:rsidRPr="005D31AF">
        <w:rPr>
          <w:rFonts w:ascii="Arial" w:hAnsi="Arial"/>
          <w:sz w:val="20"/>
          <w:szCs w:val="20"/>
        </w:rPr>
        <w:t xml:space="preserve"> gypsum sheathing (ASTM C79/C1396); </w:t>
      </w:r>
      <w:r w:rsidR="003F3F6C">
        <w:rPr>
          <w:rFonts w:ascii="Arial" w:hAnsi="Arial"/>
          <w:sz w:val="20"/>
          <w:szCs w:val="20"/>
        </w:rPr>
        <w:t xml:space="preserve">Huber Zip System sheathing; </w:t>
      </w:r>
      <w:r w:rsidRPr="005D31AF">
        <w:rPr>
          <w:rFonts w:ascii="Arial" w:hAnsi="Arial"/>
          <w:sz w:val="20"/>
          <w:szCs w:val="20"/>
        </w:rPr>
        <w:t>Exposure I or exterior plywood (Grade C/D or better); or Exposure I OSB.</w:t>
      </w:r>
    </w:p>
    <w:p w14:paraId="1E2B7E9E" w14:textId="03458127" w:rsidR="00CA6233" w:rsidRDefault="00CA6233" w:rsidP="001B2493">
      <w:pPr>
        <w:numPr>
          <w:ilvl w:val="0"/>
          <w:numId w:val="2"/>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CA6233">
        <w:rPr>
          <w:rFonts w:ascii="Arial" w:hAnsi="Arial"/>
          <w:sz w:val="20"/>
          <w:szCs w:val="20"/>
        </w:rPr>
        <w:t>The substrate systems shall be engineered</w:t>
      </w:r>
      <w:r w:rsidR="00CA78DE">
        <w:rPr>
          <w:rFonts w:ascii="Arial" w:hAnsi="Arial"/>
          <w:sz w:val="20"/>
          <w:szCs w:val="20"/>
        </w:rPr>
        <w:t xml:space="preserve"> </w:t>
      </w:r>
      <w:bookmarkStart w:id="1" w:name="_Hlk169793051"/>
      <w:r w:rsidR="00CA78DE">
        <w:rPr>
          <w:rFonts w:ascii="Arial" w:hAnsi="Arial"/>
          <w:sz w:val="20"/>
          <w:szCs w:val="20"/>
        </w:rPr>
        <w:t>with regard to structural performance by others</w:t>
      </w:r>
      <w:bookmarkEnd w:id="1"/>
      <w:r w:rsidR="00AD403B">
        <w:rPr>
          <w:rFonts w:ascii="Arial" w:hAnsi="Arial"/>
          <w:sz w:val="20"/>
          <w:szCs w:val="20"/>
        </w:rPr>
        <w:t>.</w:t>
      </w:r>
    </w:p>
    <w:p w14:paraId="05A54333" w14:textId="77777777" w:rsidR="00CA6233" w:rsidRPr="005D31AF" w:rsidRDefault="00CA6233" w:rsidP="001B2493">
      <w:pPr>
        <w:widowControl/>
        <w:numPr>
          <w:ilvl w:val="0"/>
          <w:numId w:val="1"/>
        </w:numPr>
        <w:tabs>
          <w:tab w:val="clear" w:pos="795"/>
        </w:tabs>
        <w:ind w:left="270" w:hanging="270"/>
        <w:rPr>
          <w:rFonts w:ascii="Arial" w:eastAsia="Arial" w:hAnsi="Arial"/>
          <w:b/>
          <w:bCs/>
          <w:spacing w:val="-2"/>
          <w:sz w:val="20"/>
          <w:szCs w:val="20"/>
        </w:rPr>
      </w:pPr>
      <w:r w:rsidRPr="005D31AF">
        <w:rPr>
          <w:rFonts w:ascii="Arial" w:eastAsia="Arial" w:hAnsi="Arial"/>
          <w:b/>
          <w:bCs/>
          <w:spacing w:val="-2"/>
          <w:sz w:val="20"/>
          <w:szCs w:val="20"/>
        </w:rPr>
        <w:t>Moisture Control</w:t>
      </w:r>
    </w:p>
    <w:p w14:paraId="300FC02A" w14:textId="77777777" w:rsidR="00CA6233" w:rsidRPr="005D31AF" w:rsidRDefault="00CA6233" w:rsidP="001B2493">
      <w:pPr>
        <w:numPr>
          <w:ilvl w:val="0"/>
          <w:numId w:val="5"/>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Prevent the accumulation of water behind the EIFS, either by condensation or leakage through the wall construction, in the design and detailing of the wall assembly.</w:t>
      </w:r>
    </w:p>
    <w:p w14:paraId="674BCD6B" w14:textId="77777777" w:rsidR="00CA6233" w:rsidRPr="005D31AF" w:rsidRDefault="00CA6233" w:rsidP="00AB7CCE">
      <w:pPr>
        <w:widowControl/>
        <w:numPr>
          <w:ilvl w:val="1"/>
          <w:numId w:val="4"/>
        </w:numPr>
        <w:tabs>
          <w:tab w:val="clear" w:pos="1170"/>
          <w:tab w:val="num" w:pos="810"/>
        </w:tabs>
        <w:ind w:left="810" w:hanging="270"/>
        <w:rPr>
          <w:rFonts w:ascii="Arial" w:eastAsia="Arial" w:hAnsi="Arial"/>
          <w:sz w:val="20"/>
          <w:szCs w:val="20"/>
        </w:rPr>
      </w:pPr>
      <w:r w:rsidRPr="005D31AF">
        <w:rPr>
          <w:rFonts w:ascii="Arial" w:eastAsia="Arial" w:hAnsi="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2146A9E" w14:textId="77777777" w:rsidR="00CA6233" w:rsidRPr="005A0A44" w:rsidRDefault="00CA6233" w:rsidP="00AB7CCE">
      <w:pPr>
        <w:widowControl/>
        <w:numPr>
          <w:ilvl w:val="1"/>
          <w:numId w:val="4"/>
        </w:numPr>
        <w:tabs>
          <w:tab w:val="clear" w:pos="1170"/>
          <w:tab w:val="num" w:pos="810"/>
        </w:tabs>
        <w:ind w:left="810" w:hanging="270"/>
        <w:rPr>
          <w:rFonts w:ascii="Arial" w:hAnsi="Arial"/>
          <w:sz w:val="20"/>
          <w:szCs w:val="20"/>
        </w:rPr>
      </w:pPr>
      <w:r w:rsidRPr="005A0A44">
        <w:rPr>
          <w:rFonts w:ascii="Arial" w:hAnsi="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4B2D0E" w14:textId="77777777" w:rsidR="00CA6233" w:rsidRDefault="00CA6233" w:rsidP="003F3F6C">
      <w:pPr>
        <w:widowControl/>
        <w:numPr>
          <w:ilvl w:val="1"/>
          <w:numId w:val="4"/>
        </w:numPr>
        <w:tabs>
          <w:tab w:val="clear" w:pos="1170"/>
          <w:tab w:val="num" w:pos="810"/>
        </w:tabs>
        <w:ind w:left="810" w:hanging="270"/>
        <w:rPr>
          <w:rFonts w:ascii="Arial" w:hAnsi="Arial"/>
          <w:sz w:val="20"/>
          <w:szCs w:val="20"/>
        </w:rPr>
      </w:pPr>
      <w:r w:rsidRPr="005D31AF">
        <w:rPr>
          <w:rFonts w:ascii="Arial" w:hAnsi="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130C3D04" w14:textId="77777777" w:rsidR="00D66E59" w:rsidRPr="000C45E4"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Impact Resistance</w:t>
      </w:r>
      <w:r w:rsidR="001A3F02">
        <w:rPr>
          <w:rFonts w:ascii="Arial" w:hAnsi="Arial"/>
          <w:b/>
          <w:bCs/>
          <w:sz w:val="20"/>
          <w:szCs w:val="20"/>
        </w:rPr>
        <w:t xml:space="preserve">: </w:t>
      </w:r>
      <w:r w:rsidRPr="001A3F02">
        <w:rPr>
          <w:rFonts w:ascii="Arial" w:hAnsi="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5E800ADE" w14:textId="77777777" w:rsidR="000C45E4" w:rsidRPr="001A3F02" w:rsidRDefault="000C45E4" w:rsidP="000C45E4">
      <w:pPr>
        <w:tabs>
          <w:tab w:val="left" w:pos="144"/>
          <w:tab w:val="left" w:pos="432"/>
          <w:tab w:val="left" w:pos="630"/>
          <w:tab w:val="left" w:pos="1008"/>
          <w:tab w:val="left" w:pos="1296"/>
          <w:tab w:val="left" w:pos="1584"/>
          <w:tab w:val="left" w:pos="1872"/>
          <w:tab w:val="left" w:pos="2160"/>
        </w:tabs>
        <w:autoSpaceDE w:val="0"/>
        <w:autoSpaceDN w:val="0"/>
        <w:adjustRightInd w:val="0"/>
        <w:outlineLvl w:val="0"/>
        <w:rPr>
          <w:rFonts w:ascii="Arial" w:hAnsi="Arial"/>
          <w:b/>
          <w:bCs/>
          <w:sz w:val="20"/>
          <w:szCs w:val="20"/>
        </w:rPr>
      </w:pPr>
    </w:p>
    <w:p w14:paraId="578D8E81" w14:textId="45914F21"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lastRenderedPageBreak/>
        <w:t>Color Selection</w:t>
      </w:r>
      <w:r w:rsidR="001A3F02">
        <w:rPr>
          <w:rFonts w:ascii="Arial" w:hAnsi="Arial"/>
          <w:b/>
          <w:bCs/>
          <w:sz w:val="20"/>
          <w:szCs w:val="20"/>
        </w:rPr>
        <w:t xml:space="preserve">: </w:t>
      </w:r>
      <w:r w:rsidRPr="001A3F02">
        <w:rPr>
          <w:rFonts w:ascii="Arial" w:hAnsi="Arial"/>
          <w:sz w:val="20"/>
          <w:szCs w:val="20"/>
        </w:rPr>
        <w:t xml:space="preserve">The use of dark colors must be considered in relation to wall surface temperature as a function of local climate conditions. Select </w:t>
      </w:r>
      <w:r w:rsidR="00CA78DE">
        <w:rPr>
          <w:rFonts w:ascii="Arial" w:hAnsi="Arial"/>
          <w:sz w:val="20"/>
          <w:szCs w:val="20"/>
        </w:rPr>
        <w:t>f</w:t>
      </w:r>
      <w:r w:rsidRPr="001A3F02">
        <w:rPr>
          <w:rFonts w:ascii="Arial" w:hAnsi="Arial"/>
          <w:sz w:val="20"/>
          <w:szCs w:val="20"/>
        </w:rPr>
        <w:t xml:space="preserve">inish </w:t>
      </w:r>
      <w:r w:rsidR="00CA78DE">
        <w:rPr>
          <w:rFonts w:ascii="Arial" w:hAnsi="Arial"/>
          <w:sz w:val="20"/>
          <w:szCs w:val="20"/>
        </w:rPr>
        <w:t>c</w:t>
      </w:r>
      <w:r w:rsidRPr="001A3F02">
        <w:rPr>
          <w:rFonts w:ascii="Arial" w:hAnsi="Arial"/>
          <w:sz w:val="20"/>
          <w:szCs w:val="20"/>
        </w:rPr>
        <w:t>oat color with a light reflectance value (LRV) of 20% or higher. The use of dark colors (LRV less than 20%) is not recommended with EIFS that incorporate expanded polystyrene (EPS). EPS has a sustained service temperature limitation of approximately 160°F</w:t>
      </w:r>
      <w:r w:rsidR="008F659F">
        <w:rPr>
          <w:rFonts w:ascii="Arial" w:hAnsi="Arial"/>
          <w:sz w:val="20"/>
          <w:szCs w:val="20"/>
        </w:rPr>
        <w:t xml:space="preserve"> (</w:t>
      </w:r>
      <w:r w:rsidR="008F659F" w:rsidRPr="001A3F02">
        <w:rPr>
          <w:rFonts w:ascii="Arial" w:hAnsi="Arial"/>
          <w:sz w:val="20"/>
          <w:szCs w:val="20"/>
        </w:rPr>
        <w:t>71°C</w:t>
      </w:r>
      <w:r w:rsidR="008F659F">
        <w:rPr>
          <w:rFonts w:ascii="Arial" w:hAnsi="Arial"/>
          <w:sz w:val="20"/>
          <w:szCs w:val="20"/>
        </w:rPr>
        <w:t>)</w:t>
      </w:r>
      <w:r w:rsidRPr="001A3F02">
        <w:rPr>
          <w:rFonts w:ascii="Arial" w:hAnsi="Arial"/>
          <w:sz w:val="20"/>
          <w:szCs w:val="20"/>
        </w:rPr>
        <w:t>.</w:t>
      </w:r>
    </w:p>
    <w:p w14:paraId="6CA0D2B6" w14:textId="77777777"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System Joints</w:t>
      </w:r>
    </w:p>
    <w:p w14:paraId="4C5578FC" w14:textId="77777777" w:rsidR="008F659F" w:rsidRPr="005D31AF" w:rsidRDefault="008F659F" w:rsidP="008F659F">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bookmarkStart w:id="2" w:name="_Hlk508894623"/>
      <w:r>
        <w:rPr>
          <w:rFonts w:ascii="Arial" w:hAnsi="Arial"/>
          <w:sz w:val="20"/>
          <w:szCs w:val="20"/>
        </w:rPr>
        <w:t xml:space="preserve">Typical locations for </w:t>
      </w:r>
      <w:r w:rsidRPr="005D31AF">
        <w:rPr>
          <w:rFonts w:ascii="Arial" w:hAnsi="Arial"/>
          <w:sz w:val="20"/>
          <w:szCs w:val="20"/>
        </w:rPr>
        <w:t xml:space="preserve">system </w:t>
      </w:r>
      <w:r>
        <w:rPr>
          <w:rFonts w:ascii="Arial" w:hAnsi="Arial"/>
          <w:sz w:val="20"/>
          <w:szCs w:val="20"/>
        </w:rPr>
        <w:t xml:space="preserve">expansion joints </w:t>
      </w:r>
      <w:r w:rsidRPr="005D31AF">
        <w:rPr>
          <w:rFonts w:ascii="Arial" w:hAnsi="Arial"/>
          <w:sz w:val="20"/>
          <w:szCs w:val="20"/>
        </w:rPr>
        <w:t>are at building expansion joints, at prefabricated panel joints, floor lines of wood frame construction</w:t>
      </w:r>
      <w:r>
        <w:rPr>
          <w:rFonts w:ascii="Arial" w:hAnsi="Arial"/>
          <w:sz w:val="20"/>
          <w:szCs w:val="20"/>
        </w:rPr>
        <w:t xml:space="preserve"> or where slip tracks are used in steel frame construction</w:t>
      </w:r>
      <w:r w:rsidRPr="005D31AF">
        <w:rPr>
          <w:rFonts w:ascii="Arial" w:hAnsi="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25033BD5" w14:textId="573BD505"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Sealant joints are required at all penetrations through the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(windows, doors, etc.)</w:t>
      </w:r>
    </w:p>
    <w:p w14:paraId="081B28FC" w14:textId="77777777"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14FFED6B" w14:textId="5B98EF6F" w:rsidR="00D66E59" w:rsidRPr="005D31AF" w:rsidRDefault="00D66E59" w:rsidP="001B2493">
      <w:pPr>
        <w:numPr>
          <w:ilvl w:val="0"/>
          <w:numId w:val="6"/>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The system must be properly terminated (</w:t>
      </w:r>
      <w:r w:rsidR="008F659F" w:rsidRPr="005D31AF">
        <w:rPr>
          <w:rFonts w:ascii="Arial" w:hAnsi="Arial"/>
          <w:sz w:val="20"/>
          <w:szCs w:val="20"/>
        </w:rPr>
        <w:t>backwrapped</w:t>
      </w:r>
      <w:r w:rsidRPr="005D31AF">
        <w:rPr>
          <w:rFonts w:ascii="Arial" w:hAnsi="Arial"/>
          <w:sz w:val="20"/>
          <w:szCs w:val="20"/>
        </w:rPr>
        <w:t xml:space="preserve"> a min. of 2</w:t>
      </w:r>
      <w:r w:rsidR="006A0DBE">
        <w:rPr>
          <w:rFonts w:ascii="Arial" w:hAnsi="Arial"/>
          <w:sz w:val="20"/>
          <w:szCs w:val="20"/>
        </w:rPr>
        <w:t xml:space="preserve"> 1/2</w:t>
      </w:r>
      <w:r w:rsidRPr="005D31AF">
        <w:rPr>
          <w:rFonts w:ascii="Arial" w:hAnsi="Arial"/>
          <w:sz w:val="20"/>
          <w:szCs w:val="20"/>
        </w:rPr>
        <w:t>", properly sealed, flashed) at all penetrations, lighting fixtures, electrical outlets, hose bibs, dryer vents, etc.</w:t>
      </w:r>
    </w:p>
    <w:p w14:paraId="3943D93E" w14:textId="1DD47900" w:rsidR="00D66E59" w:rsidRPr="001A3F02" w:rsidRDefault="00D66E59" w:rsidP="001A3F02">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5D31AF">
        <w:rPr>
          <w:rFonts w:ascii="Arial" w:hAnsi="Arial"/>
          <w:b/>
          <w:bCs/>
          <w:sz w:val="20"/>
          <w:szCs w:val="20"/>
        </w:rPr>
        <w:t>Grade Condition</w:t>
      </w:r>
      <w:r w:rsidR="001A3F02">
        <w:rPr>
          <w:rFonts w:ascii="Arial" w:hAnsi="Arial"/>
          <w:b/>
          <w:bCs/>
          <w:sz w:val="20"/>
          <w:szCs w:val="20"/>
        </w:rPr>
        <w:t xml:space="preserve">: </w:t>
      </w:r>
      <w:r w:rsidRPr="001A3F02">
        <w:rPr>
          <w:rFonts w:ascii="Arial" w:hAnsi="Arial"/>
          <w:sz w:val="20"/>
          <w:szCs w:val="20"/>
        </w:rPr>
        <w:t xml:space="preserve">The </w:t>
      </w:r>
      <w:r w:rsidR="00BE616D">
        <w:rPr>
          <w:rFonts w:ascii="Arial" w:hAnsi="Arial"/>
          <w:sz w:val="20"/>
          <w:szCs w:val="20"/>
        </w:rPr>
        <w:t>Senturion</w:t>
      </w:r>
      <w:r w:rsidRPr="001A3F02">
        <w:rPr>
          <w:rFonts w:ascii="Arial" w:hAnsi="Arial"/>
          <w:sz w:val="20"/>
          <w:szCs w:val="20"/>
        </w:rPr>
        <w:t xml:space="preserve"> Wall System </w:t>
      </w:r>
      <w:r w:rsidRPr="001A3F02">
        <w:rPr>
          <w:rFonts w:ascii="Arial" w:hAnsi="Arial"/>
          <w:sz w:val="20"/>
        </w:rPr>
        <w:t xml:space="preserve">is not intended for use below grade or on surfaces subject to continuous or intermittent immersion in water or hydrostatic pressure.  Ensure a minimum </w:t>
      </w:r>
      <w:r w:rsidR="008F659F">
        <w:rPr>
          <w:rFonts w:ascii="Arial" w:hAnsi="Arial"/>
          <w:sz w:val="20"/>
        </w:rPr>
        <w:t>6</w:t>
      </w:r>
      <w:r w:rsidRPr="001A3F02">
        <w:rPr>
          <w:rFonts w:ascii="Arial" w:hAnsi="Arial"/>
          <w:sz w:val="20"/>
        </w:rPr>
        <w:t>” (</w:t>
      </w:r>
      <w:r w:rsidR="008F659F">
        <w:rPr>
          <w:rFonts w:ascii="Arial" w:hAnsi="Arial"/>
          <w:sz w:val="20"/>
        </w:rPr>
        <w:t>152</w:t>
      </w:r>
      <w:r w:rsidRPr="001A3F02">
        <w:rPr>
          <w:rFonts w:ascii="Arial" w:hAnsi="Arial"/>
          <w:sz w:val="20"/>
        </w:rPr>
        <w:t xml:space="preserve"> mm) clearance above grade or as required by code, a minimum 1” (25 mm) clearance above finished grade (sidewalk/concrete flatwork).</w:t>
      </w:r>
    </w:p>
    <w:p w14:paraId="7AF20247" w14:textId="08CED1A3" w:rsidR="00D66E59" w:rsidRPr="005D31AF" w:rsidRDefault="00D66E59" w:rsidP="001B2493">
      <w:pPr>
        <w:numPr>
          <w:ilvl w:val="0"/>
          <w:numId w:val="1"/>
        </w:numPr>
        <w:tabs>
          <w:tab w:val="clear" w:pos="795"/>
          <w:tab w:val="left" w:pos="144"/>
          <w:tab w:val="num"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Trim, Projecting Architectural Features</w:t>
      </w:r>
    </w:p>
    <w:p w14:paraId="314E4712" w14:textId="1B62285E" w:rsidR="00BA0135" w:rsidRPr="005D31AF" w:rsidRDefault="00BA0135" w:rsidP="00BA0135">
      <w:pPr>
        <w:tabs>
          <w:tab w:val="left" w:pos="144"/>
          <w:tab w:val="left" w:pos="270"/>
          <w:tab w:val="left" w:pos="720"/>
          <w:tab w:val="left" w:pos="1008"/>
          <w:tab w:val="left" w:pos="1584"/>
          <w:tab w:val="left" w:pos="1872"/>
          <w:tab w:val="left" w:pos="2160"/>
        </w:tabs>
        <w:autoSpaceDE w:val="0"/>
        <w:autoSpaceDN w:val="0"/>
        <w:adjustRightInd w:val="0"/>
        <w:ind w:left="270"/>
        <w:rPr>
          <w:rFonts w:ascii="Arial" w:hAnsi="Arial"/>
          <w:b/>
          <w:sz w:val="20"/>
          <w:szCs w:val="20"/>
        </w:rPr>
      </w:pPr>
      <w:r w:rsidRPr="005D31AF">
        <w:rPr>
          <w:rFonts w:ascii="Arial" w:hAnsi="Arial"/>
          <w:b/>
          <w:sz w:val="20"/>
          <w:szCs w:val="20"/>
        </w:rPr>
        <w:t>(NOTE TO SPECIFIER:</w:t>
      </w:r>
      <w:r w:rsidRPr="005D31AF">
        <w:rPr>
          <w:rFonts w:ascii="Arial" w:hAnsi="Arial"/>
          <w:b/>
          <w:sz w:val="21"/>
          <w:szCs w:val="21"/>
        </w:rPr>
        <w:t xml:space="preserve"> </w:t>
      </w:r>
      <w:r w:rsidRPr="005D31AF">
        <w:rPr>
          <w:rFonts w:ascii="Arial" w:hAnsi="Arial"/>
          <w:b/>
          <w:sz w:val="20"/>
          <w:szCs w:val="20"/>
        </w:rPr>
        <w:t xml:space="preserve">Installation of the </w:t>
      </w:r>
      <w:r w:rsidR="007534DE">
        <w:rPr>
          <w:rFonts w:ascii="Arial" w:hAnsi="Arial"/>
          <w:b/>
          <w:sz w:val="20"/>
          <w:szCs w:val="20"/>
        </w:rPr>
        <w:t>Parex WaterMaster LCR</w:t>
      </w:r>
      <w:r w:rsidRPr="005D31AF">
        <w:rPr>
          <w:rFonts w:ascii="Arial" w:hAnsi="Arial"/>
          <w:b/>
          <w:sz w:val="20"/>
          <w:szCs w:val="20"/>
        </w:rPr>
        <w:t xml:space="preserve"> outside the slope guidelines referenced in this specification may still qualify for a standard warranty; however,</w:t>
      </w:r>
      <w:r w:rsidRPr="008D0C1C">
        <w:rPr>
          <w:rFonts w:ascii="Arial" w:hAnsi="Arial"/>
          <w:sz w:val="20"/>
          <w:szCs w:val="20"/>
        </w:rPr>
        <w:t xml:space="preserve"> </w:t>
      </w:r>
      <w:r w:rsidRPr="008D0C1C">
        <w:rPr>
          <w:rFonts w:ascii="Arial" w:hAnsi="Arial"/>
          <w:b/>
          <w:bCs/>
          <w:sz w:val="20"/>
          <w:szCs w:val="20"/>
        </w:rPr>
        <w:t>low sloping EIFS conditions are subject to extreme heat,</w:t>
      </w:r>
      <w:r w:rsidRPr="005D31AF">
        <w:rPr>
          <w:rFonts w:ascii="Arial" w:hAnsi="Arial"/>
          <w:b/>
          <w:sz w:val="20"/>
          <w:szCs w:val="20"/>
        </w:rPr>
        <w:t xml:space="preserve"> increased maintenance and premature </w:t>
      </w:r>
      <w:r>
        <w:rPr>
          <w:rFonts w:ascii="Arial" w:hAnsi="Arial"/>
          <w:b/>
          <w:sz w:val="20"/>
          <w:szCs w:val="20"/>
        </w:rPr>
        <w:t>d</w:t>
      </w:r>
      <w:r w:rsidRPr="005D31AF">
        <w:rPr>
          <w:rFonts w:ascii="Arial" w:hAnsi="Arial"/>
          <w:b/>
          <w:sz w:val="20"/>
          <w:szCs w:val="20"/>
        </w:rPr>
        <w:t xml:space="preserve">eterioration of the system shall be expected and any </w:t>
      </w:r>
      <w:r w:rsidRPr="008D0C1C">
        <w:rPr>
          <w:rFonts w:ascii="Arial" w:hAnsi="Arial"/>
          <w:b/>
          <w:sz w:val="20"/>
          <w:szCs w:val="20"/>
        </w:rPr>
        <w:t xml:space="preserve">deleterious effects caused by the lack of slope will not be the responsibility of </w:t>
      </w:r>
      <w:r w:rsidR="00AE0796">
        <w:rPr>
          <w:rFonts w:ascii="Arial" w:hAnsi="Arial"/>
          <w:b/>
          <w:sz w:val="20"/>
          <w:szCs w:val="20"/>
        </w:rPr>
        <w:t>Sika</w:t>
      </w:r>
      <w:r w:rsidRPr="008D0C1C">
        <w:rPr>
          <w:rFonts w:ascii="Arial" w:hAnsi="Arial"/>
          <w:b/>
          <w:sz w:val="20"/>
          <w:szCs w:val="20"/>
        </w:rPr>
        <w:t xml:space="preserve">. </w:t>
      </w:r>
      <w:r w:rsidR="00DB1F3C">
        <w:rPr>
          <w:rFonts w:ascii="Arial" w:hAnsi="Arial"/>
          <w:b/>
          <w:sz w:val="20"/>
          <w:szCs w:val="20"/>
        </w:rPr>
        <w:t>Parex</w:t>
      </w:r>
      <w:r>
        <w:rPr>
          <w:rFonts w:ascii="Arial" w:hAnsi="Arial"/>
          <w:b/>
          <w:sz w:val="20"/>
          <w:szCs w:val="20"/>
        </w:rPr>
        <w:t xml:space="preserve"> </w:t>
      </w:r>
      <w:r w:rsidR="00AE0796">
        <w:rPr>
          <w:rFonts w:ascii="Arial" w:hAnsi="Arial"/>
          <w:b/>
          <w:sz w:val="20"/>
          <w:szCs w:val="20"/>
        </w:rPr>
        <w:t>w</w:t>
      </w:r>
      <w:r>
        <w:rPr>
          <w:rFonts w:ascii="Arial" w:hAnsi="Arial"/>
          <w:b/>
          <w:sz w:val="20"/>
          <w:szCs w:val="20"/>
        </w:rPr>
        <w:t xml:space="preserve">all </w:t>
      </w:r>
      <w:r w:rsidR="00AE0796">
        <w:rPr>
          <w:rFonts w:ascii="Arial" w:hAnsi="Arial"/>
          <w:b/>
          <w:sz w:val="20"/>
          <w:szCs w:val="20"/>
        </w:rPr>
        <w:t>s</w:t>
      </w:r>
      <w:r>
        <w:rPr>
          <w:rFonts w:ascii="Arial" w:hAnsi="Arial"/>
          <w:b/>
          <w:sz w:val="20"/>
          <w:szCs w:val="20"/>
        </w:rPr>
        <w:t>ystems are</w:t>
      </w:r>
      <w:r w:rsidRPr="008D0C1C">
        <w:rPr>
          <w:rFonts w:ascii="Arial" w:hAnsi="Arial"/>
          <w:b/>
          <w:sz w:val="20"/>
          <w:szCs w:val="20"/>
        </w:rPr>
        <w:t xml:space="preserve"> designed and tested to be appli</w:t>
      </w:r>
      <w:r>
        <w:rPr>
          <w:rFonts w:ascii="Arial" w:hAnsi="Arial"/>
          <w:b/>
          <w:sz w:val="20"/>
          <w:szCs w:val="20"/>
        </w:rPr>
        <w:t xml:space="preserve">ed to vertical surfaces. </w:t>
      </w:r>
      <w:r w:rsidRPr="008D0C1C">
        <w:rPr>
          <w:rFonts w:ascii="Arial" w:hAnsi="Arial"/>
          <w:b/>
          <w:sz w:val="20"/>
          <w:szCs w:val="20"/>
        </w:rPr>
        <w:t>The design professional has the option to build according to his/her project needs. The design professional must</w:t>
      </w:r>
      <w:r w:rsidRPr="005D31AF">
        <w:rPr>
          <w:rFonts w:ascii="Arial" w:hAnsi="Arial"/>
          <w:b/>
          <w:sz w:val="20"/>
          <w:szCs w:val="20"/>
        </w:rPr>
        <w:t xml:space="preserve"> also consider geography, climate, building orientation, wall orientation and adjacent building components when designing with EIFS.  The slope guidelines referenced below are provided to offer assistance to the owner and/or design professional. Final design of any building is the responsibility of the design professional.)</w:t>
      </w:r>
    </w:p>
    <w:p w14:paraId="230938F6" w14:textId="77777777" w:rsidR="005A0A44" w:rsidRPr="005D31AF" w:rsidRDefault="005A0A44" w:rsidP="00BA0135">
      <w:pPr>
        <w:numPr>
          <w:ilvl w:val="0"/>
          <w:numId w:val="7"/>
        </w:numPr>
        <w:tabs>
          <w:tab w:val="clear" w:pos="1080"/>
          <w:tab w:val="left" w:pos="144"/>
          <w:tab w:val="left" w:pos="432"/>
          <w:tab w:val="left" w:pos="540"/>
          <w:tab w:val="num" w:pos="810"/>
          <w:tab w:val="left" w:pos="1296"/>
          <w:tab w:val="left" w:pos="1584"/>
          <w:tab w:val="left" w:pos="1872"/>
          <w:tab w:val="left" w:pos="2160"/>
        </w:tabs>
        <w:autoSpaceDE w:val="0"/>
        <w:autoSpaceDN w:val="0"/>
        <w:adjustRightInd w:val="0"/>
        <w:ind w:left="540" w:hanging="270"/>
        <w:outlineLvl w:val="0"/>
        <w:rPr>
          <w:rFonts w:ascii="Arial" w:hAnsi="Arial"/>
          <w:sz w:val="20"/>
          <w:szCs w:val="20"/>
        </w:rPr>
      </w:pPr>
      <w:r w:rsidRPr="005D31AF">
        <w:rPr>
          <w:rFonts w:ascii="Arial" w:hAnsi="Arial"/>
          <w:sz w:val="20"/>
          <w:szCs w:val="20"/>
        </w:rPr>
        <w:t>Minimum slope for all projections shall be 1:2 (27º) with a maximum length of 12"</w:t>
      </w:r>
      <w:r w:rsidR="00BA0135">
        <w:rPr>
          <w:rFonts w:ascii="Arial" w:hAnsi="Arial"/>
          <w:sz w:val="20"/>
          <w:szCs w:val="20"/>
        </w:rPr>
        <w:t xml:space="preserve"> (</w:t>
      </w:r>
      <w:r w:rsidR="00BA0135" w:rsidRPr="005D31AF">
        <w:rPr>
          <w:rFonts w:ascii="Arial" w:hAnsi="Arial"/>
          <w:sz w:val="20"/>
          <w:szCs w:val="20"/>
        </w:rPr>
        <w:t>30.5 cm</w:t>
      </w:r>
      <w:r w:rsidR="00BA0135">
        <w:rPr>
          <w:rFonts w:ascii="Arial" w:hAnsi="Arial"/>
          <w:sz w:val="20"/>
          <w:szCs w:val="20"/>
        </w:rPr>
        <w:t>)</w:t>
      </w:r>
      <w:r w:rsidRPr="005D31AF">
        <w:rPr>
          <w:rFonts w:ascii="Arial" w:hAnsi="Arial"/>
          <w:sz w:val="20"/>
          <w:szCs w:val="20"/>
        </w:rPr>
        <w:t xml:space="preserve"> [e.g. </w:t>
      </w:r>
      <w:r w:rsidR="00BA0135">
        <w:rPr>
          <w:rFonts w:ascii="Arial" w:hAnsi="Arial"/>
          <w:sz w:val="20"/>
          <w:szCs w:val="20"/>
        </w:rPr>
        <w:t>6" in 12" (</w:t>
      </w:r>
      <w:r w:rsidR="00BA0135" w:rsidRPr="005D31AF">
        <w:rPr>
          <w:rFonts w:ascii="Arial" w:hAnsi="Arial"/>
          <w:sz w:val="20"/>
          <w:szCs w:val="20"/>
        </w:rPr>
        <w:t>15 cm in 30.5 cm</w:t>
      </w:r>
      <w:r w:rsidR="00BA0135">
        <w:rPr>
          <w:rFonts w:ascii="Arial" w:hAnsi="Arial"/>
          <w:sz w:val="20"/>
          <w:szCs w:val="20"/>
        </w:rPr>
        <w:t>)</w:t>
      </w:r>
      <w:r w:rsidRPr="005D31AF">
        <w:rPr>
          <w:rFonts w:ascii="Arial" w:hAnsi="Arial"/>
          <w:sz w:val="20"/>
          <w:szCs w:val="20"/>
        </w:rPr>
        <w:t>]. Increase slope for northern climates to prevent accumulation of ice/snow on the surface.</w:t>
      </w:r>
    </w:p>
    <w:p w14:paraId="33DAEA6B" w14:textId="77777777" w:rsidR="00D66E59" w:rsidRPr="005D31AF" w:rsidRDefault="00D66E59" w:rsidP="001B2493">
      <w:pPr>
        <w:numPr>
          <w:ilvl w:val="0"/>
          <w:numId w:val="1"/>
        </w:numPr>
        <w:tabs>
          <w:tab w:val="clear" w:pos="795"/>
          <w:tab w:val="left" w:pos="270"/>
          <w:tab w:val="left" w:pos="432"/>
          <w:tab w:val="left" w:pos="630"/>
          <w:tab w:val="left" w:pos="1008"/>
          <w:tab w:val="left" w:pos="1296"/>
          <w:tab w:val="left" w:pos="1584"/>
          <w:tab w:val="left" w:pos="1872"/>
          <w:tab w:val="left" w:pos="2160"/>
        </w:tabs>
        <w:autoSpaceDE w:val="0"/>
        <w:autoSpaceDN w:val="0"/>
        <w:adjustRightInd w:val="0"/>
        <w:ind w:hanging="795"/>
        <w:outlineLvl w:val="0"/>
        <w:rPr>
          <w:rFonts w:ascii="Arial" w:hAnsi="Arial"/>
          <w:b/>
          <w:bCs/>
          <w:sz w:val="20"/>
          <w:szCs w:val="20"/>
        </w:rPr>
      </w:pPr>
      <w:r w:rsidRPr="005D31AF">
        <w:rPr>
          <w:rFonts w:ascii="Arial" w:hAnsi="Arial"/>
          <w:b/>
          <w:bCs/>
          <w:sz w:val="20"/>
          <w:szCs w:val="20"/>
        </w:rPr>
        <w:t>Coordination with other trades</w:t>
      </w:r>
      <w:r w:rsidRPr="005D31AF">
        <w:rPr>
          <w:rFonts w:ascii="Arial" w:hAnsi="Arial"/>
          <w:b/>
          <w:bCs/>
          <w:sz w:val="20"/>
          <w:szCs w:val="20"/>
        </w:rPr>
        <w:tab/>
      </w:r>
    </w:p>
    <w:p w14:paraId="705FD56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Evaluate adjacent materials such as windows, doors, etc. for conformance to manufacturer’s details. Adjacent trades shall provide scaled shop drawings for review.</w:t>
      </w:r>
    </w:p>
    <w:p w14:paraId="278B862C" w14:textId="7777777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Air seals at any joints/gaps between adjoining components (penetrations, etc.) are of primary importance to maintain continuity of an air barrier system and must be considered by the design professional in the overall wall assembly design.</w:t>
      </w:r>
      <w:r w:rsidRPr="005D31AF" w:rsidDel="00CD1FBE">
        <w:rPr>
          <w:rFonts w:ascii="Arial" w:hAnsi="Arial"/>
          <w:sz w:val="20"/>
          <w:szCs w:val="20"/>
        </w:rPr>
        <w:t xml:space="preserve"> </w:t>
      </w:r>
      <w:r w:rsidRPr="005D31AF">
        <w:rPr>
          <w:rFonts w:ascii="Arial" w:hAnsi="Arial"/>
          <w:sz w:val="20"/>
          <w:szCs w:val="20"/>
        </w:rPr>
        <w:t>Install air seals between the primary air/water- resistive barrier and other wall components (penetrations, etc.) in order to maintain continuity of an air barrier system.</w:t>
      </w:r>
    </w:p>
    <w:p w14:paraId="2EA71C3A" w14:textId="08968F26" w:rsidR="00D66E59"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Provide site grading such that </w:t>
      </w:r>
      <w:r w:rsidR="007534DE">
        <w:rPr>
          <w:rFonts w:ascii="Arial" w:hAnsi="Arial"/>
          <w:sz w:val="20"/>
          <w:szCs w:val="20"/>
        </w:rPr>
        <w:t>Parex WaterMaster LCR</w:t>
      </w:r>
      <w:r w:rsidRPr="005D31AF">
        <w:rPr>
          <w:rFonts w:ascii="Arial" w:hAnsi="Arial"/>
          <w:sz w:val="20"/>
          <w:szCs w:val="20"/>
        </w:rPr>
        <w:t xml:space="preserve"> terminates a minimum of </w:t>
      </w:r>
      <w:r w:rsidR="008F659F">
        <w:rPr>
          <w:rFonts w:ascii="Arial" w:hAnsi="Arial"/>
          <w:sz w:val="20"/>
          <w:szCs w:val="20"/>
        </w:rPr>
        <w:t>6</w:t>
      </w:r>
      <w:r w:rsidRPr="005D31AF">
        <w:rPr>
          <w:rFonts w:ascii="Arial" w:hAnsi="Arial"/>
          <w:sz w:val="20"/>
          <w:szCs w:val="20"/>
        </w:rPr>
        <w:t>” (</w:t>
      </w:r>
      <w:r w:rsidR="008F659F">
        <w:rPr>
          <w:rFonts w:ascii="Arial" w:hAnsi="Arial"/>
          <w:sz w:val="20"/>
          <w:szCs w:val="20"/>
        </w:rPr>
        <w:t>152</w:t>
      </w:r>
      <w:r w:rsidRPr="005D31AF">
        <w:rPr>
          <w:rFonts w:ascii="Arial" w:hAnsi="Arial"/>
          <w:sz w:val="20"/>
          <w:szCs w:val="20"/>
        </w:rPr>
        <w:t xml:space="preserve"> mm) above finished grade or as required by code.</w:t>
      </w:r>
    </w:p>
    <w:p w14:paraId="5BF2B988" w14:textId="66970B97" w:rsidR="00D66E59" w:rsidRPr="005D31AF" w:rsidRDefault="00D66E59" w:rsidP="001B2493">
      <w:pPr>
        <w:numPr>
          <w:ilvl w:val="0"/>
          <w:numId w:val="8"/>
        </w:numPr>
        <w:tabs>
          <w:tab w:val="clear" w:pos="1080"/>
        </w:tabs>
        <w:autoSpaceDE w:val="0"/>
        <w:autoSpaceDN w:val="0"/>
        <w:adjustRightInd w:val="0"/>
        <w:ind w:left="540" w:hanging="270"/>
        <w:outlineLvl w:val="0"/>
        <w:rPr>
          <w:rFonts w:ascii="Arial" w:hAnsi="Arial"/>
          <w:sz w:val="20"/>
          <w:szCs w:val="20"/>
        </w:rPr>
      </w:pPr>
      <w:bookmarkStart w:id="3" w:name="_Hlk169793339"/>
      <w:r w:rsidRPr="005D31AF">
        <w:rPr>
          <w:rFonts w:ascii="Arial" w:hAnsi="Arial"/>
          <w:sz w:val="20"/>
          <w:szCs w:val="20"/>
        </w:rPr>
        <w:t xml:space="preserve">Provide protection of rough openings in accordance with </w:t>
      </w:r>
      <w:bookmarkStart w:id="4" w:name="_Hlk169179765"/>
      <w:r w:rsidR="006A0DBE">
        <w:rPr>
          <w:rFonts w:ascii="Arial" w:hAnsi="Arial"/>
          <w:sz w:val="20"/>
          <w:szCs w:val="20"/>
        </w:rPr>
        <w:t xml:space="preserve">water-resistive barrier manufacturer’s instructions and/or </w:t>
      </w:r>
      <w:r w:rsidR="00DB1F3C">
        <w:rPr>
          <w:rFonts w:ascii="Arial" w:hAnsi="Arial"/>
          <w:sz w:val="20"/>
          <w:szCs w:val="20"/>
        </w:rPr>
        <w:t>Parex</w:t>
      </w:r>
      <w:r w:rsidRPr="005D31AF">
        <w:rPr>
          <w:rFonts w:ascii="Arial" w:hAnsi="Arial"/>
          <w:sz w:val="20"/>
          <w:szCs w:val="20"/>
        </w:rPr>
        <w:t xml:space="preserve"> </w:t>
      </w:r>
      <w:r w:rsidR="006A0DBE">
        <w:rPr>
          <w:rFonts w:ascii="Arial" w:hAnsi="Arial"/>
          <w:sz w:val="20"/>
          <w:szCs w:val="20"/>
        </w:rPr>
        <w:t>typical details</w:t>
      </w:r>
      <w:bookmarkEnd w:id="4"/>
      <w:r w:rsidR="006A0DBE">
        <w:rPr>
          <w:rFonts w:ascii="Arial" w:hAnsi="Arial"/>
          <w:sz w:val="20"/>
          <w:szCs w:val="20"/>
        </w:rPr>
        <w:t xml:space="preserve"> </w:t>
      </w:r>
      <w:r w:rsidRPr="005D31AF">
        <w:rPr>
          <w:rFonts w:ascii="Arial" w:hAnsi="Arial"/>
          <w:sz w:val="20"/>
          <w:szCs w:val="20"/>
        </w:rPr>
        <w:t>before installing windows, doors, and other penetrations through the wall.</w:t>
      </w:r>
    </w:p>
    <w:bookmarkEnd w:id="3"/>
    <w:p w14:paraId="6AB0D3D5" w14:textId="7C67084B" w:rsidR="001A3F02" w:rsidRDefault="00D66E59" w:rsidP="00D66E59">
      <w:pPr>
        <w:numPr>
          <w:ilvl w:val="0"/>
          <w:numId w:val="8"/>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Install copings and sealant immediately after installation of the </w:t>
      </w:r>
      <w:r w:rsidR="007534DE">
        <w:rPr>
          <w:rFonts w:ascii="Arial" w:hAnsi="Arial"/>
          <w:sz w:val="20"/>
          <w:szCs w:val="20"/>
        </w:rPr>
        <w:t xml:space="preserve">Parex WaterMaster LCR </w:t>
      </w:r>
      <w:r>
        <w:rPr>
          <w:rFonts w:ascii="Arial" w:hAnsi="Arial"/>
          <w:sz w:val="20"/>
          <w:szCs w:val="20"/>
        </w:rPr>
        <w:t>System</w:t>
      </w:r>
      <w:r w:rsidRPr="005D31AF">
        <w:rPr>
          <w:rFonts w:ascii="Arial" w:hAnsi="Arial"/>
          <w:sz w:val="20"/>
          <w:szCs w:val="20"/>
        </w:rPr>
        <w:t xml:space="preserve"> and when </w:t>
      </w:r>
      <w:r w:rsidR="007534DE">
        <w:rPr>
          <w:rFonts w:ascii="Arial" w:hAnsi="Arial"/>
          <w:sz w:val="20"/>
          <w:szCs w:val="20"/>
        </w:rPr>
        <w:t>Parex</w:t>
      </w:r>
      <w:r w:rsidRPr="005D31AF">
        <w:rPr>
          <w:rFonts w:ascii="Arial" w:hAnsi="Arial"/>
          <w:sz w:val="20"/>
          <w:szCs w:val="20"/>
        </w:rPr>
        <w:t xml:space="preserve"> coatings are completely dry. </w:t>
      </w:r>
    </w:p>
    <w:p w14:paraId="4C35902A" w14:textId="77777777" w:rsidR="00150ECD" w:rsidRDefault="00150ECD" w:rsidP="00AD403B">
      <w:pPr>
        <w:autoSpaceDE w:val="0"/>
        <w:autoSpaceDN w:val="0"/>
        <w:adjustRightInd w:val="0"/>
        <w:ind w:left="540"/>
        <w:outlineLvl w:val="0"/>
        <w:rPr>
          <w:rFonts w:ascii="Arial" w:hAnsi="Arial"/>
          <w:sz w:val="20"/>
          <w:szCs w:val="20"/>
        </w:rPr>
      </w:pPr>
    </w:p>
    <w:p w14:paraId="0B81DF8F" w14:textId="77777777" w:rsidR="00AD403B" w:rsidRDefault="00AD403B" w:rsidP="00AD403B">
      <w:pPr>
        <w:autoSpaceDE w:val="0"/>
        <w:autoSpaceDN w:val="0"/>
        <w:adjustRightInd w:val="0"/>
        <w:ind w:left="540"/>
        <w:outlineLvl w:val="0"/>
        <w:rPr>
          <w:rFonts w:ascii="Arial" w:hAnsi="Arial"/>
          <w:sz w:val="20"/>
          <w:szCs w:val="20"/>
        </w:rPr>
      </w:pPr>
    </w:p>
    <w:p w14:paraId="4348ABAF" w14:textId="77777777" w:rsidR="000C45E4" w:rsidRPr="00150ECD" w:rsidRDefault="000C45E4" w:rsidP="00AD403B">
      <w:pPr>
        <w:autoSpaceDE w:val="0"/>
        <w:autoSpaceDN w:val="0"/>
        <w:adjustRightInd w:val="0"/>
        <w:ind w:left="540"/>
        <w:outlineLvl w:val="0"/>
        <w:rPr>
          <w:rFonts w:ascii="Arial" w:hAnsi="Arial"/>
          <w:sz w:val="20"/>
          <w:szCs w:val="20"/>
        </w:rPr>
      </w:pPr>
    </w:p>
    <w:p w14:paraId="1CBB8C71"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lastRenderedPageBreak/>
        <w:t>TECHNICAL INFORMATION</w:t>
      </w:r>
    </w:p>
    <w:p w14:paraId="62077A67" w14:textId="47FD5D20"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r w:rsidRPr="005D31AF">
        <w:rPr>
          <w:rFonts w:ascii="Arial" w:hAnsi="Arial"/>
          <w:sz w:val="20"/>
          <w:szCs w:val="20"/>
        </w:rPr>
        <w:t xml:space="preserve">Consult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 xml:space="preserve">Facades’ </w:t>
      </w:r>
      <w:r w:rsidRPr="005D31AF">
        <w:rPr>
          <w:rFonts w:ascii="Arial" w:hAnsi="Arial"/>
          <w:sz w:val="20"/>
          <w:szCs w:val="20"/>
        </w:rPr>
        <w:t xml:space="preserve">Technical Services Department for specific recommendations concerning all other applications. Consult the </w:t>
      </w:r>
      <w:r w:rsidR="007534DE">
        <w:rPr>
          <w:rFonts w:ascii="Arial" w:hAnsi="Arial"/>
          <w:sz w:val="20"/>
          <w:szCs w:val="20"/>
        </w:rPr>
        <w:t>Parex</w:t>
      </w:r>
      <w:r w:rsidRPr="005D31AF">
        <w:rPr>
          <w:rFonts w:ascii="Arial" w:hAnsi="Arial"/>
          <w:sz w:val="20"/>
          <w:szCs w:val="20"/>
        </w:rPr>
        <w:t xml:space="preserve"> website, </w:t>
      </w:r>
      <w:bookmarkStart w:id="5" w:name="_Hlk157420603"/>
      <w:r w:rsidR="00AE0796">
        <w:rPr>
          <w:rFonts w:ascii="Arial" w:hAnsi="Arial"/>
          <w:sz w:val="20"/>
          <w:szCs w:val="20"/>
        </w:rPr>
        <w:t>usa.sika.com/</w:t>
      </w:r>
      <w:bookmarkEnd w:id="5"/>
      <w:r w:rsidR="007534DE">
        <w:rPr>
          <w:rFonts w:ascii="Arial" w:hAnsi="Arial"/>
          <w:sz w:val="20"/>
          <w:szCs w:val="20"/>
        </w:rPr>
        <w:t>parex</w:t>
      </w:r>
      <w:r w:rsidRPr="005D31AF">
        <w:rPr>
          <w:rFonts w:ascii="Arial" w:hAnsi="Arial"/>
          <w:sz w:val="20"/>
          <w:szCs w:val="20"/>
        </w:rPr>
        <w:t>, for additional information about products and systems and for updated literature.</w:t>
      </w:r>
    </w:p>
    <w:p w14:paraId="2EB8CFE3" w14:textId="25C0A221" w:rsidR="00F52266" w:rsidRDefault="00F52266" w:rsidP="00D66E59">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szCs w:val="20"/>
        </w:rPr>
      </w:pPr>
    </w:p>
    <w:p w14:paraId="58210AE4" w14:textId="77777777" w:rsidR="00D66E59"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5D31AF">
        <w:rPr>
          <w:rFonts w:ascii="Arial" w:hAnsi="Arial"/>
          <w:b/>
          <w:sz w:val="20"/>
          <w:szCs w:val="20"/>
        </w:rPr>
        <w:t xml:space="preserve">PART 1 </w:t>
      </w:r>
      <w:r w:rsidR="005A0A44">
        <w:rPr>
          <w:rFonts w:ascii="Arial" w:hAnsi="Arial"/>
          <w:b/>
          <w:sz w:val="20"/>
          <w:szCs w:val="20"/>
        </w:rPr>
        <w:t>–</w:t>
      </w:r>
      <w:r w:rsidRPr="005D31AF">
        <w:rPr>
          <w:rFonts w:ascii="Arial" w:hAnsi="Arial"/>
          <w:b/>
          <w:sz w:val="20"/>
          <w:szCs w:val="20"/>
        </w:rPr>
        <w:t xml:space="preserve"> GENERAL</w:t>
      </w:r>
    </w:p>
    <w:p w14:paraId="06ABAE9D" w14:textId="77777777" w:rsidR="005A0A44" w:rsidRPr="005D31AF" w:rsidRDefault="005A0A44" w:rsidP="005A0A4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03567217" w14:textId="77777777" w:rsidR="00D66E59" w:rsidRPr="005D31AF" w:rsidRDefault="00D66E59"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SECTION INCLUDES</w:t>
      </w:r>
    </w:p>
    <w:p w14:paraId="2663808C" w14:textId="77777777" w:rsidR="00D66E59" w:rsidRPr="005D31AF"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5D31AF">
        <w:rPr>
          <w:rFonts w:ascii="Arial" w:hAnsi="Arial"/>
          <w:sz w:val="20"/>
          <w:szCs w:val="20"/>
        </w:rPr>
        <w:t>Refer to all drawings and other sections of this specification to determine the type and extent of work therein affecting the work of this section, whether or not such work is specifically mentioned herein.</w:t>
      </w:r>
    </w:p>
    <w:p w14:paraId="52474A6F" w14:textId="21A83BE4" w:rsidR="00BA0135" w:rsidRDefault="007534DE"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WaterMaster LCR</w:t>
      </w:r>
      <w:r w:rsidR="00D66E59">
        <w:rPr>
          <w:rFonts w:ascii="Arial" w:hAnsi="Arial"/>
          <w:sz w:val="20"/>
          <w:szCs w:val="20"/>
        </w:rPr>
        <w:t xml:space="preserve"> System</w:t>
      </w:r>
      <w:r w:rsidR="00D66E59" w:rsidRPr="005D31AF">
        <w:rPr>
          <w:rFonts w:ascii="Arial" w:hAnsi="Arial"/>
          <w:sz w:val="20"/>
          <w:szCs w:val="20"/>
        </w:rPr>
        <w:t>:</w:t>
      </w:r>
    </w:p>
    <w:p w14:paraId="13FF5A6B" w14:textId="2376CC8B" w:rsidR="00D66E59" w:rsidRDefault="0087636D" w:rsidP="009D3EBA">
      <w:pPr>
        <w:numPr>
          <w:ilvl w:val="0"/>
          <w:numId w:val="45"/>
        </w:numPr>
        <w:tabs>
          <w:tab w:val="left" w:pos="540"/>
        </w:tabs>
        <w:autoSpaceDE w:val="0"/>
        <w:autoSpaceDN w:val="0"/>
        <w:adjustRightInd w:val="0"/>
        <w:ind w:left="540" w:hanging="270"/>
        <w:rPr>
          <w:rFonts w:ascii="Arial" w:hAnsi="Arial"/>
          <w:sz w:val="20"/>
          <w:szCs w:val="20"/>
        </w:rPr>
      </w:pPr>
      <w:proofErr w:type="spellStart"/>
      <w:r>
        <w:rPr>
          <w:rFonts w:ascii="Arial" w:hAnsi="Arial"/>
          <w:sz w:val="20"/>
          <w:szCs w:val="20"/>
        </w:rPr>
        <w:t>WaterMaster</w:t>
      </w:r>
      <w:proofErr w:type="spellEnd"/>
      <w:r>
        <w:rPr>
          <w:rFonts w:ascii="Arial" w:hAnsi="Arial"/>
          <w:sz w:val="20"/>
          <w:szCs w:val="20"/>
        </w:rPr>
        <w:t xml:space="preserve"> LCR</w:t>
      </w:r>
      <w:r w:rsidR="00BA0135">
        <w:rPr>
          <w:rFonts w:ascii="Arial" w:hAnsi="Arial"/>
          <w:sz w:val="20"/>
          <w:szCs w:val="20"/>
        </w:rPr>
        <w:t xml:space="preserve">: </w:t>
      </w:r>
      <w:r w:rsidR="00D66E59" w:rsidRPr="00D66E59">
        <w:rPr>
          <w:rFonts w:ascii="Arial" w:hAnsi="Arial"/>
          <w:sz w:val="20"/>
          <w:szCs w:val="20"/>
        </w:rPr>
        <w:t>Composite wall Exterior Insulation and Finish Sy</w:t>
      </w:r>
      <w:r w:rsidR="00F52266">
        <w:rPr>
          <w:rFonts w:ascii="Arial" w:hAnsi="Arial"/>
          <w:sz w:val="20"/>
          <w:szCs w:val="20"/>
        </w:rPr>
        <w:t>stem consisting of Tyvek StuccoW</w:t>
      </w:r>
      <w:r w:rsidR="00D66E59" w:rsidRPr="00D66E59">
        <w:rPr>
          <w:rFonts w:ascii="Arial" w:hAnsi="Arial"/>
          <w:sz w:val="20"/>
          <w:szCs w:val="20"/>
        </w:rPr>
        <w:t>rap</w:t>
      </w:r>
      <w:r w:rsidR="00F52266">
        <w:rPr>
          <w:rFonts w:ascii="Arial" w:hAnsi="Arial"/>
          <w:sz w:val="20"/>
          <w:szCs w:val="20"/>
        </w:rPr>
        <w:t>, DrainWrap or Commercial Wrap D</w:t>
      </w:r>
      <w:r w:rsidR="00D66E59" w:rsidRPr="00D66E59">
        <w:rPr>
          <w:rFonts w:ascii="Arial" w:hAnsi="Arial"/>
          <w:sz w:val="20"/>
          <w:szCs w:val="20"/>
        </w:rPr>
        <w:t xml:space="preserve"> recognized in ICC-ES E</w:t>
      </w:r>
      <w:r w:rsidR="006A0DBE">
        <w:rPr>
          <w:rFonts w:ascii="Arial" w:hAnsi="Arial"/>
          <w:sz w:val="20"/>
          <w:szCs w:val="20"/>
        </w:rPr>
        <w:t>S</w:t>
      </w:r>
      <w:r w:rsidR="00D66E59" w:rsidRPr="00D66E59">
        <w:rPr>
          <w:rFonts w:ascii="Arial" w:hAnsi="Arial"/>
          <w:sz w:val="20"/>
          <w:szCs w:val="20"/>
        </w:rPr>
        <w:t xml:space="preserve">R </w:t>
      </w:r>
      <w:r w:rsidR="00F52266">
        <w:rPr>
          <w:rFonts w:ascii="Arial" w:hAnsi="Arial"/>
          <w:sz w:val="20"/>
          <w:szCs w:val="20"/>
        </w:rPr>
        <w:t>2375</w:t>
      </w:r>
      <w:r w:rsidR="00D66E59" w:rsidRPr="00D66E59">
        <w:rPr>
          <w:rFonts w:ascii="Arial" w:hAnsi="Arial"/>
          <w:sz w:val="20"/>
          <w:szCs w:val="20"/>
        </w:rPr>
        <w:t xml:space="preserve">, </w:t>
      </w:r>
      <w:r w:rsidR="006A0DBE">
        <w:rPr>
          <w:rFonts w:ascii="Arial" w:hAnsi="Arial"/>
          <w:sz w:val="20"/>
          <w:szCs w:val="20"/>
        </w:rPr>
        <w:t xml:space="preserve">EPS </w:t>
      </w:r>
      <w:r w:rsidR="00D66E59">
        <w:rPr>
          <w:rFonts w:ascii="Arial" w:hAnsi="Arial"/>
          <w:sz w:val="20"/>
          <w:szCs w:val="20"/>
        </w:rPr>
        <w:t>rigid insulation</w:t>
      </w:r>
      <w:r w:rsidR="00D66E59" w:rsidRPr="00D66E59">
        <w:rPr>
          <w:rFonts w:ascii="Arial" w:hAnsi="Arial"/>
          <w:sz w:val="20"/>
          <w:szCs w:val="20"/>
        </w:rPr>
        <w:t xml:space="preserve">, mechanical fasteners, </w:t>
      </w:r>
      <w:r>
        <w:rPr>
          <w:rFonts w:ascii="Arial" w:hAnsi="Arial"/>
          <w:sz w:val="20"/>
          <w:szCs w:val="20"/>
        </w:rPr>
        <w:t>Parex</w:t>
      </w:r>
      <w:r w:rsidR="00BA0135">
        <w:rPr>
          <w:rFonts w:ascii="Arial" w:hAnsi="Arial"/>
          <w:sz w:val="20"/>
          <w:szCs w:val="20"/>
        </w:rPr>
        <w:t xml:space="preserve"> </w:t>
      </w:r>
      <w:r w:rsidR="006A0DBE">
        <w:rPr>
          <w:rFonts w:ascii="Arial" w:hAnsi="Arial"/>
          <w:sz w:val="20"/>
          <w:szCs w:val="20"/>
        </w:rPr>
        <w:t>b</w:t>
      </w:r>
      <w:r w:rsidR="00BA0135">
        <w:rPr>
          <w:rFonts w:ascii="Arial" w:hAnsi="Arial"/>
          <w:sz w:val="20"/>
          <w:szCs w:val="20"/>
        </w:rPr>
        <w:t xml:space="preserve">ase </w:t>
      </w:r>
      <w:r w:rsidR="006A0DBE">
        <w:rPr>
          <w:rFonts w:ascii="Arial" w:hAnsi="Arial"/>
          <w:sz w:val="20"/>
          <w:szCs w:val="20"/>
        </w:rPr>
        <w:t>c</w:t>
      </w:r>
      <w:r w:rsidR="00D66E59" w:rsidRPr="00D66E59">
        <w:rPr>
          <w:rFonts w:ascii="Arial" w:hAnsi="Arial"/>
          <w:sz w:val="20"/>
          <w:szCs w:val="20"/>
        </w:rPr>
        <w:t xml:space="preserve">oat, </w:t>
      </w:r>
      <w:r>
        <w:rPr>
          <w:rFonts w:ascii="Arial" w:hAnsi="Arial"/>
          <w:sz w:val="20"/>
          <w:szCs w:val="20"/>
        </w:rPr>
        <w:t>Parex</w:t>
      </w:r>
      <w:r w:rsidR="00BA0135">
        <w:rPr>
          <w:rFonts w:ascii="Arial" w:hAnsi="Arial"/>
          <w:sz w:val="20"/>
          <w:szCs w:val="20"/>
        </w:rPr>
        <w:t xml:space="preserve"> </w:t>
      </w:r>
      <w:r w:rsidR="006A0DBE">
        <w:rPr>
          <w:rFonts w:ascii="Arial" w:hAnsi="Arial"/>
          <w:sz w:val="20"/>
          <w:szCs w:val="20"/>
        </w:rPr>
        <w:t>r</w:t>
      </w:r>
      <w:r w:rsidR="00D66E59" w:rsidRPr="00D66E59">
        <w:rPr>
          <w:rFonts w:ascii="Arial" w:hAnsi="Arial"/>
          <w:sz w:val="20"/>
          <w:szCs w:val="20"/>
        </w:rPr>
        <w:t>einforcin</w:t>
      </w:r>
      <w:r w:rsidR="00BA0135">
        <w:rPr>
          <w:rFonts w:ascii="Arial" w:hAnsi="Arial"/>
          <w:sz w:val="20"/>
          <w:szCs w:val="20"/>
        </w:rPr>
        <w:t xml:space="preserve">g </w:t>
      </w:r>
      <w:r w:rsidR="006A0DBE">
        <w:rPr>
          <w:rFonts w:ascii="Arial" w:hAnsi="Arial"/>
          <w:sz w:val="20"/>
          <w:szCs w:val="20"/>
        </w:rPr>
        <w:t>m</w:t>
      </w:r>
      <w:r w:rsidR="00BA0135">
        <w:rPr>
          <w:rFonts w:ascii="Arial" w:hAnsi="Arial"/>
          <w:sz w:val="20"/>
          <w:szCs w:val="20"/>
        </w:rPr>
        <w:t>esh</w:t>
      </w:r>
      <w:r w:rsidR="00D66E59" w:rsidRPr="00D66E59">
        <w:rPr>
          <w:rFonts w:ascii="Arial" w:hAnsi="Arial"/>
          <w:sz w:val="20"/>
          <w:szCs w:val="20"/>
        </w:rPr>
        <w:t xml:space="preserve"> and</w:t>
      </w:r>
      <w:r w:rsidR="00BA0135">
        <w:rPr>
          <w:rFonts w:ascii="Arial" w:hAnsi="Arial"/>
          <w:sz w:val="20"/>
          <w:szCs w:val="20"/>
        </w:rPr>
        <w:t xml:space="preserve"> </w:t>
      </w:r>
      <w:r>
        <w:rPr>
          <w:rFonts w:ascii="Arial" w:hAnsi="Arial"/>
          <w:sz w:val="20"/>
          <w:szCs w:val="20"/>
        </w:rPr>
        <w:t>Parex</w:t>
      </w:r>
      <w:r w:rsidR="00BA0135">
        <w:rPr>
          <w:rFonts w:ascii="Arial" w:hAnsi="Arial"/>
          <w:sz w:val="20"/>
          <w:szCs w:val="20"/>
        </w:rPr>
        <w:t xml:space="preserve"> </w:t>
      </w:r>
      <w:r w:rsidR="006A0DBE">
        <w:rPr>
          <w:rFonts w:ascii="Arial" w:hAnsi="Arial"/>
          <w:sz w:val="20"/>
          <w:szCs w:val="20"/>
        </w:rPr>
        <w:t>f</w:t>
      </w:r>
      <w:r w:rsidR="00BA0135">
        <w:rPr>
          <w:rFonts w:ascii="Arial" w:hAnsi="Arial"/>
          <w:sz w:val="20"/>
          <w:szCs w:val="20"/>
        </w:rPr>
        <w:t xml:space="preserve">inish </w:t>
      </w:r>
      <w:r w:rsidR="006A0DBE">
        <w:rPr>
          <w:rFonts w:ascii="Arial" w:hAnsi="Arial"/>
          <w:sz w:val="20"/>
          <w:szCs w:val="20"/>
        </w:rPr>
        <w:t>c</w:t>
      </w:r>
      <w:r w:rsidR="00D66E59" w:rsidRPr="00D66E59">
        <w:rPr>
          <w:rFonts w:ascii="Arial" w:hAnsi="Arial"/>
          <w:sz w:val="20"/>
          <w:szCs w:val="20"/>
        </w:rPr>
        <w:t>oat.</w:t>
      </w:r>
    </w:p>
    <w:p w14:paraId="777E4F25" w14:textId="4B948FFD" w:rsidR="008F659F" w:rsidRDefault="0087636D" w:rsidP="009D3EBA">
      <w:pPr>
        <w:numPr>
          <w:ilvl w:val="0"/>
          <w:numId w:val="45"/>
        </w:numPr>
        <w:tabs>
          <w:tab w:val="left" w:pos="540"/>
        </w:tabs>
        <w:autoSpaceDE w:val="0"/>
        <w:autoSpaceDN w:val="0"/>
        <w:adjustRightInd w:val="0"/>
        <w:ind w:left="540" w:hanging="270"/>
        <w:rPr>
          <w:rFonts w:ascii="Arial" w:hAnsi="Arial"/>
          <w:sz w:val="20"/>
          <w:szCs w:val="20"/>
        </w:rPr>
      </w:pPr>
      <w:proofErr w:type="spellStart"/>
      <w:r>
        <w:rPr>
          <w:rFonts w:ascii="Arial" w:hAnsi="Arial"/>
          <w:sz w:val="20"/>
          <w:szCs w:val="20"/>
        </w:rPr>
        <w:t>WaterMaster</w:t>
      </w:r>
      <w:proofErr w:type="spellEnd"/>
      <w:r>
        <w:rPr>
          <w:rFonts w:ascii="Arial" w:hAnsi="Arial"/>
          <w:sz w:val="20"/>
          <w:szCs w:val="20"/>
        </w:rPr>
        <w:t xml:space="preserve"> LCR GX </w:t>
      </w:r>
      <w:r w:rsidR="002F71E0">
        <w:rPr>
          <w:rFonts w:ascii="Arial" w:hAnsi="Arial"/>
          <w:sz w:val="20"/>
          <w:szCs w:val="20"/>
        </w:rPr>
        <w:t>I</w:t>
      </w:r>
      <w:r w:rsidR="006A0DBE">
        <w:rPr>
          <w:rFonts w:ascii="Arial" w:hAnsi="Arial"/>
          <w:sz w:val="20"/>
          <w:szCs w:val="20"/>
        </w:rPr>
        <w:t xml:space="preserve">: </w:t>
      </w:r>
      <w:r w:rsidR="008F659F" w:rsidRPr="008F659F">
        <w:rPr>
          <w:rFonts w:ascii="Arial" w:hAnsi="Arial"/>
          <w:sz w:val="20"/>
          <w:szCs w:val="20"/>
        </w:rPr>
        <w:t xml:space="preserve">Composite wall Exterior Insulation and Finish System consisting of </w:t>
      </w:r>
      <w:bookmarkStart w:id="6" w:name="_Hlk169793614"/>
      <w:r w:rsidR="006A0DBE">
        <w:rPr>
          <w:rFonts w:ascii="Arial" w:hAnsi="Arial"/>
          <w:sz w:val="20"/>
          <w:szCs w:val="20"/>
        </w:rPr>
        <w:t>code compliant water-resistive barrier</w:t>
      </w:r>
      <w:bookmarkEnd w:id="6"/>
      <w:r w:rsidR="006A0DBE">
        <w:rPr>
          <w:rFonts w:ascii="Arial" w:hAnsi="Arial"/>
          <w:sz w:val="20"/>
          <w:szCs w:val="20"/>
        </w:rPr>
        <w:t xml:space="preserve">, </w:t>
      </w:r>
      <w:r w:rsidR="008F659F" w:rsidRPr="008F659F">
        <w:rPr>
          <w:rFonts w:ascii="Arial" w:hAnsi="Arial"/>
          <w:sz w:val="20"/>
          <w:szCs w:val="20"/>
        </w:rPr>
        <w:t xml:space="preserve">channeled EPS </w:t>
      </w:r>
      <w:r w:rsidR="006A0DBE">
        <w:rPr>
          <w:rFonts w:ascii="Arial" w:hAnsi="Arial"/>
          <w:sz w:val="20"/>
          <w:szCs w:val="20"/>
        </w:rPr>
        <w:t xml:space="preserve">insulation </w:t>
      </w:r>
      <w:r w:rsidR="008F659F" w:rsidRPr="008F659F">
        <w:rPr>
          <w:rFonts w:ascii="Arial" w:hAnsi="Arial"/>
          <w:sz w:val="20"/>
          <w:szCs w:val="20"/>
        </w:rPr>
        <w:t xml:space="preserve">board, mechanical fasteners, </w:t>
      </w:r>
      <w:r w:rsidR="00DB1F3C">
        <w:rPr>
          <w:rFonts w:ascii="Arial" w:hAnsi="Arial"/>
          <w:sz w:val="20"/>
          <w:szCs w:val="20"/>
        </w:rPr>
        <w:t>Parex</w:t>
      </w:r>
      <w:r w:rsidR="008F659F">
        <w:rPr>
          <w:rFonts w:ascii="Arial" w:hAnsi="Arial"/>
          <w:sz w:val="20"/>
          <w:szCs w:val="20"/>
        </w:rPr>
        <w:t xml:space="preserve"> </w:t>
      </w:r>
      <w:r w:rsidR="006A0DBE">
        <w:rPr>
          <w:rFonts w:ascii="Arial" w:hAnsi="Arial"/>
          <w:sz w:val="20"/>
          <w:szCs w:val="20"/>
        </w:rPr>
        <w:t>b</w:t>
      </w:r>
      <w:r w:rsidR="008F659F">
        <w:rPr>
          <w:rFonts w:ascii="Arial" w:hAnsi="Arial"/>
          <w:sz w:val="20"/>
          <w:szCs w:val="20"/>
        </w:rPr>
        <w:t xml:space="preserve">ase </w:t>
      </w:r>
      <w:r w:rsidR="006A0DBE">
        <w:rPr>
          <w:rFonts w:ascii="Arial" w:hAnsi="Arial"/>
          <w:sz w:val="20"/>
          <w:szCs w:val="20"/>
        </w:rPr>
        <w:t>c</w:t>
      </w:r>
      <w:r w:rsidR="008F659F" w:rsidRPr="00D66E59">
        <w:rPr>
          <w:rFonts w:ascii="Arial" w:hAnsi="Arial"/>
          <w:sz w:val="20"/>
          <w:szCs w:val="20"/>
        </w:rPr>
        <w:t xml:space="preserve">oat, </w:t>
      </w:r>
      <w:r>
        <w:rPr>
          <w:rFonts w:ascii="Arial" w:hAnsi="Arial"/>
          <w:sz w:val="20"/>
          <w:szCs w:val="20"/>
        </w:rPr>
        <w:t xml:space="preserve">Parex </w:t>
      </w:r>
      <w:r w:rsidR="006A0DBE">
        <w:rPr>
          <w:rFonts w:ascii="Arial" w:hAnsi="Arial"/>
          <w:sz w:val="20"/>
          <w:szCs w:val="20"/>
        </w:rPr>
        <w:t>r</w:t>
      </w:r>
      <w:r w:rsidR="008F659F" w:rsidRPr="00D66E59">
        <w:rPr>
          <w:rFonts w:ascii="Arial" w:hAnsi="Arial"/>
          <w:sz w:val="20"/>
          <w:szCs w:val="20"/>
        </w:rPr>
        <w:t>einforcin</w:t>
      </w:r>
      <w:r w:rsidR="008F659F">
        <w:rPr>
          <w:rFonts w:ascii="Arial" w:hAnsi="Arial"/>
          <w:sz w:val="20"/>
          <w:szCs w:val="20"/>
        </w:rPr>
        <w:t xml:space="preserve">g </w:t>
      </w:r>
      <w:r w:rsidR="006A0DBE">
        <w:rPr>
          <w:rFonts w:ascii="Arial" w:hAnsi="Arial"/>
          <w:sz w:val="20"/>
          <w:szCs w:val="20"/>
        </w:rPr>
        <w:t>m</w:t>
      </w:r>
      <w:r w:rsidR="008F659F">
        <w:rPr>
          <w:rFonts w:ascii="Arial" w:hAnsi="Arial"/>
          <w:sz w:val="20"/>
          <w:szCs w:val="20"/>
        </w:rPr>
        <w:t>esh</w:t>
      </w:r>
      <w:r w:rsidR="008F659F" w:rsidRPr="00D66E59">
        <w:rPr>
          <w:rFonts w:ascii="Arial" w:hAnsi="Arial"/>
          <w:sz w:val="20"/>
          <w:szCs w:val="20"/>
        </w:rPr>
        <w:t xml:space="preserve"> and</w:t>
      </w:r>
      <w:r w:rsidR="008F659F">
        <w:rPr>
          <w:rFonts w:ascii="Arial" w:hAnsi="Arial"/>
          <w:sz w:val="20"/>
          <w:szCs w:val="20"/>
        </w:rPr>
        <w:t xml:space="preserve"> </w:t>
      </w:r>
      <w:r>
        <w:rPr>
          <w:rFonts w:ascii="Arial" w:hAnsi="Arial"/>
          <w:sz w:val="20"/>
          <w:szCs w:val="20"/>
        </w:rPr>
        <w:t>Parex</w:t>
      </w:r>
      <w:r w:rsidR="008F659F">
        <w:rPr>
          <w:rFonts w:ascii="Arial" w:hAnsi="Arial"/>
          <w:sz w:val="20"/>
          <w:szCs w:val="20"/>
        </w:rPr>
        <w:t xml:space="preserve"> </w:t>
      </w:r>
      <w:r w:rsidR="006A0DBE">
        <w:rPr>
          <w:rFonts w:ascii="Arial" w:hAnsi="Arial"/>
          <w:sz w:val="20"/>
          <w:szCs w:val="20"/>
        </w:rPr>
        <w:t>f</w:t>
      </w:r>
      <w:r w:rsidR="008F659F">
        <w:rPr>
          <w:rFonts w:ascii="Arial" w:hAnsi="Arial"/>
          <w:sz w:val="20"/>
          <w:szCs w:val="20"/>
        </w:rPr>
        <w:t xml:space="preserve">inish </w:t>
      </w:r>
      <w:r w:rsidR="006A0DBE">
        <w:rPr>
          <w:rFonts w:ascii="Arial" w:hAnsi="Arial"/>
          <w:sz w:val="20"/>
          <w:szCs w:val="20"/>
        </w:rPr>
        <w:t>c</w:t>
      </w:r>
      <w:r w:rsidR="008F659F">
        <w:rPr>
          <w:rFonts w:ascii="Arial" w:hAnsi="Arial"/>
          <w:sz w:val="20"/>
          <w:szCs w:val="20"/>
        </w:rPr>
        <w:t>oat.</w:t>
      </w:r>
    </w:p>
    <w:p w14:paraId="463C8965" w14:textId="0646AC31" w:rsidR="00BA0135" w:rsidRPr="008F659F" w:rsidRDefault="0087636D" w:rsidP="009D3EBA">
      <w:pPr>
        <w:numPr>
          <w:ilvl w:val="0"/>
          <w:numId w:val="45"/>
        </w:numPr>
        <w:tabs>
          <w:tab w:val="left" w:pos="540"/>
        </w:tabs>
        <w:autoSpaceDE w:val="0"/>
        <w:autoSpaceDN w:val="0"/>
        <w:adjustRightInd w:val="0"/>
        <w:ind w:left="540" w:hanging="270"/>
        <w:rPr>
          <w:rFonts w:ascii="Arial" w:hAnsi="Arial"/>
          <w:sz w:val="20"/>
          <w:szCs w:val="20"/>
        </w:rPr>
      </w:pPr>
      <w:proofErr w:type="spellStart"/>
      <w:r>
        <w:rPr>
          <w:rFonts w:ascii="Arial" w:hAnsi="Arial"/>
          <w:sz w:val="20"/>
          <w:szCs w:val="20"/>
        </w:rPr>
        <w:t>WaterMaster</w:t>
      </w:r>
      <w:proofErr w:type="spellEnd"/>
      <w:r>
        <w:rPr>
          <w:rFonts w:ascii="Arial" w:hAnsi="Arial"/>
          <w:sz w:val="20"/>
          <w:szCs w:val="20"/>
        </w:rPr>
        <w:t xml:space="preserve"> LCR DM </w:t>
      </w:r>
      <w:r w:rsidR="00BA0135" w:rsidRPr="008F659F">
        <w:rPr>
          <w:rFonts w:ascii="Arial" w:hAnsi="Arial"/>
          <w:sz w:val="20"/>
          <w:szCs w:val="20"/>
        </w:rPr>
        <w:t xml:space="preserve"> </w:t>
      </w:r>
      <w:r w:rsidR="008F659F">
        <w:rPr>
          <w:rFonts w:ascii="Arial" w:hAnsi="Arial"/>
          <w:sz w:val="20"/>
          <w:szCs w:val="20"/>
        </w:rPr>
        <w:t>3</w:t>
      </w:r>
      <w:r w:rsidR="00BA0135" w:rsidRPr="008F659F">
        <w:rPr>
          <w:rFonts w:ascii="Arial" w:hAnsi="Arial"/>
          <w:sz w:val="20"/>
          <w:szCs w:val="20"/>
        </w:rPr>
        <w:t xml:space="preserve">: Composite wall Exterior Insulation and Finish System consisting of a code </w:t>
      </w:r>
      <w:r w:rsidR="006A0DBE">
        <w:rPr>
          <w:rFonts w:ascii="Arial" w:hAnsi="Arial"/>
          <w:sz w:val="20"/>
          <w:szCs w:val="20"/>
        </w:rPr>
        <w:t xml:space="preserve">compliant </w:t>
      </w:r>
      <w:r w:rsidR="00BA0135" w:rsidRPr="008F659F">
        <w:rPr>
          <w:rFonts w:ascii="Arial" w:hAnsi="Arial"/>
          <w:sz w:val="20"/>
          <w:szCs w:val="20"/>
        </w:rPr>
        <w:t xml:space="preserve">water-resistive barrier, </w:t>
      </w:r>
      <w:r w:rsidR="004B6189">
        <w:rPr>
          <w:rFonts w:ascii="Arial" w:hAnsi="Arial"/>
          <w:sz w:val="20"/>
          <w:szCs w:val="20"/>
        </w:rPr>
        <w:t>SikaWall</w:t>
      </w:r>
      <w:r>
        <w:rPr>
          <w:rFonts w:ascii="Arial" w:hAnsi="Arial"/>
          <w:sz w:val="20"/>
          <w:szCs w:val="20"/>
        </w:rPr>
        <w:t xml:space="preserve"> </w:t>
      </w:r>
      <w:r w:rsidRPr="008F659F">
        <w:rPr>
          <w:rFonts w:ascii="Arial" w:hAnsi="Arial"/>
          <w:sz w:val="20"/>
          <w:szCs w:val="20"/>
        </w:rPr>
        <w:t>Drainage Mat</w:t>
      </w:r>
      <w:r w:rsidR="00BA0135" w:rsidRPr="008F659F">
        <w:rPr>
          <w:rFonts w:ascii="Arial" w:hAnsi="Arial"/>
          <w:sz w:val="20"/>
          <w:szCs w:val="20"/>
        </w:rPr>
        <w:t>,</w:t>
      </w:r>
      <w:r w:rsidR="00AD403B">
        <w:rPr>
          <w:rFonts w:ascii="Arial" w:hAnsi="Arial"/>
          <w:sz w:val="20"/>
          <w:szCs w:val="20"/>
        </w:rPr>
        <w:t xml:space="preserve"> EPS </w:t>
      </w:r>
      <w:r w:rsidR="00BA0135" w:rsidRPr="008F659F">
        <w:rPr>
          <w:rFonts w:ascii="Arial" w:hAnsi="Arial"/>
          <w:sz w:val="20"/>
          <w:szCs w:val="20"/>
        </w:rPr>
        <w:t xml:space="preserve">rigid insulation, mechanical fasteners, </w:t>
      </w:r>
      <w:r w:rsidR="00DB1F3C">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b</w:t>
      </w:r>
      <w:r w:rsidR="00BA0135" w:rsidRPr="008F659F">
        <w:rPr>
          <w:rFonts w:ascii="Arial" w:hAnsi="Arial"/>
          <w:sz w:val="20"/>
          <w:szCs w:val="20"/>
        </w:rPr>
        <w:t xml:space="preserve">ase </w:t>
      </w:r>
      <w:r w:rsidR="006A0DBE">
        <w:rPr>
          <w:rFonts w:ascii="Arial" w:hAnsi="Arial"/>
          <w:sz w:val="20"/>
          <w:szCs w:val="20"/>
        </w:rPr>
        <w:t>c</w:t>
      </w:r>
      <w:r w:rsidR="00BA0135" w:rsidRPr="008F659F">
        <w:rPr>
          <w:rFonts w:ascii="Arial" w:hAnsi="Arial"/>
          <w:sz w:val="20"/>
          <w:szCs w:val="20"/>
        </w:rPr>
        <w:t xml:space="preserve">oat, </w:t>
      </w:r>
      <w:r w:rsidR="00DB1F3C">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r</w:t>
      </w:r>
      <w:r w:rsidR="00BA0135" w:rsidRPr="008F659F">
        <w:rPr>
          <w:rFonts w:ascii="Arial" w:hAnsi="Arial"/>
          <w:sz w:val="20"/>
          <w:szCs w:val="20"/>
        </w:rPr>
        <w:t xml:space="preserve">einforcing </w:t>
      </w:r>
      <w:r w:rsidR="006A0DBE">
        <w:rPr>
          <w:rFonts w:ascii="Arial" w:hAnsi="Arial"/>
          <w:sz w:val="20"/>
          <w:szCs w:val="20"/>
        </w:rPr>
        <w:t>m</w:t>
      </w:r>
      <w:r w:rsidR="00BA0135" w:rsidRPr="008F659F">
        <w:rPr>
          <w:rFonts w:ascii="Arial" w:hAnsi="Arial"/>
          <w:sz w:val="20"/>
          <w:szCs w:val="20"/>
        </w:rPr>
        <w:t xml:space="preserve">esh and </w:t>
      </w:r>
      <w:r w:rsidR="00DB1F3C">
        <w:rPr>
          <w:rFonts w:ascii="Arial" w:hAnsi="Arial"/>
          <w:sz w:val="20"/>
          <w:szCs w:val="20"/>
        </w:rPr>
        <w:t>Parex</w:t>
      </w:r>
      <w:r w:rsidR="00BA0135" w:rsidRPr="008F659F">
        <w:rPr>
          <w:rFonts w:ascii="Arial" w:hAnsi="Arial"/>
          <w:sz w:val="20"/>
          <w:szCs w:val="20"/>
        </w:rPr>
        <w:t xml:space="preserve"> </w:t>
      </w:r>
      <w:r w:rsidR="006A0DBE">
        <w:rPr>
          <w:rFonts w:ascii="Arial" w:hAnsi="Arial"/>
          <w:sz w:val="20"/>
          <w:szCs w:val="20"/>
        </w:rPr>
        <w:t>f</w:t>
      </w:r>
      <w:r w:rsidR="00BA0135" w:rsidRPr="008F659F">
        <w:rPr>
          <w:rFonts w:ascii="Arial" w:hAnsi="Arial"/>
          <w:sz w:val="20"/>
          <w:szCs w:val="20"/>
        </w:rPr>
        <w:t xml:space="preserve">inish </w:t>
      </w:r>
      <w:r w:rsidR="006A0DBE">
        <w:rPr>
          <w:rFonts w:ascii="Arial" w:hAnsi="Arial"/>
          <w:sz w:val="20"/>
          <w:szCs w:val="20"/>
        </w:rPr>
        <w:t>c</w:t>
      </w:r>
      <w:r w:rsidR="00BA0135" w:rsidRPr="008F659F">
        <w:rPr>
          <w:rFonts w:ascii="Arial" w:hAnsi="Arial"/>
          <w:sz w:val="20"/>
          <w:szCs w:val="20"/>
        </w:rPr>
        <w:t>oat.</w:t>
      </w:r>
    </w:p>
    <w:p w14:paraId="1B6FCF52" w14:textId="3BCE8AFF" w:rsidR="00D66E59" w:rsidRDefault="0087636D" w:rsidP="009D3EBA">
      <w:pPr>
        <w:numPr>
          <w:ilvl w:val="0"/>
          <w:numId w:val="10"/>
        </w:numPr>
        <w:tabs>
          <w:tab w:val="clear" w:pos="432"/>
          <w:tab w:val="num" w:pos="270"/>
        </w:tabs>
        <w:autoSpaceDE w:val="0"/>
        <w:autoSpaceDN w:val="0"/>
        <w:adjustRightInd w:val="0"/>
        <w:ind w:left="270" w:hanging="270"/>
        <w:rPr>
          <w:rFonts w:ascii="Arial" w:hAnsi="Arial"/>
          <w:sz w:val="20"/>
          <w:szCs w:val="20"/>
        </w:rPr>
      </w:pPr>
      <w:r>
        <w:rPr>
          <w:rFonts w:ascii="Arial" w:hAnsi="Arial"/>
          <w:sz w:val="20"/>
          <w:szCs w:val="20"/>
        </w:rPr>
        <w:t xml:space="preserve">Parex </w:t>
      </w:r>
      <w:r w:rsidR="00D66E59" w:rsidRPr="005D31AF">
        <w:rPr>
          <w:rFonts w:ascii="Arial" w:hAnsi="Arial"/>
          <w:sz w:val="20"/>
          <w:szCs w:val="20"/>
        </w:rPr>
        <w:t>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2B713849" w14:textId="403C69FE" w:rsidR="00D66E59" w:rsidRPr="00D66E59" w:rsidRDefault="00D66E59" w:rsidP="009D3EBA">
      <w:pPr>
        <w:numPr>
          <w:ilvl w:val="0"/>
          <w:numId w:val="10"/>
        </w:numPr>
        <w:tabs>
          <w:tab w:val="clear" w:pos="432"/>
          <w:tab w:val="num" w:pos="270"/>
        </w:tabs>
        <w:autoSpaceDE w:val="0"/>
        <w:autoSpaceDN w:val="0"/>
        <w:adjustRightInd w:val="0"/>
        <w:ind w:left="270" w:hanging="270"/>
        <w:rPr>
          <w:rFonts w:ascii="Arial" w:hAnsi="Arial"/>
          <w:sz w:val="20"/>
          <w:szCs w:val="20"/>
        </w:rPr>
      </w:pPr>
      <w:r w:rsidRPr="00D66E59">
        <w:rPr>
          <w:rFonts w:ascii="Arial" w:hAnsi="Arial"/>
          <w:sz w:val="20"/>
          <w:szCs w:val="20"/>
        </w:rPr>
        <w:t xml:space="preserve">The system type shall be </w:t>
      </w:r>
      <w:r w:rsidR="00DB1F3C">
        <w:rPr>
          <w:rFonts w:ascii="Arial" w:hAnsi="Arial"/>
          <w:sz w:val="20"/>
          <w:szCs w:val="20"/>
        </w:rPr>
        <w:t>Parex</w:t>
      </w:r>
      <w:r w:rsidRPr="00D66E59">
        <w:rPr>
          <w:rFonts w:ascii="Arial" w:hAnsi="Arial"/>
          <w:sz w:val="20"/>
          <w:szCs w:val="20"/>
        </w:rPr>
        <w:t xml:space="preserve"> </w:t>
      </w:r>
      <w:proofErr w:type="spellStart"/>
      <w:r w:rsidR="00AE0796">
        <w:rPr>
          <w:rFonts w:ascii="Arial" w:hAnsi="Arial"/>
          <w:sz w:val="20"/>
          <w:szCs w:val="20"/>
        </w:rPr>
        <w:t>Senturion</w:t>
      </w:r>
      <w:proofErr w:type="spellEnd"/>
      <w:r>
        <w:rPr>
          <w:rFonts w:ascii="Arial" w:hAnsi="Arial"/>
          <w:sz w:val="20"/>
          <w:szCs w:val="20"/>
        </w:rPr>
        <w:t xml:space="preserve"> Wall System</w:t>
      </w:r>
      <w:r w:rsidRPr="00D66E59">
        <w:rPr>
          <w:rFonts w:ascii="Arial" w:hAnsi="Arial"/>
          <w:sz w:val="20"/>
          <w:szCs w:val="20"/>
        </w:rPr>
        <w:t xml:space="preserve"> as manufactured by </w:t>
      </w:r>
      <w:r w:rsidR="00AE0796" w:rsidRPr="005D31AF">
        <w:rPr>
          <w:rFonts w:ascii="Arial" w:hAnsi="Arial"/>
          <w:sz w:val="20"/>
          <w:szCs w:val="20"/>
        </w:rPr>
        <w:t xml:space="preserve">as manufactured by </w:t>
      </w:r>
      <w:r w:rsidR="00AE0796">
        <w:rPr>
          <w:rFonts w:ascii="Arial" w:hAnsi="Arial"/>
          <w:sz w:val="20"/>
          <w:szCs w:val="20"/>
        </w:rPr>
        <w:t>Sika</w:t>
      </w:r>
      <w:r w:rsidR="00AE0796" w:rsidRPr="005D31AF">
        <w:rPr>
          <w:rFonts w:ascii="Arial" w:hAnsi="Arial"/>
          <w:sz w:val="20"/>
          <w:szCs w:val="20"/>
        </w:rPr>
        <w:t xml:space="preserve">, </w:t>
      </w:r>
      <w:r w:rsidR="00AE0796">
        <w:rPr>
          <w:rFonts w:ascii="Arial" w:hAnsi="Arial"/>
          <w:sz w:val="20"/>
          <w:szCs w:val="20"/>
        </w:rPr>
        <w:t>Lyndhurst, NJ.</w:t>
      </w:r>
    </w:p>
    <w:p w14:paraId="3189048A" w14:textId="77777777" w:rsidR="00D66E59" w:rsidRPr="005D31AF" w:rsidRDefault="00D66E59" w:rsidP="00D66E59">
      <w:pPr>
        <w:tabs>
          <w:tab w:val="left" w:pos="144"/>
          <w:tab w:val="left" w:pos="432"/>
          <w:tab w:val="left" w:pos="720"/>
          <w:tab w:val="left" w:pos="1008"/>
          <w:tab w:val="left" w:pos="1296"/>
          <w:tab w:val="left" w:pos="1584"/>
          <w:tab w:val="left" w:pos="1872"/>
          <w:tab w:val="left" w:pos="2160"/>
          <w:tab w:val="left" w:pos="2448"/>
          <w:tab w:val="left" w:pos="2736"/>
        </w:tabs>
        <w:ind w:left="432"/>
        <w:rPr>
          <w:rFonts w:ascii="Arial" w:hAnsi="Arial"/>
          <w:sz w:val="20"/>
          <w:szCs w:val="20"/>
        </w:rPr>
      </w:pPr>
    </w:p>
    <w:p w14:paraId="707FE890" w14:textId="77777777" w:rsidR="00D66E59" w:rsidRPr="005D31AF" w:rsidRDefault="00D66E59"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RELATED SECTIONS</w:t>
      </w:r>
    </w:p>
    <w:p w14:paraId="7609D29F"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03 00 00 Concrete substrate</w:t>
      </w:r>
    </w:p>
    <w:p w14:paraId="71E216C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04 00 00 Masonry substrate</w:t>
      </w:r>
    </w:p>
    <w:p w14:paraId="09906AE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05 40 00 Cold-formed metal framing</w:t>
      </w:r>
    </w:p>
    <w:p w14:paraId="0461994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16 00 Sheathing</w:t>
      </w:r>
    </w:p>
    <w:p w14:paraId="2F40FFB9"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06 11 00 Wood framing</w:t>
      </w:r>
    </w:p>
    <w:p w14:paraId="6B9F1D0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27 00 Air barriers</w:t>
      </w:r>
    </w:p>
    <w:p w14:paraId="5229273A"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62 00 Sheet Metal Flashing and Trim</w:t>
      </w:r>
    </w:p>
    <w:p w14:paraId="0FD2B0D1"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65 00 Flexible flashing</w:t>
      </w:r>
    </w:p>
    <w:p w14:paraId="20D6061D" w14:textId="77777777" w:rsidR="00F418D1" w:rsidRPr="005D31AF" w:rsidRDefault="00F418D1" w:rsidP="009D3EBA">
      <w:pPr>
        <w:widowControl/>
        <w:numPr>
          <w:ilvl w:val="0"/>
          <w:numId w:val="11"/>
        </w:numPr>
        <w:tabs>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07 90 00 Joint protection</w:t>
      </w:r>
    </w:p>
    <w:p w14:paraId="4DB54540"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08 00 00 Openings</w:t>
      </w:r>
    </w:p>
    <w:p w14:paraId="3E2E835D"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00 Supports for plaster and gypsum board</w:t>
      </w:r>
    </w:p>
    <w:p w14:paraId="19725BD5"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22 16 Non-structural metal framing</w:t>
      </w:r>
    </w:p>
    <w:p w14:paraId="5339B413" w14:textId="77777777" w:rsidR="00F418D1" w:rsidRPr="005D31AF" w:rsidRDefault="00F418D1" w:rsidP="009D3EBA">
      <w:pPr>
        <w:widowControl/>
        <w:numPr>
          <w:ilvl w:val="0"/>
          <w:numId w:val="11"/>
        </w:numPr>
        <w:tabs>
          <w:tab w:val="left" w:pos="144"/>
          <w:tab w:val="left" w:pos="270"/>
          <w:tab w:val="left" w:pos="1008"/>
          <w:tab w:val="left" w:pos="1296"/>
          <w:tab w:val="left" w:pos="1584"/>
          <w:tab w:val="left" w:pos="1872"/>
          <w:tab w:val="left" w:pos="2160"/>
          <w:tab w:val="left" w:pos="2448"/>
          <w:tab w:val="left" w:pos="2736"/>
        </w:tabs>
        <w:ind w:hanging="1008"/>
        <w:rPr>
          <w:rFonts w:ascii="Arial" w:hAnsi="Arial"/>
          <w:sz w:val="20"/>
          <w:szCs w:val="20"/>
        </w:rPr>
      </w:pPr>
      <w:r w:rsidRPr="005D31AF">
        <w:rPr>
          <w:rFonts w:ascii="Arial" w:hAnsi="Arial"/>
          <w:sz w:val="20"/>
          <w:szCs w:val="20"/>
        </w:rPr>
        <w:t>Section 09 29 00 Gypsum board</w:t>
      </w:r>
    </w:p>
    <w:p w14:paraId="67BE117F" w14:textId="77777777" w:rsidR="008356B2" w:rsidRPr="00AD1789" w:rsidRDefault="008356B2">
      <w:pPr>
        <w:spacing w:before="3"/>
        <w:rPr>
          <w:rFonts w:ascii="Arial" w:eastAsia="Arial" w:hAnsi="Arial"/>
          <w:sz w:val="18"/>
          <w:szCs w:val="18"/>
        </w:rPr>
      </w:pPr>
    </w:p>
    <w:p w14:paraId="01B211C1" w14:textId="77777777" w:rsidR="00F418D1" w:rsidRPr="005D31AF" w:rsidRDefault="00F418D1"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DEFINITIONS</w:t>
      </w:r>
    </w:p>
    <w:p w14:paraId="275FB9B5" w14:textId="77777777" w:rsidR="00F418D1" w:rsidRPr="005D31AF"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EIFS</w:t>
      </w:r>
      <w:r w:rsidRPr="005D31AF">
        <w:rPr>
          <w:rFonts w:ascii="Arial" w:hAnsi="Arial"/>
          <w:sz w:val="20"/>
          <w:szCs w:val="20"/>
        </w:rPr>
        <w:t>: Exterior assembly comprised of adhesive, rigid insulation, base coat, reinforcing mesh, and finish coat.</w:t>
      </w:r>
    </w:p>
    <w:p w14:paraId="1E642F1F" w14:textId="77777777"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sidRPr="005D31AF">
        <w:rPr>
          <w:rFonts w:ascii="Arial" w:hAnsi="Arial"/>
          <w:sz w:val="20"/>
          <w:szCs w:val="20"/>
        </w:rPr>
        <w:t xml:space="preserve">Class PB Systems: A class of EIFS where the base coat varies in thickness depending upon the number of layers or thickness of reinforcing mesh. The reinforcing material is glass fiber mesh, which is embedded into the base coat at the time of installation. The base coat shall be applied so as to achieve reinforcing mesh embedment with no reinforcing mesh color visible, nominal thickness of </w:t>
      </w:r>
      <w:r w:rsidR="00BA0135">
        <w:rPr>
          <w:rFonts w:ascii="Arial" w:hAnsi="Arial"/>
          <w:sz w:val="20"/>
          <w:szCs w:val="20"/>
        </w:rPr>
        <w:t>1/16" (</w:t>
      </w:r>
      <w:r w:rsidR="00BA0135" w:rsidRPr="005D31AF">
        <w:rPr>
          <w:rFonts w:ascii="Arial" w:hAnsi="Arial"/>
          <w:sz w:val="20"/>
          <w:szCs w:val="20"/>
        </w:rPr>
        <w:t>1.6 mm</w:t>
      </w:r>
      <w:r w:rsidR="00BA0135">
        <w:rPr>
          <w:rFonts w:ascii="Arial" w:hAnsi="Arial"/>
          <w:sz w:val="20"/>
          <w:szCs w:val="20"/>
        </w:rPr>
        <w:t>)</w:t>
      </w:r>
      <w:r w:rsidRPr="005D31AF">
        <w:rPr>
          <w:rFonts w:ascii="Arial" w:hAnsi="Arial"/>
          <w:sz w:val="20"/>
          <w:szCs w:val="20"/>
        </w:rPr>
        <w:t>. Protective finish coats, of various thicknesses, in a variety of textures and colors, are applied over the base coat.</w:t>
      </w:r>
    </w:p>
    <w:p w14:paraId="047084FE" w14:textId="11B27564" w:rsidR="00F418D1" w:rsidRDefault="00F418D1" w:rsidP="009D3EBA">
      <w:pPr>
        <w:numPr>
          <w:ilvl w:val="1"/>
          <w:numId w:val="11"/>
        </w:numPr>
        <w:tabs>
          <w:tab w:val="clear" w:pos="720"/>
          <w:tab w:val="num" w:pos="270"/>
        </w:tabs>
        <w:autoSpaceDE w:val="0"/>
        <w:autoSpaceDN w:val="0"/>
        <w:adjustRightInd w:val="0"/>
        <w:ind w:left="270" w:hanging="270"/>
        <w:rPr>
          <w:rFonts w:ascii="Arial" w:hAnsi="Arial"/>
          <w:sz w:val="20"/>
          <w:szCs w:val="20"/>
        </w:rPr>
      </w:pPr>
      <w:r>
        <w:rPr>
          <w:rFonts w:ascii="Arial" w:hAnsi="Arial"/>
          <w:sz w:val="20"/>
          <w:szCs w:val="20"/>
        </w:rPr>
        <w:t xml:space="preserve">Rainscreen: </w:t>
      </w:r>
      <w:r w:rsidRPr="00F418D1">
        <w:rPr>
          <w:rFonts w:ascii="Arial" w:hAnsi="Arial"/>
          <w:sz w:val="20"/>
          <w:szCs w:val="20"/>
        </w:rPr>
        <w:t>A wall cladding design with an exterior surface for primary weather protection and aesthetics, that incorporates an inner secondary air/weather barrier to accommodate incidental moisture and direct it to the exterior</w:t>
      </w:r>
      <w:r w:rsidR="00AD403B">
        <w:rPr>
          <w:rFonts w:ascii="Arial" w:hAnsi="Arial"/>
          <w:sz w:val="20"/>
          <w:szCs w:val="20"/>
        </w:rPr>
        <w:t>.</w:t>
      </w:r>
    </w:p>
    <w:p w14:paraId="6BAAB7BF"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p>
    <w:p w14:paraId="0F58126D" w14:textId="77777777" w:rsidR="00421EAF" w:rsidRPr="005D31AF" w:rsidRDefault="00421EAF" w:rsidP="009D3EBA">
      <w:pPr>
        <w:widowControl/>
        <w:numPr>
          <w:ilvl w:val="1"/>
          <w:numId w:val="9"/>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SUBMITTALS</w:t>
      </w:r>
    </w:p>
    <w:p w14:paraId="40C792C6"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lastRenderedPageBreak/>
        <w:t xml:space="preserve">Submit under </w:t>
      </w:r>
      <w:r w:rsidR="00F52266">
        <w:rPr>
          <w:rFonts w:ascii="Arial" w:hAnsi="Arial"/>
          <w:sz w:val="20"/>
          <w:szCs w:val="20"/>
        </w:rPr>
        <w:t>provisions of Section 01 33 00</w:t>
      </w:r>
    </w:p>
    <w:p w14:paraId="43569217" w14:textId="734C1DBA" w:rsidR="00421EAF" w:rsidRPr="005D31AF" w:rsidRDefault="00421EAF" w:rsidP="009D3EBA">
      <w:pPr>
        <w:numPr>
          <w:ilvl w:val="2"/>
          <w:numId w:val="11"/>
        </w:numPr>
        <w:tabs>
          <w:tab w:val="clear" w:pos="720"/>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Product Data: Provide data on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materials, product characteristics, performance criteria, limitations and durability.</w:t>
      </w:r>
    </w:p>
    <w:p w14:paraId="6B2F663A" w14:textId="7E6E6EF8" w:rsidR="00421EAF" w:rsidRPr="007418AC"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lang w:val="fr-FR"/>
        </w:rPr>
      </w:pPr>
      <w:r w:rsidRPr="007418AC">
        <w:rPr>
          <w:rFonts w:ascii="Arial" w:hAnsi="Arial"/>
          <w:sz w:val="20"/>
          <w:szCs w:val="20"/>
          <w:lang w:val="fr-FR"/>
        </w:rPr>
        <w:t xml:space="preserve">Code </w:t>
      </w:r>
      <w:r w:rsidR="007534DE">
        <w:rPr>
          <w:rFonts w:ascii="Arial" w:hAnsi="Arial"/>
          <w:sz w:val="20"/>
          <w:szCs w:val="20"/>
          <w:lang w:val="fr-FR"/>
        </w:rPr>
        <w:t>Compliance</w:t>
      </w:r>
      <w:r w:rsidR="007534DE" w:rsidRPr="00BA0135">
        <w:rPr>
          <w:rFonts w:ascii="Arial" w:hAnsi="Arial"/>
          <w:sz w:val="20"/>
          <w:szCs w:val="20"/>
        </w:rPr>
        <w:t xml:space="preserve"> :</w:t>
      </w:r>
      <w:r w:rsidRPr="00BA0135">
        <w:rPr>
          <w:rFonts w:ascii="Arial" w:hAnsi="Arial"/>
          <w:sz w:val="20"/>
          <w:szCs w:val="20"/>
        </w:rPr>
        <w:t xml:space="preserve"> Provide manufacturer’s</w:t>
      </w:r>
      <w:r w:rsidRPr="007418AC">
        <w:rPr>
          <w:rFonts w:ascii="Arial" w:hAnsi="Arial"/>
          <w:sz w:val="20"/>
          <w:szCs w:val="20"/>
          <w:lang w:val="fr-FR"/>
        </w:rPr>
        <w:t xml:space="preserve"> applicable code compliance report.</w:t>
      </w:r>
    </w:p>
    <w:p w14:paraId="1471B22A" w14:textId="630D3F56" w:rsidR="00421EAF" w:rsidRPr="005D31AF" w:rsidRDefault="00421EAF" w:rsidP="009D3EBA">
      <w:pPr>
        <w:numPr>
          <w:ilvl w:val="2"/>
          <w:numId w:val="11"/>
        </w:numPr>
        <w:tabs>
          <w:tab w:val="left" w:pos="144"/>
          <w:tab w:val="left" w:pos="270"/>
          <w:tab w:val="left" w:pos="72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Samples: Submit </w:t>
      </w:r>
      <w:r w:rsidRPr="005A0A44">
        <w:rPr>
          <w:rFonts w:ascii="Arial" w:hAnsi="Arial"/>
          <w:color w:val="0000FF"/>
          <w:sz w:val="20"/>
          <w:szCs w:val="20"/>
          <w:u w:val="single"/>
        </w:rPr>
        <w:t>[two] [x] [millimeter] [inch]</w:t>
      </w:r>
      <w:r w:rsidRPr="005D31AF">
        <w:rPr>
          <w:rFonts w:ascii="Arial" w:hAnsi="Arial"/>
          <w:sz w:val="20"/>
          <w:szCs w:val="20"/>
        </w:rPr>
        <w:t xml:space="preserve"> size samples of </w:t>
      </w:r>
      <w:r w:rsidR="00BE616D">
        <w:rPr>
          <w:rFonts w:ascii="Arial" w:hAnsi="Arial"/>
          <w:sz w:val="20"/>
          <w:szCs w:val="20"/>
        </w:rPr>
        <w:t>Senturion</w:t>
      </w:r>
      <w:r>
        <w:rPr>
          <w:rFonts w:ascii="Arial" w:hAnsi="Arial"/>
          <w:sz w:val="20"/>
          <w:szCs w:val="20"/>
        </w:rPr>
        <w:t xml:space="preserve"> Wall System</w:t>
      </w:r>
      <w:r w:rsidRPr="005D31AF">
        <w:rPr>
          <w:rFonts w:ascii="Arial" w:hAnsi="Arial"/>
          <w:sz w:val="20"/>
          <w:szCs w:val="20"/>
        </w:rPr>
        <w:t xml:space="preserve"> illustrating finish coat color and texture range.</w:t>
      </w:r>
    </w:p>
    <w:p w14:paraId="68CCA8BB"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Certificate: System manufacturer’s approval of applicator.</w:t>
      </w:r>
    </w:p>
    <w:p w14:paraId="0E7205F9" w14:textId="77777777" w:rsidR="00421EAF" w:rsidRPr="005D31AF" w:rsidRDefault="00421EAF" w:rsidP="009D3EBA">
      <w:pPr>
        <w:numPr>
          <w:ilvl w:val="2"/>
          <w:numId w:val="11"/>
        </w:numPr>
        <w:tabs>
          <w:tab w:val="left" w:pos="144"/>
          <w:tab w:val="left" w:pos="270"/>
          <w:tab w:val="left" w:pos="72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Sealant: Sealant manufacturer’s certificate of compliance with ASTM C1382.</w:t>
      </w:r>
    </w:p>
    <w:p w14:paraId="475BD47C" w14:textId="77777777" w:rsidR="00421EAF" w:rsidRPr="005D31AF" w:rsidRDefault="00421EAF" w:rsidP="009D3EBA">
      <w:pPr>
        <w:numPr>
          <w:ilvl w:val="2"/>
          <w:numId w:val="11"/>
        </w:numPr>
        <w:tabs>
          <w:tab w:val="left" w:pos="144"/>
          <w:tab w:val="left" w:pos="270"/>
          <w:tab w:val="left" w:pos="72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System manufacturer’s current specifications, typical details, system overview and related product literature which indicate preparation required, storage, installation techniques, jointing requirements and finishing techniques.</w:t>
      </w:r>
    </w:p>
    <w:p w14:paraId="28F36746"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1CCDB42F"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QUALITY ASSURANCE</w:t>
      </w:r>
    </w:p>
    <w:p w14:paraId="1A863B0E" w14:textId="77777777" w:rsidR="00421EAF" w:rsidRPr="005D31AF" w:rsidRDefault="00421EAF" w:rsidP="009D3EBA">
      <w:pPr>
        <w:numPr>
          <w:ilvl w:val="3"/>
          <w:numId w:val="11"/>
        </w:numPr>
        <w:tabs>
          <w:tab w:val="left" w:pos="144"/>
          <w:tab w:val="left" w:pos="270"/>
          <w:tab w:val="left" w:pos="81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Manufacturer: More than 10 years in the EIFS industry, with more than 1000 completed EIFS projects.</w:t>
      </w:r>
    </w:p>
    <w:p w14:paraId="2A94429B" w14:textId="19BD3619"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 xml:space="preserve">Applicator: Approved by </w:t>
      </w:r>
      <w:r w:rsidR="00AE0796">
        <w:rPr>
          <w:rFonts w:ascii="Arial" w:hAnsi="Arial"/>
          <w:sz w:val="20"/>
          <w:szCs w:val="20"/>
        </w:rPr>
        <w:t>Sika</w:t>
      </w:r>
      <w:r w:rsidRPr="005D31AF">
        <w:rPr>
          <w:rFonts w:ascii="Arial" w:hAnsi="Arial"/>
          <w:sz w:val="20"/>
          <w:szCs w:val="20"/>
        </w:rPr>
        <w:t xml:space="preserve"> in performing work of this section.</w:t>
      </w:r>
    </w:p>
    <w:p w14:paraId="14CC08D5" w14:textId="77777777" w:rsidR="00421EAF" w:rsidRPr="005D31AF" w:rsidRDefault="00421EAF" w:rsidP="009D3EBA">
      <w:pPr>
        <w:numPr>
          <w:ilvl w:val="3"/>
          <w:numId w:val="11"/>
        </w:numPr>
        <w:tabs>
          <w:tab w:val="left" w:pos="144"/>
          <w:tab w:val="num" w:pos="270"/>
          <w:tab w:val="left" w:pos="72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Regulatory Requirements: Conform to applicable code requirements for EIFS.</w:t>
      </w:r>
    </w:p>
    <w:p w14:paraId="727B82A8" w14:textId="77777777" w:rsidR="00421EAF" w:rsidRPr="005D31AF" w:rsidRDefault="00421EAF"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sidRPr="005D31AF">
        <w:rPr>
          <w:rFonts w:ascii="Arial" w:hAnsi="Arial"/>
          <w:sz w:val="20"/>
          <w:szCs w:val="20"/>
        </w:rPr>
        <w:t>Field Samples</w:t>
      </w:r>
    </w:p>
    <w:p w14:paraId="0750587A" w14:textId="77777777" w:rsidR="00421EAF" w:rsidRPr="005A0A44" w:rsidRDefault="00421EAF" w:rsidP="009D3EBA">
      <w:pPr>
        <w:numPr>
          <w:ilvl w:val="0"/>
          <w:numId w:val="16"/>
        </w:numPr>
        <w:tabs>
          <w:tab w:val="clear" w:pos="1080"/>
        </w:tabs>
        <w:autoSpaceDE w:val="0"/>
        <w:autoSpaceDN w:val="0"/>
        <w:adjustRightInd w:val="0"/>
        <w:ind w:left="540" w:hanging="270"/>
        <w:outlineLvl w:val="0"/>
        <w:rPr>
          <w:rFonts w:ascii="Arial" w:hAnsi="Arial"/>
          <w:color w:val="0000FF"/>
          <w:sz w:val="20"/>
          <w:szCs w:val="20"/>
          <w:u w:val="single"/>
        </w:rPr>
      </w:pPr>
      <w:r w:rsidRPr="005D31AF">
        <w:rPr>
          <w:rFonts w:ascii="Arial" w:hAnsi="Arial"/>
          <w:sz w:val="20"/>
          <w:szCs w:val="20"/>
        </w:rPr>
        <w:t xml:space="preserve">Provide under provisions of Section </w:t>
      </w:r>
      <w:r w:rsidRPr="005A0A44">
        <w:rPr>
          <w:rFonts w:ascii="Arial" w:hAnsi="Arial"/>
          <w:color w:val="0000FF"/>
          <w:sz w:val="20"/>
          <w:szCs w:val="20"/>
          <w:u w:val="single"/>
        </w:rPr>
        <w:t>[01 43 36] [01 43 39].</w:t>
      </w:r>
    </w:p>
    <w:p w14:paraId="305EF419"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Construct one field sample panel for each color and texture, </w:t>
      </w:r>
      <w:r w:rsidRPr="005A0A44">
        <w:rPr>
          <w:rFonts w:ascii="Arial" w:hAnsi="Arial"/>
          <w:color w:val="0000FF"/>
          <w:sz w:val="20"/>
          <w:szCs w:val="20"/>
          <w:u w:val="single"/>
        </w:rPr>
        <w:t>[x] [meters] [feet]</w:t>
      </w:r>
      <w:r w:rsidRPr="005D31AF">
        <w:rPr>
          <w:rFonts w:ascii="Arial" w:hAnsi="Arial"/>
          <w:sz w:val="20"/>
          <w:szCs w:val="20"/>
        </w:rPr>
        <w:t xml:space="preserve"> in size of system materials illustrating method of attachment, surface finish color and texture.</w:t>
      </w:r>
    </w:p>
    <w:p w14:paraId="45C72A44"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Prepare each sample panel using the same tools and techniques to be used for the actual application.</w:t>
      </w:r>
    </w:p>
    <w:p w14:paraId="04AD3B9D"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Locate sample panel where directed.</w:t>
      </w:r>
    </w:p>
    <w:p w14:paraId="04D49F66"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 xml:space="preserve">Accepted sample panel </w:t>
      </w:r>
      <w:r w:rsidRPr="005A0A44">
        <w:rPr>
          <w:rFonts w:ascii="Arial" w:hAnsi="Arial"/>
          <w:color w:val="0000FF"/>
          <w:sz w:val="20"/>
          <w:szCs w:val="20"/>
          <w:u w:val="single"/>
        </w:rPr>
        <w:t>[may] [may not]</w:t>
      </w:r>
      <w:r w:rsidRPr="005D31AF">
        <w:rPr>
          <w:rFonts w:ascii="Arial" w:hAnsi="Arial"/>
          <w:sz w:val="20"/>
          <w:szCs w:val="20"/>
        </w:rPr>
        <w:t xml:space="preserve"> remain as part of the work.</w:t>
      </w:r>
    </w:p>
    <w:p w14:paraId="6BF3C9B8" w14:textId="77777777" w:rsidR="00421EAF" w:rsidRPr="005D31AF" w:rsidRDefault="00421EAF" w:rsidP="009D3EBA">
      <w:pPr>
        <w:numPr>
          <w:ilvl w:val="0"/>
          <w:numId w:val="16"/>
        </w:numPr>
        <w:tabs>
          <w:tab w:val="clear" w:pos="1080"/>
        </w:tabs>
        <w:autoSpaceDE w:val="0"/>
        <w:autoSpaceDN w:val="0"/>
        <w:adjustRightInd w:val="0"/>
        <w:ind w:left="540" w:hanging="270"/>
        <w:outlineLvl w:val="0"/>
        <w:rPr>
          <w:rFonts w:ascii="Arial" w:hAnsi="Arial"/>
          <w:sz w:val="20"/>
          <w:szCs w:val="20"/>
        </w:rPr>
      </w:pPr>
      <w:r w:rsidRPr="005D31AF">
        <w:rPr>
          <w:rFonts w:ascii="Arial" w:hAnsi="Arial"/>
          <w:sz w:val="20"/>
          <w:szCs w:val="20"/>
        </w:rPr>
        <w:t>Field samples shall be comprised of all wall assembly components including substrate, air/water- resistive barrier, insulation board, base coat, reinforcing mesh, primer (if specified), finish coat, and typical sealant/flashing conditions.</w:t>
      </w:r>
    </w:p>
    <w:p w14:paraId="028E847E" w14:textId="77777777" w:rsidR="00421EAF" w:rsidRDefault="005A0A44" w:rsidP="009D3EBA">
      <w:pPr>
        <w:numPr>
          <w:ilvl w:val="3"/>
          <w:numId w:val="11"/>
        </w:numPr>
        <w:tabs>
          <w:tab w:val="left" w:pos="144"/>
          <w:tab w:val="left" w:pos="270"/>
          <w:tab w:val="left" w:pos="1008"/>
          <w:tab w:val="left" w:pos="1296"/>
          <w:tab w:val="left" w:pos="1584"/>
          <w:tab w:val="left" w:pos="1872"/>
          <w:tab w:val="left" w:pos="2160"/>
        </w:tabs>
        <w:autoSpaceDE w:val="0"/>
        <w:autoSpaceDN w:val="0"/>
        <w:adjustRightInd w:val="0"/>
        <w:ind w:hanging="1008"/>
        <w:rPr>
          <w:rFonts w:ascii="Arial" w:hAnsi="Arial"/>
          <w:sz w:val="20"/>
          <w:szCs w:val="20"/>
        </w:rPr>
      </w:pPr>
      <w:r>
        <w:rPr>
          <w:rFonts w:ascii="Arial" w:hAnsi="Arial"/>
          <w:sz w:val="20"/>
          <w:szCs w:val="20"/>
        </w:rPr>
        <w:t>Testing:</w:t>
      </w:r>
    </w:p>
    <w:p w14:paraId="307D97F0" w14:textId="30AC9C6D" w:rsidR="005A0A44" w:rsidRDefault="0087636D" w:rsidP="009D3EBA">
      <w:pPr>
        <w:numPr>
          <w:ilvl w:val="0"/>
          <w:numId w:val="44"/>
        </w:numPr>
        <w:tabs>
          <w:tab w:val="left" w:pos="540"/>
        </w:tabs>
        <w:autoSpaceDE w:val="0"/>
        <w:autoSpaceDN w:val="0"/>
        <w:adjustRightInd w:val="0"/>
        <w:ind w:hanging="810"/>
        <w:outlineLvl w:val="0"/>
        <w:rPr>
          <w:rFonts w:ascii="Arial" w:hAnsi="Arial"/>
          <w:sz w:val="20"/>
          <w:szCs w:val="20"/>
        </w:rPr>
      </w:pPr>
      <w:proofErr w:type="spellStart"/>
      <w:r>
        <w:rPr>
          <w:rFonts w:ascii="Arial" w:hAnsi="Arial"/>
          <w:sz w:val="20"/>
          <w:szCs w:val="20"/>
        </w:rPr>
        <w:t>WaterMaster</w:t>
      </w:r>
      <w:proofErr w:type="spellEnd"/>
      <w:r>
        <w:rPr>
          <w:rFonts w:ascii="Arial" w:hAnsi="Arial"/>
          <w:sz w:val="20"/>
          <w:szCs w:val="20"/>
        </w:rPr>
        <w:t xml:space="preserve"> LCR </w:t>
      </w:r>
      <w:r w:rsidR="00043750" w:rsidRPr="00C57541">
        <w:rPr>
          <w:rFonts w:ascii="Arial" w:hAnsi="Arial"/>
          <w:sz w:val="20"/>
          <w:szCs w:val="20"/>
        </w:rPr>
        <w:t>and Component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5EAE6D2A" w14:textId="77777777" w:rsidTr="00403BAD">
        <w:tc>
          <w:tcPr>
            <w:tcW w:w="1980" w:type="dxa"/>
            <w:shd w:val="clear" w:color="auto" w:fill="auto"/>
          </w:tcPr>
          <w:p w14:paraId="5D3A949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TEST</w:t>
            </w:r>
          </w:p>
        </w:tc>
        <w:tc>
          <w:tcPr>
            <w:tcW w:w="1440" w:type="dxa"/>
            <w:shd w:val="clear" w:color="auto" w:fill="auto"/>
          </w:tcPr>
          <w:p w14:paraId="2B62B9B3"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METHOD</w:t>
            </w:r>
          </w:p>
        </w:tc>
        <w:tc>
          <w:tcPr>
            <w:tcW w:w="2610" w:type="dxa"/>
            <w:shd w:val="clear" w:color="auto" w:fill="auto"/>
          </w:tcPr>
          <w:p w14:paraId="057AC9E5"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 xml:space="preserve">CRITERIA </w:t>
            </w:r>
          </w:p>
        </w:tc>
        <w:tc>
          <w:tcPr>
            <w:tcW w:w="3420" w:type="dxa"/>
            <w:shd w:val="clear" w:color="auto" w:fill="auto"/>
          </w:tcPr>
          <w:p w14:paraId="529FFCB4" w14:textId="77777777" w:rsidR="00F52266" w:rsidRPr="00355C2E" w:rsidRDefault="00F52266" w:rsidP="00403BAD">
            <w:pPr>
              <w:autoSpaceDE w:val="0"/>
              <w:autoSpaceDN w:val="0"/>
              <w:adjustRightInd w:val="0"/>
              <w:ind w:left="-90"/>
              <w:jc w:val="center"/>
              <w:outlineLvl w:val="0"/>
              <w:rPr>
                <w:rFonts w:ascii="Arial" w:hAnsi="Arial"/>
                <w:b/>
                <w:bCs/>
                <w:sz w:val="16"/>
                <w:szCs w:val="16"/>
              </w:rPr>
            </w:pPr>
            <w:r w:rsidRPr="00355C2E">
              <w:rPr>
                <w:rFonts w:ascii="Arial" w:hAnsi="Arial"/>
                <w:b/>
                <w:bCs/>
                <w:sz w:val="16"/>
                <w:szCs w:val="16"/>
              </w:rPr>
              <w:t>RESULTS</w:t>
            </w:r>
          </w:p>
        </w:tc>
      </w:tr>
      <w:tr w:rsidR="00F52266" w:rsidRPr="00355C2E" w14:paraId="62200F39" w14:textId="77777777" w:rsidTr="00403BAD">
        <w:tc>
          <w:tcPr>
            <w:tcW w:w="1980" w:type="dxa"/>
            <w:shd w:val="clear" w:color="auto" w:fill="auto"/>
          </w:tcPr>
          <w:p w14:paraId="649ED4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EIFS and EIFS with Drainage</w:t>
            </w:r>
          </w:p>
        </w:tc>
        <w:tc>
          <w:tcPr>
            <w:tcW w:w="1440" w:type="dxa"/>
            <w:shd w:val="clear" w:color="auto" w:fill="auto"/>
          </w:tcPr>
          <w:p w14:paraId="3C39D0DD" w14:textId="77777777" w:rsidR="00F52266" w:rsidRPr="00355C2E" w:rsidRDefault="00F52266" w:rsidP="00403BAD">
            <w:pPr>
              <w:autoSpaceDE w:val="0"/>
              <w:autoSpaceDN w:val="0"/>
              <w:adjustRightInd w:val="0"/>
              <w:ind w:left="-90"/>
              <w:outlineLvl w:val="0"/>
              <w:rPr>
                <w:rFonts w:ascii="Arial" w:hAnsi="Arial"/>
                <w:sz w:val="16"/>
                <w:szCs w:val="16"/>
                <w:lang w:val="de-DE"/>
              </w:rPr>
            </w:pPr>
            <w:r w:rsidRPr="00355C2E">
              <w:rPr>
                <w:rFonts w:ascii="Arial" w:hAnsi="Arial"/>
                <w:sz w:val="16"/>
                <w:szCs w:val="16"/>
                <w:lang w:val="de-DE"/>
              </w:rPr>
              <w:t>ASTM E2568 and ICC-ES AC 235</w:t>
            </w:r>
          </w:p>
        </w:tc>
        <w:tc>
          <w:tcPr>
            <w:tcW w:w="2610" w:type="dxa"/>
            <w:shd w:val="clear" w:color="auto" w:fill="auto"/>
          </w:tcPr>
          <w:p w14:paraId="110E7578" w14:textId="77777777" w:rsidR="00F52266" w:rsidRPr="00355C2E" w:rsidRDefault="00F52266" w:rsidP="00403BAD">
            <w:pPr>
              <w:autoSpaceDE w:val="0"/>
              <w:autoSpaceDN w:val="0"/>
              <w:adjustRightInd w:val="0"/>
              <w:ind w:left="-90"/>
              <w:jc w:val="center"/>
              <w:outlineLvl w:val="0"/>
              <w:rPr>
                <w:rFonts w:ascii="Arial" w:hAnsi="Arial"/>
                <w:sz w:val="16"/>
                <w:szCs w:val="16"/>
                <w:lang w:val="de-DE"/>
              </w:rPr>
            </w:pPr>
          </w:p>
        </w:tc>
        <w:tc>
          <w:tcPr>
            <w:tcW w:w="3420" w:type="dxa"/>
            <w:shd w:val="clear" w:color="auto" w:fill="auto"/>
          </w:tcPr>
          <w:p w14:paraId="72BD457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Meets all performance requirements</w:t>
            </w:r>
          </w:p>
        </w:tc>
      </w:tr>
      <w:tr w:rsidR="00F52266" w:rsidRPr="00355C2E" w14:paraId="6D562280" w14:textId="77777777" w:rsidTr="00403BAD">
        <w:tc>
          <w:tcPr>
            <w:tcW w:w="1980" w:type="dxa"/>
            <w:shd w:val="clear" w:color="auto" w:fill="auto"/>
          </w:tcPr>
          <w:p w14:paraId="02F4E1B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Drainage Efficiency</w:t>
            </w:r>
          </w:p>
        </w:tc>
        <w:tc>
          <w:tcPr>
            <w:tcW w:w="1440" w:type="dxa"/>
            <w:shd w:val="clear" w:color="auto" w:fill="auto"/>
          </w:tcPr>
          <w:p w14:paraId="0784D5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E2273</w:t>
            </w:r>
          </w:p>
        </w:tc>
        <w:tc>
          <w:tcPr>
            <w:tcW w:w="2610" w:type="dxa"/>
            <w:shd w:val="clear" w:color="auto" w:fill="auto"/>
          </w:tcPr>
          <w:p w14:paraId="0E1066E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90% Minimum</w:t>
            </w:r>
          </w:p>
        </w:tc>
        <w:tc>
          <w:tcPr>
            <w:tcW w:w="3420" w:type="dxa"/>
            <w:shd w:val="clear" w:color="auto" w:fill="auto"/>
          </w:tcPr>
          <w:p w14:paraId="264983E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95.3% with Tyvek Stucco</w:t>
            </w:r>
            <w:r>
              <w:rPr>
                <w:rFonts w:ascii="Arial" w:hAnsi="Arial"/>
                <w:sz w:val="16"/>
                <w:szCs w:val="16"/>
              </w:rPr>
              <w:t>W</w:t>
            </w:r>
            <w:r w:rsidRPr="00355C2E">
              <w:rPr>
                <w:rFonts w:ascii="Arial" w:hAnsi="Arial"/>
                <w:sz w:val="16"/>
                <w:szCs w:val="16"/>
              </w:rPr>
              <w:t>rap</w:t>
            </w:r>
          </w:p>
        </w:tc>
      </w:tr>
      <w:tr w:rsidR="00F52266" w:rsidRPr="00355C2E" w14:paraId="178178B7" w14:textId="77777777" w:rsidTr="00403BAD">
        <w:tc>
          <w:tcPr>
            <w:tcW w:w="1980" w:type="dxa"/>
            <w:shd w:val="clear" w:color="auto" w:fill="auto"/>
          </w:tcPr>
          <w:p w14:paraId="1C76681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05835B6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1B5712C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3 5/8” x 20 ga steel stud framing with gypsum, cement board or wood sheathing</w:t>
            </w:r>
          </w:p>
        </w:tc>
        <w:tc>
          <w:tcPr>
            <w:tcW w:w="3420" w:type="dxa"/>
            <w:shd w:val="clear" w:color="auto" w:fill="auto"/>
          </w:tcPr>
          <w:p w14:paraId="76774BC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59A21C8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16” oc framing</w:t>
            </w:r>
          </w:p>
          <w:p w14:paraId="3B2E4DB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63 positive, 87 negative</w:t>
            </w:r>
          </w:p>
          <w:p w14:paraId="7A689FC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63 positive, 87 negative</w:t>
            </w:r>
          </w:p>
          <w:p w14:paraId="1AC5780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24” oc framing</w:t>
            </w:r>
          </w:p>
          <w:p w14:paraId="249A279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30 positive, 63 negative</w:t>
            </w:r>
          </w:p>
          <w:p w14:paraId="48EE9D0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36 positive, 63 negative</w:t>
            </w:r>
          </w:p>
          <w:p w14:paraId="050B246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893B58E" w14:textId="77777777" w:rsidTr="00403BAD">
        <w:tc>
          <w:tcPr>
            <w:tcW w:w="1980" w:type="dxa"/>
            <w:shd w:val="clear" w:color="auto" w:fill="auto"/>
          </w:tcPr>
          <w:p w14:paraId="5D00B56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Transverse Wind-load</w:t>
            </w:r>
          </w:p>
        </w:tc>
        <w:tc>
          <w:tcPr>
            <w:tcW w:w="1440" w:type="dxa"/>
            <w:shd w:val="clear" w:color="auto" w:fill="auto"/>
          </w:tcPr>
          <w:p w14:paraId="7F3C481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E330</w:t>
            </w:r>
          </w:p>
        </w:tc>
        <w:tc>
          <w:tcPr>
            <w:tcW w:w="2610" w:type="dxa"/>
            <w:shd w:val="clear" w:color="auto" w:fill="auto"/>
          </w:tcPr>
          <w:p w14:paraId="46A5CCF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2x4 wood framing with minimum 7/16” wood sheathing </w:t>
            </w:r>
          </w:p>
        </w:tc>
        <w:tc>
          <w:tcPr>
            <w:tcW w:w="3420" w:type="dxa"/>
            <w:shd w:val="clear" w:color="auto" w:fill="auto"/>
          </w:tcPr>
          <w:p w14:paraId="61B4949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Average ultimate loads</w:t>
            </w:r>
            <w:r>
              <w:rPr>
                <w:rFonts w:ascii="Arial" w:hAnsi="Arial"/>
                <w:sz w:val="16"/>
                <w:szCs w:val="16"/>
              </w:rPr>
              <w:t xml:space="preserve"> (psf)</w:t>
            </w:r>
            <w:r w:rsidRPr="00355C2E">
              <w:rPr>
                <w:rFonts w:ascii="Arial" w:hAnsi="Arial"/>
                <w:sz w:val="16"/>
                <w:szCs w:val="16"/>
              </w:rPr>
              <w:t>:</w:t>
            </w:r>
          </w:p>
          <w:p w14:paraId="67B4560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16” oc framing:</w:t>
            </w:r>
          </w:p>
          <w:p w14:paraId="0C55B5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81 positive, 105 negative</w:t>
            </w:r>
          </w:p>
          <w:p w14:paraId="4F2FDA1F"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84 positive, 123 negative</w:t>
            </w:r>
          </w:p>
          <w:p w14:paraId="79CFBF7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24” oc framing</w:t>
            </w:r>
          </w:p>
          <w:p w14:paraId="31F1EB4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- 1” EPS: 57 positive, 99 negative</w:t>
            </w:r>
          </w:p>
          <w:p w14:paraId="28DC37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- 2” EPS: 57 positive, 108 negative</w:t>
            </w:r>
          </w:p>
          <w:p w14:paraId="2347E7C8"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Note – positives not taken to failure</w:t>
            </w:r>
          </w:p>
        </w:tc>
      </w:tr>
      <w:tr w:rsidR="00F52266" w:rsidRPr="00355C2E" w14:paraId="1C8C5D64" w14:textId="77777777" w:rsidTr="00403BAD">
        <w:trPr>
          <w:trHeight w:val="386"/>
        </w:trPr>
        <w:tc>
          <w:tcPr>
            <w:tcW w:w="1980" w:type="dxa"/>
            <w:shd w:val="clear" w:color="auto" w:fill="auto"/>
          </w:tcPr>
          <w:p w14:paraId="75A8D0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Water Penetration </w:t>
            </w:r>
          </w:p>
        </w:tc>
        <w:tc>
          <w:tcPr>
            <w:tcW w:w="1440" w:type="dxa"/>
            <w:shd w:val="clear" w:color="auto" w:fill="auto"/>
          </w:tcPr>
          <w:p w14:paraId="6854402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 331</w:t>
            </w:r>
          </w:p>
        </w:tc>
        <w:tc>
          <w:tcPr>
            <w:tcW w:w="2610" w:type="dxa"/>
            <w:shd w:val="clear" w:color="auto" w:fill="auto"/>
          </w:tcPr>
          <w:p w14:paraId="032EF1A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water penetration after 15 minutes @ 137 Pa (2.86 psf)</w:t>
            </w:r>
          </w:p>
        </w:tc>
        <w:tc>
          <w:tcPr>
            <w:tcW w:w="3420" w:type="dxa"/>
            <w:shd w:val="clear" w:color="auto" w:fill="auto"/>
          </w:tcPr>
          <w:p w14:paraId="3AF9CF2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Pass. </w:t>
            </w:r>
          </w:p>
        </w:tc>
      </w:tr>
      <w:tr w:rsidR="00F52266" w:rsidRPr="00355C2E" w14:paraId="7D32B4F1" w14:textId="77777777" w:rsidTr="00403BAD">
        <w:trPr>
          <w:trHeight w:val="242"/>
        </w:trPr>
        <w:tc>
          <w:tcPr>
            <w:tcW w:w="1980" w:type="dxa"/>
            <w:shd w:val="clear" w:color="auto" w:fill="auto"/>
          </w:tcPr>
          <w:p w14:paraId="4FE7907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Radiant Heat Exposure</w:t>
            </w:r>
          </w:p>
        </w:tc>
        <w:tc>
          <w:tcPr>
            <w:tcW w:w="1440" w:type="dxa"/>
            <w:shd w:val="clear" w:color="auto" w:fill="auto"/>
          </w:tcPr>
          <w:p w14:paraId="019E9FA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268</w:t>
            </w:r>
          </w:p>
        </w:tc>
        <w:tc>
          <w:tcPr>
            <w:tcW w:w="2610" w:type="dxa"/>
            <w:shd w:val="clear" w:color="auto" w:fill="auto"/>
          </w:tcPr>
          <w:p w14:paraId="3D5F3211"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ignition at 20 minutes</w:t>
            </w:r>
          </w:p>
        </w:tc>
        <w:tc>
          <w:tcPr>
            <w:tcW w:w="3420" w:type="dxa"/>
            <w:shd w:val="clear" w:color="auto" w:fill="auto"/>
          </w:tcPr>
          <w:p w14:paraId="081087B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Met test criteria with 4” thick EPS insulation.</w:t>
            </w:r>
          </w:p>
        </w:tc>
      </w:tr>
      <w:tr w:rsidR="00F52266" w:rsidRPr="00355C2E" w14:paraId="56F35461" w14:textId="77777777" w:rsidTr="00403BAD">
        <w:tc>
          <w:tcPr>
            <w:tcW w:w="1980" w:type="dxa"/>
            <w:shd w:val="clear" w:color="auto" w:fill="auto"/>
          </w:tcPr>
          <w:p w14:paraId="1D54765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Fire Endurance</w:t>
            </w:r>
          </w:p>
        </w:tc>
        <w:tc>
          <w:tcPr>
            <w:tcW w:w="1440" w:type="dxa"/>
            <w:shd w:val="clear" w:color="auto" w:fill="auto"/>
          </w:tcPr>
          <w:p w14:paraId="4C4DAE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E119</w:t>
            </w:r>
          </w:p>
        </w:tc>
        <w:tc>
          <w:tcPr>
            <w:tcW w:w="2610" w:type="dxa"/>
            <w:shd w:val="clear" w:color="auto" w:fill="auto"/>
          </w:tcPr>
          <w:p w14:paraId="5B2CEAE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Maintain fire resistance of existing rated assembly </w:t>
            </w:r>
          </w:p>
        </w:tc>
        <w:tc>
          <w:tcPr>
            <w:tcW w:w="3420" w:type="dxa"/>
            <w:shd w:val="clear" w:color="auto" w:fill="auto"/>
          </w:tcPr>
          <w:p w14:paraId="653C5770" w14:textId="77777777" w:rsidR="00F52266" w:rsidRPr="00355C2E" w:rsidRDefault="00D657F0" w:rsidP="00403BAD">
            <w:pPr>
              <w:autoSpaceDE w:val="0"/>
              <w:autoSpaceDN w:val="0"/>
              <w:adjustRightInd w:val="0"/>
              <w:ind w:left="-90"/>
              <w:outlineLvl w:val="0"/>
              <w:rPr>
                <w:rFonts w:ascii="Arial" w:hAnsi="Arial"/>
                <w:sz w:val="16"/>
                <w:szCs w:val="16"/>
              </w:rPr>
            </w:pPr>
            <w:r w:rsidRPr="00355C2E">
              <w:rPr>
                <w:rFonts w:ascii="Arial" w:hAnsi="Arial"/>
                <w:sz w:val="16"/>
                <w:szCs w:val="16"/>
              </w:rPr>
              <w:t>1-hour</w:t>
            </w:r>
            <w:r w:rsidR="00F52266" w:rsidRPr="00355C2E">
              <w:rPr>
                <w:rFonts w:ascii="Arial" w:hAnsi="Arial"/>
                <w:sz w:val="16"/>
                <w:szCs w:val="16"/>
              </w:rPr>
              <w:t xml:space="preserve"> rating with maximum 4” thick EPS insulation</w:t>
            </w:r>
          </w:p>
        </w:tc>
      </w:tr>
      <w:tr w:rsidR="00F52266" w:rsidRPr="00355C2E" w14:paraId="0AD190B5" w14:textId="77777777" w:rsidTr="00403BAD">
        <w:tc>
          <w:tcPr>
            <w:tcW w:w="1980" w:type="dxa"/>
            <w:shd w:val="clear" w:color="auto" w:fill="auto"/>
          </w:tcPr>
          <w:p w14:paraId="4FF8EE4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Intermediate Scale Multi-story Fire Test</w:t>
            </w:r>
          </w:p>
        </w:tc>
        <w:tc>
          <w:tcPr>
            <w:tcW w:w="1440" w:type="dxa"/>
            <w:shd w:val="clear" w:color="auto" w:fill="auto"/>
          </w:tcPr>
          <w:p w14:paraId="1BD9AF8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NFPA 285 / UBC Standard 26-9</w:t>
            </w:r>
          </w:p>
        </w:tc>
        <w:tc>
          <w:tcPr>
            <w:tcW w:w="2610" w:type="dxa"/>
            <w:shd w:val="clear" w:color="auto" w:fill="auto"/>
          </w:tcPr>
          <w:p w14:paraId="092F7516"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1. Resist flame propagation over the exterior surface</w:t>
            </w:r>
          </w:p>
          <w:p w14:paraId="7CAB727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2. Resist vertical spread of flame within combustible core/component of panel from one story to the next</w:t>
            </w:r>
          </w:p>
          <w:p w14:paraId="5852C5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3. Resist vertical spread of flame over the interior surface from one </w:t>
            </w:r>
            <w:r w:rsidRPr="00355C2E">
              <w:rPr>
                <w:rFonts w:ascii="Arial" w:hAnsi="Arial"/>
                <w:sz w:val="16"/>
                <w:szCs w:val="16"/>
              </w:rPr>
              <w:lastRenderedPageBreak/>
              <w:t>story to the next</w:t>
            </w:r>
          </w:p>
          <w:p w14:paraId="7A6DA99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4. Resist lateral spread of flame from the compartment of fire origin to adjacent spaces</w:t>
            </w:r>
          </w:p>
        </w:tc>
        <w:tc>
          <w:tcPr>
            <w:tcW w:w="3420" w:type="dxa"/>
            <w:shd w:val="clear" w:color="auto" w:fill="auto"/>
          </w:tcPr>
          <w:p w14:paraId="5C10C7E5"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lastRenderedPageBreak/>
              <w:t>Met test criteria with 4” thick EPS insulation.</w:t>
            </w:r>
          </w:p>
        </w:tc>
      </w:tr>
      <w:tr w:rsidR="00F52266" w:rsidRPr="00355C2E" w14:paraId="453425F6" w14:textId="77777777" w:rsidTr="00403BAD">
        <w:tc>
          <w:tcPr>
            <w:tcW w:w="1980" w:type="dxa"/>
            <w:shd w:val="clear" w:color="auto" w:fill="auto"/>
          </w:tcPr>
          <w:p w14:paraId="24A9348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Surface Burning </w:t>
            </w:r>
          </w:p>
        </w:tc>
        <w:tc>
          <w:tcPr>
            <w:tcW w:w="1440" w:type="dxa"/>
            <w:shd w:val="clear" w:color="auto" w:fill="auto"/>
          </w:tcPr>
          <w:p w14:paraId="0A516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E84 / UL 723</w:t>
            </w:r>
          </w:p>
        </w:tc>
        <w:tc>
          <w:tcPr>
            <w:tcW w:w="2610" w:type="dxa"/>
            <w:shd w:val="clear" w:color="auto" w:fill="auto"/>
          </w:tcPr>
          <w:p w14:paraId="6F3251F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Flame spread &lt; 25 </w:t>
            </w:r>
          </w:p>
          <w:p w14:paraId="787E629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Smoke developed &lt; 450</w:t>
            </w:r>
          </w:p>
        </w:tc>
        <w:tc>
          <w:tcPr>
            <w:tcW w:w="3420" w:type="dxa"/>
            <w:shd w:val="clear" w:color="auto" w:fill="auto"/>
          </w:tcPr>
          <w:p w14:paraId="239925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All components of the system meet Class A performance (FS &lt; 25; SD &lt; 450)</w:t>
            </w:r>
          </w:p>
        </w:tc>
      </w:tr>
      <w:tr w:rsidR="00F52266" w:rsidRPr="00355C2E" w14:paraId="1B927C69" w14:textId="77777777" w:rsidTr="00403BAD">
        <w:tc>
          <w:tcPr>
            <w:tcW w:w="1980" w:type="dxa"/>
            <w:shd w:val="clear" w:color="auto" w:fill="auto"/>
          </w:tcPr>
          <w:p w14:paraId="7CA116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 xml:space="preserve">Abrasion Resistance </w:t>
            </w:r>
          </w:p>
        </w:tc>
        <w:tc>
          <w:tcPr>
            <w:tcW w:w="1440" w:type="dxa"/>
            <w:shd w:val="clear" w:color="auto" w:fill="auto"/>
          </w:tcPr>
          <w:p w14:paraId="4AE7099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D968</w:t>
            </w:r>
          </w:p>
        </w:tc>
        <w:tc>
          <w:tcPr>
            <w:tcW w:w="2610" w:type="dxa"/>
            <w:shd w:val="clear" w:color="auto" w:fill="auto"/>
          </w:tcPr>
          <w:p w14:paraId="1C6737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Cracking or loss of film integrity at 528 qt. (500L) of sand</w:t>
            </w:r>
          </w:p>
        </w:tc>
        <w:tc>
          <w:tcPr>
            <w:tcW w:w="3420" w:type="dxa"/>
            <w:shd w:val="clear" w:color="auto" w:fill="auto"/>
          </w:tcPr>
          <w:p w14:paraId="3EC80C7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Finish Coat not worn through after 686 liters of falling sand</w:t>
            </w:r>
          </w:p>
        </w:tc>
      </w:tr>
      <w:tr w:rsidR="00F52266" w:rsidRPr="00355C2E" w14:paraId="0048CECF" w14:textId="77777777" w:rsidTr="00403BAD">
        <w:tc>
          <w:tcPr>
            <w:tcW w:w="1980" w:type="dxa"/>
            <w:shd w:val="clear" w:color="auto" w:fill="auto"/>
          </w:tcPr>
          <w:p w14:paraId="5DBB797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7C2EF82E"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153 (formerly G23)</w:t>
            </w:r>
          </w:p>
        </w:tc>
        <w:tc>
          <w:tcPr>
            <w:tcW w:w="2610" w:type="dxa"/>
            <w:shd w:val="clear" w:color="auto" w:fill="auto"/>
          </w:tcPr>
          <w:p w14:paraId="30F400E3"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1BD2C7D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4260F8B0" w14:textId="77777777" w:rsidTr="00403BAD">
        <w:tc>
          <w:tcPr>
            <w:tcW w:w="1980" w:type="dxa"/>
            <w:shd w:val="clear" w:color="auto" w:fill="auto"/>
          </w:tcPr>
          <w:p w14:paraId="043296E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Accelerated Weathering</w:t>
            </w:r>
          </w:p>
        </w:tc>
        <w:tc>
          <w:tcPr>
            <w:tcW w:w="1440" w:type="dxa"/>
            <w:shd w:val="clear" w:color="auto" w:fill="auto"/>
          </w:tcPr>
          <w:p w14:paraId="23D486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G 154 (formerly G53)</w:t>
            </w:r>
          </w:p>
        </w:tc>
        <w:tc>
          <w:tcPr>
            <w:tcW w:w="2610" w:type="dxa"/>
            <w:shd w:val="clear" w:color="auto" w:fill="auto"/>
          </w:tcPr>
          <w:p w14:paraId="2B30DA0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2000 hours.</w:t>
            </w:r>
          </w:p>
        </w:tc>
        <w:tc>
          <w:tcPr>
            <w:tcW w:w="3420" w:type="dxa"/>
            <w:shd w:val="clear" w:color="auto" w:fill="auto"/>
          </w:tcPr>
          <w:p w14:paraId="0C2A007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 - No deleterious effects after 7500 hours.</w:t>
            </w:r>
          </w:p>
        </w:tc>
      </w:tr>
      <w:tr w:rsidR="00F52266" w:rsidRPr="00355C2E" w14:paraId="7FC93058" w14:textId="77777777" w:rsidTr="00403BAD">
        <w:tc>
          <w:tcPr>
            <w:tcW w:w="1980" w:type="dxa"/>
            <w:shd w:val="clear" w:color="auto" w:fill="auto"/>
          </w:tcPr>
          <w:p w14:paraId="1D314827"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Mildew Resistance</w:t>
            </w:r>
          </w:p>
        </w:tc>
        <w:tc>
          <w:tcPr>
            <w:tcW w:w="1440" w:type="dxa"/>
            <w:shd w:val="clear" w:color="auto" w:fill="auto"/>
          </w:tcPr>
          <w:p w14:paraId="06A9B1A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Mil Std 810B Method 508</w:t>
            </w:r>
          </w:p>
        </w:tc>
        <w:tc>
          <w:tcPr>
            <w:tcW w:w="2610" w:type="dxa"/>
            <w:shd w:val="clear" w:color="auto" w:fill="auto"/>
          </w:tcPr>
          <w:p w14:paraId="370FF61B"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fungus growth after 28 days</w:t>
            </w:r>
          </w:p>
        </w:tc>
        <w:tc>
          <w:tcPr>
            <w:tcW w:w="3420" w:type="dxa"/>
            <w:shd w:val="clear" w:color="auto" w:fill="auto"/>
          </w:tcPr>
          <w:p w14:paraId="7A613F60"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35D5E24D" w14:textId="77777777" w:rsidTr="00403BAD">
        <w:tc>
          <w:tcPr>
            <w:tcW w:w="1980" w:type="dxa"/>
            <w:shd w:val="clear" w:color="auto" w:fill="auto"/>
          </w:tcPr>
          <w:p w14:paraId="6450A484"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Salt Fog Resistance</w:t>
            </w:r>
          </w:p>
        </w:tc>
        <w:tc>
          <w:tcPr>
            <w:tcW w:w="1440" w:type="dxa"/>
            <w:shd w:val="clear" w:color="auto" w:fill="auto"/>
          </w:tcPr>
          <w:p w14:paraId="04C4423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B117</w:t>
            </w:r>
          </w:p>
        </w:tc>
        <w:tc>
          <w:tcPr>
            <w:tcW w:w="2610" w:type="dxa"/>
            <w:shd w:val="clear" w:color="auto" w:fill="auto"/>
          </w:tcPr>
          <w:p w14:paraId="782DA8F2"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300 hours</w:t>
            </w:r>
          </w:p>
        </w:tc>
        <w:tc>
          <w:tcPr>
            <w:tcW w:w="3420" w:type="dxa"/>
            <w:shd w:val="clear" w:color="auto" w:fill="auto"/>
          </w:tcPr>
          <w:p w14:paraId="0AB7521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r w:rsidR="00F52266" w:rsidRPr="00355C2E" w14:paraId="580A2670" w14:textId="77777777" w:rsidTr="00403BAD">
        <w:tc>
          <w:tcPr>
            <w:tcW w:w="1980" w:type="dxa"/>
            <w:shd w:val="clear" w:color="auto" w:fill="auto"/>
          </w:tcPr>
          <w:p w14:paraId="69576D8D"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Water Resistance of Coating in 100% R.H.</w:t>
            </w:r>
          </w:p>
        </w:tc>
        <w:tc>
          <w:tcPr>
            <w:tcW w:w="1440" w:type="dxa"/>
            <w:shd w:val="clear" w:color="auto" w:fill="auto"/>
          </w:tcPr>
          <w:p w14:paraId="5A12A24C"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ASTM D 2247</w:t>
            </w:r>
          </w:p>
        </w:tc>
        <w:tc>
          <w:tcPr>
            <w:tcW w:w="2610" w:type="dxa"/>
            <w:shd w:val="clear" w:color="auto" w:fill="auto"/>
          </w:tcPr>
          <w:p w14:paraId="17E922EA"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No deleterious effects after 14 days exposure</w:t>
            </w:r>
          </w:p>
        </w:tc>
        <w:tc>
          <w:tcPr>
            <w:tcW w:w="3420" w:type="dxa"/>
            <w:shd w:val="clear" w:color="auto" w:fill="auto"/>
          </w:tcPr>
          <w:p w14:paraId="65ED34A9" w14:textId="77777777" w:rsidR="00F52266" w:rsidRPr="00355C2E" w:rsidRDefault="00F52266" w:rsidP="00403BAD">
            <w:pPr>
              <w:autoSpaceDE w:val="0"/>
              <w:autoSpaceDN w:val="0"/>
              <w:adjustRightInd w:val="0"/>
              <w:ind w:left="-90"/>
              <w:outlineLvl w:val="0"/>
              <w:rPr>
                <w:rFonts w:ascii="Arial" w:hAnsi="Arial"/>
                <w:sz w:val="16"/>
                <w:szCs w:val="16"/>
              </w:rPr>
            </w:pPr>
            <w:r w:rsidRPr="00355C2E">
              <w:rPr>
                <w:rFonts w:ascii="Arial" w:hAnsi="Arial"/>
                <w:sz w:val="16"/>
                <w:szCs w:val="16"/>
              </w:rPr>
              <w:t>Pass</w:t>
            </w:r>
          </w:p>
        </w:tc>
      </w:tr>
    </w:tbl>
    <w:p w14:paraId="187177DF" w14:textId="77777777" w:rsidR="00043750" w:rsidRDefault="00043750" w:rsidP="00043750">
      <w:pPr>
        <w:tabs>
          <w:tab w:val="left" w:pos="540"/>
        </w:tabs>
        <w:autoSpaceDE w:val="0"/>
        <w:autoSpaceDN w:val="0"/>
        <w:adjustRightInd w:val="0"/>
        <w:ind w:left="1080"/>
        <w:outlineLvl w:val="0"/>
        <w:rPr>
          <w:rFonts w:ascii="Arial" w:hAnsi="Arial"/>
          <w:sz w:val="20"/>
          <w:szCs w:val="20"/>
        </w:rPr>
      </w:pPr>
    </w:p>
    <w:p w14:paraId="5410700A" w14:textId="77777777" w:rsidR="00043750" w:rsidRPr="00C57541" w:rsidRDefault="00043750" w:rsidP="009D3EBA">
      <w:pPr>
        <w:numPr>
          <w:ilvl w:val="0"/>
          <w:numId w:val="44"/>
        </w:numPr>
        <w:tabs>
          <w:tab w:val="left" w:pos="540"/>
        </w:tabs>
        <w:autoSpaceDE w:val="0"/>
        <w:autoSpaceDN w:val="0"/>
        <w:adjustRightInd w:val="0"/>
        <w:ind w:hanging="810"/>
        <w:outlineLvl w:val="0"/>
        <w:rPr>
          <w:rFonts w:ascii="Arial" w:hAnsi="Arial"/>
          <w:sz w:val="20"/>
          <w:szCs w:val="20"/>
        </w:rPr>
      </w:pPr>
      <w:r w:rsidRPr="00C57541">
        <w:rPr>
          <w:rFonts w:ascii="Arial" w:hAnsi="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F52266" w:rsidRPr="00355C2E" w14:paraId="62694490" w14:textId="77777777" w:rsidTr="00403BAD">
        <w:tc>
          <w:tcPr>
            <w:tcW w:w="1980" w:type="dxa"/>
            <w:shd w:val="clear" w:color="auto" w:fill="auto"/>
          </w:tcPr>
          <w:p w14:paraId="15A71B28"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TEST</w:t>
            </w:r>
          </w:p>
        </w:tc>
        <w:tc>
          <w:tcPr>
            <w:tcW w:w="1440" w:type="dxa"/>
            <w:shd w:val="clear" w:color="auto" w:fill="auto"/>
          </w:tcPr>
          <w:p w14:paraId="46C99A1C"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METHOD</w:t>
            </w:r>
          </w:p>
        </w:tc>
        <w:tc>
          <w:tcPr>
            <w:tcW w:w="2610" w:type="dxa"/>
            <w:shd w:val="clear" w:color="auto" w:fill="auto"/>
          </w:tcPr>
          <w:p w14:paraId="3F29F013"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 xml:space="preserve">CRITERIA </w:t>
            </w:r>
          </w:p>
        </w:tc>
        <w:tc>
          <w:tcPr>
            <w:tcW w:w="3420" w:type="dxa"/>
            <w:shd w:val="clear" w:color="auto" w:fill="auto"/>
          </w:tcPr>
          <w:p w14:paraId="46EBE2D1" w14:textId="77777777" w:rsidR="00F52266" w:rsidRPr="00355C2E" w:rsidRDefault="00F52266" w:rsidP="00403BAD">
            <w:pPr>
              <w:autoSpaceDE w:val="0"/>
              <w:autoSpaceDN w:val="0"/>
              <w:adjustRightInd w:val="0"/>
              <w:ind w:left="-90"/>
              <w:jc w:val="center"/>
              <w:outlineLvl w:val="0"/>
              <w:rPr>
                <w:rFonts w:ascii="Arial" w:eastAsia="Times New Roman" w:hAnsi="Arial"/>
                <w:b/>
                <w:bCs/>
                <w:sz w:val="16"/>
                <w:szCs w:val="16"/>
              </w:rPr>
            </w:pPr>
            <w:r w:rsidRPr="00355C2E">
              <w:rPr>
                <w:rFonts w:ascii="Arial" w:eastAsia="Times New Roman" w:hAnsi="Arial"/>
                <w:b/>
                <w:bCs/>
                <w:sz w:val="16"/>
                <w:szCs w:val="16"/>
              </w:rPr>
              <w:t>RESULTS</w:t>
            </w:r>
          </w:p>
        </w:tc>
      </w:tr>
      <w:tr w:rsidR="00F52266" w:rsidRPr="00355C2E" w14:paraId="5F27B6D8" w14:textId="77777777" w:rsidTr="00403BAD">
        <w:tc>
          <w:tcPr>
            <w:tcW w:w="1980" w:type="dxa"/>
            <w:shd w:val="clear" w:color="auto" w:fill="auto"/>
          </w:tcPr>
          <w:p w14:paraId="7B7843F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Alkali Resistance of Reinforcing Mesh</w:t>
            </w:r>
          </w:p>
        </w:tc>
        <w:tc>
          <w:tcPr>
            <w:tcW w:w="1440" w:type="dxa"/>
            <w:shd w:val="clear" w:color="auto" w:fill="auto"/>
          </w:tcPr>
          <w:p w14:paraId="4FD36983"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 2098</w:t>
            </w:r>
          </w:p>
        </w:tc>
        <w:tc>
          <w:tcPr>
            <w:tcW w:w="2610" w:type="dxa"/>
            <w:shd w:val="clear" w:color="auto" w:fill="auto"/>
          </w:tcPr>
          <w:p w14:paraId="7C83B541"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Greater than 120 pli (21 dN/CM) retained tensile strength</w:t>
            </w:r>
          </w:p>
        </w:tc>
        <w:tc>
          <w:tcPr>
            <w:tcW w:w="3420" w:type="dxa"/>
            <w:shd w:val="clear" w:color="auto" w:fill="auto"/>
          </w:tcPr>
          <w:p w14:paraId="63CD89A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 (all mesh)</w:t>
            </w:r>
          </w:p>
        </w:tc>
      </w:tr>
      <w:tr w:rsidR="00F52266" w:rsidRPr="00355C2E" w14:paraId="0744110E" w14:textId="77777777" w:rsidTr="00403BAD">
        <w:tc>
          <w:tcPr>
            <w:tcW w:w="1980" w:type="dxa"/>
            <w:shd w:val="clear" w:color="auto" w:fill="auto"/>
          </w:tcPr>
          <w:p w14:paraId="119E661F" w14:textId="4372BCDA"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Parex 355 Standard </w:t>
            </w:r>
          </w:p>
        </w:tc>
        <w:tc>
          <w:tcPr>
            <w:tcW w:w="1440" w:type="dxa"/>
            <w:shd w:val="clear" w:color="auto" w:fill="auto"/>
          </w:tcPr>
          <w:p w14:paraId="04C06B1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4D8EAD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70B5BDED"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6EBD984C" w14:textId="77777777" w:rsidTr="00403BAD">
        <w:tc>
          <w:tcPr>
            <w:tcW w:w="1980" w:type="dxa"/>
            <w:shd w:val="clear" w:color="auto" w:fill="auto"/>
          </w:tcPr>
          <w:p w14:paraId="594F058D" w14:textId="35CAEE14"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Pr="00355C2E">
              <w:rPr>
                <w:rFonts w:ascii="Arial" w:eastAsia="Times New Roman" w:hAnsi="Arial"/>
                <w:sz w:val="16"/>
                <w:szCs w:val="16"/>
              </w:rPr>
              <w:t>Intermediate</w:t>
            </w:r>
            <w:r w:rsidR="00F52266" w:rsidRPr="00355C2E">
              <w:rPr>
                <w:rFonts w:ascii="Arial" w:eastAsia="Times New Roman" w:hAnsi="Arial"/>
                <w:sz w:val="16"/>
                <w:szCs w:val="16"/>
              </w:rPr>
              <w:t xml:space="preserve"> 6</w:t>
            </w:r>
          </w:p>
        </w:tc>
        <w:tc>
          <w:tcPr>
            <w:tcW w:w="1440" w:type="dxa"/>
            <w:shd w:val="clear" w:color="auto" w:fill="auto"/>
          </w:tcPr>
          <w:p w14:paraId="4794C64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3187FD7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25-49 inch-lbs. (2.8-5.6 j)</w:t>
            </w:r>
          </w:p>
        </w:tc>
        <w:tc>
          <w:tcPr>
            <w:tcW w:w="3420" w:type="dxa"/>
            <w:shd w:val="clear" w:color="auto" w:fill="auto"/>
          </w:tcPr>
          <w:p w14:paraId="4912BBD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014A865B" w14:textId="77777777" w:rsidTr="00403BAD">
        <w:tc>
          <w:tcPr>
            <w:tcW w:w="1980" w:type="dxa"/>
            <w:shd w:val="clear" w:color="auto" w:fill="auto"/>
          </w:tcPr>
          <w:p w14:paraId="7A889058" w14:textId="5E7DDE03"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Pr="00355C2E">
              <w:rPr>
                <w:rFonts w:ascii="Arial" w:eastAsia="Times New Roman" w:hAnsi="Arial"/>
                <w:sz w:val="16"/>
                <w:szCs w:val="16"/>
              </w:rPr>
              <w:t xml:space="preserve">Intermediate </w:t>
            </w:r>
            <w:r w:rsidR="00F52266" w:rsidRPr="00355C2E">
              <w:rPr>
                <w:rFonts w:ascii="Arial" w:eastAsia="Times New Roman" w:hAnsi="Arial"/>
                <w:sz w:val="16"/>
                <w:szCs w:val="16"/>
              </w:rPr>
              <w:t>12</w:t>
            </w:r>
          </w:p>
        </w:tc>
        <w:tc>
          <w:tcPr>
            <w:tcW w:w="1440" w:type="dxa"/>
            <w:shd w:val="clear" w:color="auto" w:fill="auto"/>
          </w:tcPr>
          <w:p w14:paraId="6416802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4E3FE9BB"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50-89 inch-lbs. (5.7-10.1 j)</w:t>
            </w:r>
          </w:p>
        </w:tc>
        <w:tc>
          <w:tcPr>
            <w:tcW w:w="3420" w:type="dxa"/>
            <w:shd w:val="clear" w:color="auto" w:fill="auto"/>
          </w:tcPr>
          <w:p w14:paraId="04F68B4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29E93B4D" w14:textId="77777777" w:rsidTr="00403BAD">
        <w:tc>
          <w:tcPr>
            <w:tcW w:w="1980" w:type="dxa"/>
            <w:shd w:val="clear" w:color="auto" w:fill="auto"/>
          </w:tcPr>
          <w:p w14:paraId="2310F6D3" w14:textId="578D37E0"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Pr="00355C2E">
              <w:rPr>
                <w:rFonts w:ascii="Arial" w:eastAsia="Times New Roman" w:hAnsi="Arial"/>
                <w:sz w:val="16"/>
                <w:szCs w:val="16"/>
              </w:rPr>
              <w:t xml:space="preserve">Intermediate </w:t>
            </w:r>
            <w:r w:rsidR="00F52266" w:rsidRPr="00355C2E">
              <w:rPr>
                <w:rFonts w:ascii="Arial" w:eastAsia="Times New Roman" w:hAnsi="Arial"/>
                <w:sz w:val="16"/>
                <w:szCs w:val="16"/>
              </w:rPr>
              <w:t xml:space="preserve">12 </w:t>
            </w:r>
            <w:r w:rsidRPr="00355C2E">
              <w:rPr>
                <w:rFonts w:ascii="Arial" w:eastAsia="Times New Roman" w:hAnsi="Arial"/>
                <w:sz w:val="16"/>
                <w:szCs w:val="16"/>
              </w:rPr>
              <w:t xml:space="preserve">&amp; </w:t>
            </w:r>
            <w:r>
              <w:rPr>
                <w:rFonts w:ascii="Arial" w:eastAsia="Times New Roman" w:hAnsi="Arial"/>
                <w:sz w:val="16"/>
                <w:szCs w:val="16"/>
              </w:rPr>
              <w:t xml:space="preserve">Parex 355 Stanadrad </w:t>
            </w:r>
          </w:p>
        </w:tc>
        <w:tc>
          <w:tcPr>
            <w:tcW w:w="1440" w:type="dxa"/>
            <w:shd w:val="clear" w:color="auto" w:fill="auto"/>
          </w:tcPr>
          <w:p w14:paraId="5CD9C51C"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296B9AF4"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90-150 inch-lbs. (10.2-17.0 j)</w:t>
            </w:r>
          </w:p>
        </w:tc>
        <w:tc>
          <w:tcPr>
            <w:tcW w:w="3420" w:type="dxa"/>
            <w:shd w:val="clear" w:color="auto" w:fill="auto"/>
          </w:tcPr>
          <w:p w14:paraId="20244148"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5244F214" w14:textId="77777777" w:rsidTr="00403BAD">
        <w:tc>
          <w:tcPr>
            <w:tcW w:w="1980" w:type="dxa"/>
            <w:shd w:val="clear" w:color="auto" w:fill="auto"/>
          </w:tcPr>
          <w:p w14:paraId="7394D222" w14:textId="6733165D"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w:t>
            </w:r>
            <w:r w:rsidRPr="00355C2E">
              <w:rPr>
                <w:rFonts w:ascii="Arial" w:eastAsia="Times New Roman" w:hAnsi="Arial"/>
                <w:sz w:val="16"/>
                <w:szCs w:val="16"/>
              </w:rPr>
              <w:t xml:space="preserve">Strong </w:t>
            </w:r>
            <w:r w:rsidR="00F52266" w:rsidRPr="00355C2E">
              <w:rPr>
                <w:rFonts w:ascii="Arial" w:eastAsia="Times New Roman" w:hAnsi="Arial"/>
                <w:sz w:val="16"/>
                <w:szCs w:val="16"/>
              </w:rPr>
              <w:t xml:space="preserve">15 &amp; </w:t>
            </w:r>
            <w:r>
              <w:rPr>
                <w:rFonts w:ascii="Arial" w:eastAsia="Times New Roman" w:hAnsi="Arial"/>
                <w:sz w:val="16"/>
                <w:szCs w:val="16"/>
              </w:rPr>
              <w:t xml:space="preserve">Parex 355 Standard </w:t>
            </w:r>
          </w:p>
        </w:tc>
        <w:tc>
          <w:tcPr>
            <w:tcW w:w="1440" w:type="dxa"/>
            <w:shd w:val="clear" w:color="auto" w:fill="auto"/>
          </w:tcPr>
          <w:p w14:paraId="2F4E686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6E07E93E"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08BE7B5"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r w:rsidR="00F52266" w:rsidRPr="00355C2E" w14:paraId="7E3A40E1" w14:textId="77777777" w:rsidTr="00403BAD">
        <w:tc>
          <w:tcPr>
            <w:tcW w:w="1980" w:type="dxa"/>
            <w:shd w:val="clear" w:color="auto" w:fill="auto"/>
          </w:tcPr>
          <w:p w14:paraId="3A07D59D" w14:textId="4E99344D" w:rsidR="00F52266" w:rsidRPr="00355C2E" w:rsidRDefault="0087636D" w:rsidP="00403BAD">
            <w:pPr>
              <w:autoSpaceDE w:val="0"/>
              <w:autoSpaceDN w:val="0"/>
              <w:adjustRightInd w:val="0"/>
              <w:ind w:left="-90"/>
              <w:outlineLvl w:val="0"/>
              <w:rPr>
                <w:rFonts w:ascii="Arial" w:eastAsia="Times New Roman" w:hAnsi="Arial"/>
                <w:sz w:val="16"/>
                <w:szCs w:val="16"/>
              </w:rPr>
            </w:pPr>
            <w:r>
              <w:rPr>
                <w:rFonts w:ascii="Arial" w:eastAsia="Times New Roman" w:hAnsi="Arial"/>
                <w:sz w:val="16"/>
                <w:szCs w:val="16"/>
              </w:rPr>
              <w:t xml:space="preserve">SikaWall Ultra </w:t>
            </w:r>
            <w:r w:rsidR="00AD403B">
              <w:rPr>
                <w:rFonts w:ascii="Arial" w:eastAsia="Times New Roman" w:hAnsi="Arial"/>
                <w:sz w:val="16"/>
                <w:szCs w:val="16"/>
              </w:rPr>
              <w:t xml:space="preserve">HI </w:t>
            </w:r>
            <w:r w:rsidR="00F52266" w:rsidRPr="00355C2E">
              <w:rPr>
                <w:rFonts w:ascii="Arial" w:eastAsia="Times New Roman" w:hAnsi="Arial"/>
                <w:sz w:val="16"/>
                <w:szCs w:val="16"/>
              </w:rPr>
              <w:t xml:space="preserve">20 &amp; </w:t>
            </w:r>
            <w:r>
              <w:rPr>
                <w:rFonts w:ascii="Arial" w:eastAsia="Times New Roman" w:hAnsi="Arial"/>
                <w:sz w:val="16"/>
                <w:szCs w:val="16"/>
              </w:rPr>
              <w:t xml:space="preserve">Parex 355 Standard </w:t>
            </w:r>
          </w:p>
        </w:tc>
        <w:tc>
          <w:tcPr>
            <w:tcW w:w="1440" w:type="dxa"/>
            <w:shd w:val="clear" w:color="auto" w:fill="auto"/>
          </w:tcPr>
          <w:p w14:paraId="599AB489"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ASTM E2486 (formerly EIMA 101.86)</w:t>
            </w:r>
          </w:p>
        </w:tc>
        <w:tc>
          <w:tcPr>
            <w:tcW w:w="2610" w:type="dxa"/>
            <w:shd w:val="clear" w:color="auto" w:fill="auto"/>
          </w:tcPr>
          <w:p w14:paraId="1F0CD712"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150 inch-lbs. (17 j)</w:t>
            </w:r>
          </w:p>
        </w:tc>
        <w:tc>
          <w:tcPr>
            <w:tcW w:w="3420" w:type="dxa"/>
            <w:shd w:val="clear" w:color="auto" w:fill="auto"/>
          </w:tcPr>
          <w:p w14:paraId="4AA38536" w14:textId="77777777" w:rsidR="00F52266" w:rsidRPr="00355C2E" w:rsidRDefault="00F52266" w:rsidP="00403BAD">
            <w:pPr>
              <w:autoSpaceDE w:val="0"/>
              <w:autoSpaceDN w:val="0"/>
              <w:adjustRightInd w:val="0"/>
              <w:ind w:left="-90"/>
              <w:outlineLvl w:val="0"/>
              <w:rPr>
                <w:rFonts w:ascii="Arial" w:eastAsia="Times New Roman" w:hAnsi="Arial"/>
                <w:sz w:val="16"/>
                <w:szCs w:val="16"/>
              </w:rPr>
            </w:pPr>
            <w:r w:rsidRPr="00355C2E">
              <w:rPr>
                <w:rFonts w:ascii="Arial" w:eastAsia="Times New Roman" w:hAnsi="Arial"/>
                <w:sz w:val="16"/>
                <w:szCs w:val="16"/>
              </w:rPr>
              <w:t>Pass</w:t>
            </w:r>
          </w:p>
        </w:tc>
      </w:tr>
    </w:tbl>
    <w:p w14:paraId="1BD7F6E5" w14:textId="77777777" w:rsidR="00043750" w:rsidRPr="005D31AF" w:rsidRDefault="00043750" w:rsidP="00043750">
      <w:pPr>
        <w:tabs>
          <w:tab w:val="left" w:pos="540"/>
        </w:tabs>
        <w:autoSpaceDE w:val="0"/>
        <w:autoSpaceDN w:val="0"/>
        <w:adjustRightInd w:val="0"/>
        <w:ind w:left="1080"/>
        <w:outlineLvl w:val="0"/>
        <w:rPr>
          <w:rFonts w:ascii="Arial" w:hAnsi="Arial"/>
          <w:sz w:val="20"/>
          <w:szCs w:val="20"/>
        </w:rPr>
      </w:pPr>
    </w:p>
    <w:p w14:paraId="47276C1C" w14:textId="77777777" w:rsidR="00421EAF" w:rsidRPr="005D31A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b/>
          <w:sz w:val="20"/>
          <w:szCs w:val="20"/>
        </w:rPr>
      </w:pPr>
      <w:r w:rsidRPr="005D31AF">
        <w:rPr>
          <w:rFonts w:ascii="Arial" w:hAnsi="Arial"/>
          <w:b/>
          <w:sz w:val="20"/>
          <w:szCs w:val="20"/>
        </w:rPr>
        <w:t>DELIVERY, STORAGE AND HANDLING</w:t>
      </w:r>
    </w:p>
    <w:p w14:paraId="429DFC0B"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bookmarkStart w:id="7" w:name="_Hlk83365582"/>
      <w:r w:rsidRPr="005D31AF">
        <w:rPr>
          <w:rFonts w:ascii="Arial" w:hAnsi="Arial"/>
          <w:sz w:val="20"/>
          <w:szCs w:val="20"/>
        </w:rPr>
        <w:t xml:space="preserve">Deliver, store and handle products under provisions of Section </w:t>
      </w:r>
      <w:r w:rsidRPr="005D31AF">
        <w:rPr>
          <w:rFonts w:ascii="Arial" w:hAnsi="Arial"/>
          <w:sz w:val="20"/>
        </w:rPr>
        <w:t>[01 65 00] [01 66 00] [ ].</w:t>
      </w:r>
    </w:p>
    <w:p w14:paraId="41DB0FCE"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Pr>
          <w:rFonts w:ascii="Arial" w:hAnsi="Arial"/>
          <w:sz w:val="20"/>
          <w:szCs w:val="20"/>
        </w:rPr>
        <w:t>Del</w:t>
      </w:r>
      <w:r w:rsidRPr="005D31AF">
        <w:rPr>
          <w:rFonts w:ascii="Arial" w:hAnsi="Arial"/>
          <w:sz w:val="20"/>
          <w:szCs w:val="20"/>
        </w:rPr>
        <w:t xml:space="preserve">iver </w:t>
      </w:r>
      <w:r>
        <w:rPr>
          <w:rFonts w:ascii="Arial" w:hAnsi="Arial"/>
          <w:sz w:val="20"/>
          <w:szCs w:val="20"/>
        </w:rPr>
        <w:t>Sika</w:t>
      </w:r>
      <w:r w:rsidRPr="005D31AF">
        <w:rPr>
          <w:rFonts w:ascii="Arial" w:hAnsi="Arial"/>
          <w:sz w:val="20"/>
          <w:szCs w:val="20"/>
        </w:rPr>
        <w:t xml:space="preserve"> materials in original unopened packages with manufacturer’s labels intact.</w:t>
      </w:r>
    </w:p>
    <w:p w14:paraId="0BFA3B90"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w:t>
      </w:r>
      <w:r>
        <w:rPr>
          <w:rFonts w:ascii="Arial" w:hAnsi="Arial"/>
          <w:sz w:val="20"/>
          <w:szCs w:val="20"/>
        </w:rPr>
        <w:t>Sika</w:t>
      </w:r>
      <w:r w:rsidRPr="005D31AF">
        <w:rPr>
          <w:rFonts w:ascii="Arial" w:hAnsi="Arial"/>
          <w:sz w:val="20"/>
          <w:szCs w:val="20"/>
        </w:rPr>
        <w:t xml:space="preserve"> materials during transportation and installation to avoid physical damage.</w:t>
      </w:r>
    </w:p>
    <w:p w14:paraId="19CBC21B" w14:textId="00E7B251" w:rsidR="00AE0796"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w:t>
      </w:r>
      <w:r>
        <w:rPr>
          <w:rFonts w:ascii="Arial" w:hAnsi="Arial"/>
          <w:sz w:val="20"/>
          <w:szCs w:val="20"/>
        </w:rPr>
        <w:t>Sika</w:t>
      </w:r>
      <w:r w:rsidRPr="005D31AF">
        <w:rPr>
          <w:rFonts w:ascii="Arial" w:hAnsi="Arial"/>
          <w:sz w:val="20"/>
          <w:szCs w:val="20"/>
        </w:rPr>
        <w:t xml:space="preserve"> materials in </w:t>
      </w:r>
      <w:r>
        <w:rPr>
          <w:rFonts w:ascii="Arial" w:hAnsi="Arial"/>
          <w:sz w:val="20"/>
          <w:szCs w:val="20"/>
        </w:rPr>
        <w:t xml:space="preserve">a </w:t>
      </w:r>
      <w:r w:rsidRPr="005D31AF">
        <w:rPr>
          <w:rFonts w:ascii="Arial" w:hAnsi="Arial"/>
          <w:sz w:val="20"/>
          <w:szCs w:val="20"/>
        </w:rPr>
        <w:t>cool, dry place protected from freezing. Store at no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w:t>
      </w:r>
      <w:bookmarkStart w:id="8" w:name="_Hlk155883249"/>
      <w:r w:rsidR="0087636D">
        <w:rPr>
          <w:rFonts w:ascii="Arial" w:hAnsi="Arial"/>
          <w:sz w:val="20"/>
          <w:szCs w:val="20"/>
        </w:rPr>
        <w:t>Granite &amp; Stone</w:t>
      </w:r>
      <w:r w:rsidR="0087636D" w:rsidRPr="005D31AF">
        <w:rPr>
          <w:rFonts w:ascii="Arial" w:hAnsi="Arial"/>
          <w:sz w:val="20"/>
          <w:szCs w:val="20"/>
        </w:rPr>
        <w:t xml:space="preserve"> </w:t>
      </w:r>
      <w:bookmarkEnd w:id="8"/>
      <w:r w:rsidRPr="005D31AF">
        <w:rPr>
          <w:rFonts w:ascii="Arial" w:hAnsi="Arial"/>
          <w:sz w:val="20"/>
          <w:szCs w:val="20"/>
        </w:rPr>
        <w:t>finish).</w:t>
      </w:r>
    </w:p>
    <w:p w14:paraId="5AF8A8F7" w14:textId="77777777"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Store insulation boards flat and protected from direct sunlight and extreme heat.</w:t>
      </w:r>
    </w:p>
    <w:p w14:paraId="1076EC2B" w14:textId="68A598D2" w:rsidR="00AE0796" w:rsidRPr="005D31AF" w:rsidRDefault="00AE0796" w:rsidP="009D3EBA">
      <w:pPr>
        <w:numPr>
          <w:ilvl w:val="2"/>
          <w:numId w:val="12"/>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Store Reinforcing Mesh in </w:t>
      </w:r>
      <w:r>
        <w:rPr>
          <w:rFonts w:ascii="Arial" w:hAnsi="Arial"/>
          <w:sz w:val="20"/>
          <w:szCs w:val="20"/>
        </w:rPr>
        <w:t xml:space="preserve">a </w:t>
      </w:r>
      <w:r w:rsidRPr="005D31AF">
        <w:rPr>
          <w:rFonts w:ascii="Arial" w:hAnsi="Arial"/>
          <w:sz w:val="20"/>
          <w:szCs w:val="20"/>
        </w:rPr>
        <w:t>cool, dry place protected from exposure to moisture.</w:t>
      </w:r>
    </w:p>
    <w:bookmarkEnd w:id="7"/>
    <w:p w14:paraId="5DC062BE" w14:textId="77777777" w:rsidR="00A839BF" w:rsidRPr="00A839BF" w:rsidRDefault="00A839BF" w:rsidP="00A839BF">
      <w:pPr>
        <w:tabs>
          <w:tab w:val="left" w:pos="144"/>
          <w:tab w:val="left" w:pos="432"/>
          <w:tab w:val="left" w:pos="1008"/>
          <w:tab w:val="left" w:pos="1296"/>
          <w:tab w:val="left" w:pos="1584"/>
          <w:tab w:val="left" w:pos="1872"/>
          <w:tab w:val="left" w:pos="2160"/>
        </w:tabs>
        <w:autoSpaceDE w:val="0"/>
        <w:autoSpaceDN w:val="0"/>
        <w:adjustRightInd w:val="0"/>
        <w:ind w:left="720"/>
        <w:rPr>
          <w:rFonts w:ascii="Arial" w:eastAsia="Times New Roman" w:hAnsi="Arial"/>
          <w:sz w:val="20"/>
          <w:szCs w:val="20"/>
        </w:rPr>
      </w:pPr>
    </w:p>
    <w:p w14:paraId="3898F45B" w14:textId="77777777" w:rsidR="00A839BF" w:rsidRPr="00A839BF" w:rsidRDefault="00A839B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PROJECT/SITE CONDITIONS</w:t>
      </w:r>
    </w:p>
    <w:p w14:paraId="3A2A8006" w14:textId="649D4012"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9" w:name="_Hlk83365606"/>
      <w:r w:rsidRPr="005D31AF">
        <w:rPr>
          <w:rFonts w:ascii="Arial" w:hAnsi="Arial"/>
          <w:sz w:val="20"/>
          <w:szCs w:val="20"/>
        </w:rPr>
        <w:t xml:space="preserve">Do not apply </w:t>
      </w:r>
      <w:r>
        <w:rPr>
          <w:rFonts w:ascii="Arial" w:hAnsi="Arial"/>
          <w:sz w:val="20"/>
          <w:szCs w:val="20"/>
        </w:rPr>
        <w:t xml:space="preserve">Sika material </w:t>
      </w:r>
      <w:r w:rsidRPr="005D31AF">
        <w:rPr>
          <w:rFonts w:ascii="Arial" w:hAnsi="Arial"/>
          <w:sz w:val="20"/>
          <w:szCs w:val="20"/>
        </w:rPr>
        <w:t>in ambient temperatures below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87636D">
        <w:rPr>
          <w:rFonts w:ascii="Arial" w:hAnsi="Arial"/>
          <w:sz w:val="20"/>
          <w:szCs w:val="20"/>
        </w:rPr>
        <w:t>Granite &amp; Stone</w:t>
      </w:r>
      <w:r w:rsidR="0087636D" w:rsidRPr="005D31AF">
        <w:rPr>
          <w:rFonts w:ascii="Arial" w:hAnsi="Arial"/>
          <w:sz w:val="20"/>
          <w:szCs w:val="20"/>
        </w:rPr>
        <w:t xml:space="preserve"> </w:t>
      </w:r>
      <w:r w:rsidRPr="005D31AF">
        <w:rPr>
          <w:rFonts w:ascii="Arial" w:hAnsi="Arial"/>
          <w:sz w:val="20"/>
          <w:szCs w:val="20"/>
        </w:rPr>
        <w:t>Finish). Provide properly vented, supplementary heat during installation and drying period when temperatures less than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E1300C">
        <w:rPr>
          <w:rFonts w:ascii="Arial" w:hAnsi="Arial"/>
          <w:sz w:val="20"/>
          <w:szCs w:val="20"/>
        </w:rPr>
        <w:t>SikaWall Granite &amp; Stone</w:t>
      </w:r>
      <w:r w:rsidR="00E1300C" w:rsidRPr="005D31AF">
        <w:rPr>
          <w:rFonts w:ascii="Arial" w:hAnsi="Arial"/>
          <w:sz w:val="20"/>
          <w:szCs w:val="20"/>
        </w:rPr>
        <w:t xml:space="preserve"> </w:t>
      </w:r>
      <w:r w:rsidRPr="005D31AF">
        <w:rPr>
          <w:rFonts w:ascii="Arial" w:hAnsi="Arial"/>
          <w:sz w:val="20"/>
          <w:szCs w:val="20"/>
        </w:rPr>
        <w:t>Finish) prevail.</w:t>
      </w:r>
      <w:r w:rsidR="006A0DBE" w:rsidRPr="006A0DBE">
        <w:rPr>
          <w:rFonts w:ascii="Arial" w:hAnsi="Arial"/>
          <w:sz w:val="20"/>
          <w:szCs w:val="20"/>
        </w:rPr>
        <w:t xml:space="preserve"> </w:t>
      </w:r>
      <w:bookmarkStart w:id="10" w:name="_Hlk168472234"/>
      <w:bookmarkStart w:id="11" w:name="_Hlk169793697"/>
      <w:r w:rsidR="006A0DBE" w:rsidRPr="006A0DBE">
        <w:rPr>
          <w:rFonts w:ascii="Arial" w:hAnsi="Arial"/>
          <w:sz w:val="20"/>
          <w:szCs w:val="20"/>
        </w:rPr>
        <w:t>Do not apply in ambient temperature above 100°F (38°C) or surface temperature above 120°F (49°C).</w:t>
      </w:r>
      <w:bookmarkEnd w:id="10"/>
    </w:p>
    <w:bookmarkEnd w:id="11"/>
    <w:p w14:paraId="0B7E2B58"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apply materials to frozen surfaces.</w:t>
      </w:r>
    </w:p>
    <w:p w14:paraId="02517530" w14:textId="5B4EB992" w:rsidR="00AE0796"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Maintain ambient temperature at or above 40°F</w:t>
      </w:r>
      <w:r>
        <w:rPr>
          <w:rFonts w:ascii="Arial" w:hAnsi="Arial"/>
          <w:sz w:val="20"/>
          <w:szCs w:val="20"/>
        </w:rPr>
        <w:t>/</w:t>
      </w:r>
      <w:r w:rsidRPr="005D31AF">
        <w:rPr>
          <w:rFonts w:ascii="Arial" w:hAnsi="Arial"/>
          <w:sz w:val="20"/>
          <w:szCs w:val="20"/>
        </w:rPr>
        <w:t>4°C (50°F</w:t>
      </w:r>
      <w:r>
        <w:rPr>
          <w:rFonts w:ascii="Arial" w:hAnsi="Arial"/>
          <w:sz w:val="20"/>
          <w:szCs w:val="20"/>
        </w:rPr>
        <w:t>/</w:t>
      </w:r>
      <w:r w:rsidRPr="005D31AF">
        <w:rPr>
          <w:rFonts w:ascii="Arial" w:hAnsi="Arial"/>
          <w:sz w:val="20"/>
          <w:szCs w:val="20"/>
        </w:rPr>
        <w:t xml:space="preserve">10°C for </w:t>
      </w:r>
      <w:r w:rsidR="00E1300C">
        <w:rPr>
          <w:rFonts w:ascii="Arial" w:hAnsi="Arial"/>
          <w:sz w:val="20"/>
          <w:szCs w:val="20"/>
        </w:rPr>
        <w:t>Granite &amp; Stone</w:t>
      </w:r>
      <w:r w:rsidR="00E1300C" w:rsidRPr="005D31AF">
        <w:rPr>
          <w:rFonts w:ascii="Arial" w:hAnsi="Arial"/>
          <w:sz w:val="20"/>
          <w:szCs w:val="20"/>
        </w:rPr>
        <w:t xml:space="preserve"> </w:t>
      </w:r>
      <w:r w:rsidRPr="005D31AF">
        <w:rPr>
          <w:rFonts w:ascii="Arial" w:hAnsi="Arial"/>
          <w:sz w:val="20"/>
          <w:szCs w:val="20"/>
        </w:rPr>
        <w:t xml:space="preserve">Finish) during and at least 24 hours after </w:t>
      </w:r>
      <w:r>
        <w:rPr>
          <w:rFonts w:ascii="Arial" w:hAnsi="Arial"/>
          <w:sz w:val="20"/>
          <w:szCs w:val="20"/>
        </w:rPr>
        <w:t>material</w:t>
      </w:r>
      <w:r w:rsidRPr="005D31AF">
        <w:rPr>
          <w:rFonts w:ascii="Arial" w:hAnsi="Arial"/>
          <w:sz w:val="20"/>
          <w:szCs w:val="20"/>
        </w:rPr>
        <w:t xml:space="preserve"> installation and until dry.</w:t>
      </w:r>
    </w:p>
    <w:p w14:paraId="0A0957FB" w14:textId="77777777" w:rsidR="00AE0796" w:rsidRPr="005D31AF" w:rsidRDefault="00AE0796" w:rsidP="009D3EBA">
      <w:pPr>
        <w:numPr>
          <w:ilvl w:val="0"/>
          <w:numId w:val="13"/>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sz w:val="20"/>
          <w:szCs w:val="20"/>
        </w:rPr>
      </w:pPr>
      <w:bookmarkStart w:id="12" w:name="_Hlk156998951"/>
      <w:r w:rsidRPr="00104378">
        <w:rPr>
          <w:rFonts w:ascii="Arial" w:hAnsi="Arial"/>
          <w:sz w:val="20"/>
          <w:szCs w:val="20"/>
        </w:rPr>
        <w:t xml:space="preserve">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w:t>
      </w:r>
      <w:r w:rsidRPr="00104378">
        <w:rPr>
          <w:rFonts w:ascii="Arial" w:hAnsi="Arial"/>
          <w:sz w:val="20"/>
          <w:szCs w:val="20"/>
        </w:rPr>
        <w:lastRenderedPageBreak/>
        <w:t>minimum of 24 hours or until dry</w:t>
      </w:r>
      <w:r>
        <w:rPr>
          <w:rFonts w:ascii="Arial" w:hAnsi="Arial"/>
          <w:sz w:val="20"/>
          <w:szCs w:val="20"/>
        </w:rPr>
        <w:t>.</w:t>
      </w:r>
    </w:p>
    <w:bookmarkEnd w:id="9"/>
    <w:bookmarkEnd w:id="12"/>
    <w:p w14:paraId="356EBB06" w14:textId="77777777" w:rsidR="00043750" w:rsidRPr="005D31AF" w:rsidRDefault="00043750" w:rsidP="00043750">
      <w:pPr>
        <w:tabs>
          <w:tab w:val="left" w:pos="144"/>
          <w:tab w:val="left" w:pos="540"/>
          <w:tab w:val="left" w:pos="1296"/>
          <w:tab w:val="left" w:pos="1584"/>
          <w:tab w:val="left" w:pos="1872"/>
          <w:tab w:val="left" w:pos="2160"/>
        </w:tabs>
        <w:autoSpaceDE w:val="0"/>
        <w:autoSpaceDN w:val="0"/>
        <w:adjustRightInd w:val="0"/>
        <w:ind w:left="270"/>
        <w:rPr>
          <w:rFonts w:ascii="Arial" w:hAnsi="Arial"/>
          <w:sz w:val="20"/>
          <w:szCs w:val="20"/>
        </w:rPr>
      </w:pPr>
    </w:p>
    <w:p w14:paraId="7409AC3E"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SEQUENCING AND SCHEDULING</w:t>
      </w:r>
    </w:p>
    <w:p w14:paraId="3221C946" w14:textId="336FF6D4"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Coordinate and schedule installation of </w:t>
      </w:r>
      <w:proofErr w:type="spellStart"/>
      <w:r w:rsidR="0087636D">
        <w:rPr>
          <w:rFonts w:ascii="Arial" w:hAnsi="Arial"/>
          <w:sz w:val="20"/>
          <w:szCs w:val="20"/>
        </w:rPr>
        <w:t>WaterMaster</w:t>
      </w:r>
      <w:proofErr w:type="spellEnd"/>
      <w:r w:rsidR="0087636D">
        <w:rPr>
          <w:rFonts w:ascii="Arial" w:hAnsi="Arial"/>
          <w:sz w:val="20"/>
          <w:szCs w:val="20"/>
        </w:rPr>
        <w:t xml:space="preserve"> LCR</w:t>
      </w:r>
      <w:r>
        <w:rPr>
          <w:rFonts w:ascii="Arial" w:hAnsi="Arial"/>
          <w:sz w:val="20"/>
          <w:szCs w:val="20"/>
        </w:rPr>
        <w:t xml:space="preserve"> System</w:t>
      </w:r>
      <w:r w:rsidRPr="005D31AF">
        <w:rPr>
          <w:rFonts w:ascii="Arial" w:hAnsi="Arial"/>
          <w:sz w:val="20"/>
          <w:szCs w:val="20"/>
        </w:rPr>
        <w:t xml:space="preserve"> with related work of other sections. </w:t>
      </w:r>
    </w:p>
    <w:p w14:paraId="55335AEB" w14:textId="77777777" w:rsidR="00421EAF" w:rsidRPr="005D31AF" w:rsidRDefault="00421EAF" w:rsidP="009D3EBA">
      <w:pPr>
        <w:numPr>
          <w:ilvl w:val="0"/>
          <w:numId w:val="14"/>
        </w:numPr>
        <w:tabs>
          <w:tab w:val="clear" w:pos="72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Coordinate and schedule installation of trim, flashing, and joint sealers to prevent water infiltration behind the system.</w:t>
      </w:r>
    </w:p>
    <w:p w14:paraId="2E33D711"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szCs w:val="20"/>
        </w:rPr>
      </w:pPr>
    </w:p>
    <w:p w14:paraId="15CE7E05" w14:textId="77777777" w:rsidR="00421EAF" w:rsidRPr="00A839BF" w:rsidRDefault="00421EAF" w:rsidP="009D3EBA">
      <w:pPr>
        <w:widowControl/>
        <w:numPr>
          <w:ilvl w:val="1"/>
          <w:numId w:val="9"/>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Times New Roman" w:hAnsi="Arial"/>
          <w:b/>
          <w:sz w:val="20"/>
          <w:szCs w:val="20"/>
        </w:rPr>
      </w:pPr>
      <w:r w:rsidRPr="00A839BF">
        <w:rPr>
          <w:rFonts w:ascii="Arial" w:eastAsia="Times New Roman" w:hAnsi="Arial"/>
          <w:b/>
          <w:sz w:val="20"/>
          <w:szCs w:val="20"/>
        </w:rPr>
        <w:t>WARRANTY</w:t>
      </w:r>
    </w:p>
    <w:p w14:paraId="2DC54D4D" w14:textId="1FF7C941" w:rsidR="00421EAF" w:rsidRPr="005D31AF"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Pr>
          <w:rFonts w:ascii="Arial" w:hAnsi="Arial"/>
          <w:sz w:val="20"/>
          <w:szCs w:val="20"/>
        </w:rPr>
        <w:t xml:space="preserve">Provide </w:t>
      </w:r>
      <w:r w:rsidR="00AE0796">
        <w:rPr>
          <w:rFonts w:ascii="Arial" w:eastAsia="Times New Roman" w:hAnsi="Arial"/>
          <w:sz w:val="20"/>
          <w:szCs w:val="20"/>
        </w:rPr>
        <w:t>Sika</w:t>
      </w:r>
      <w:r>
        <w:rPr>
          <w:rFonts w:ascii="Arial" w:hAnsi="Arial"/>
          <w:sz w:val="20"/>
          <w:szCs w:val="20"/>
        </w:rPr>
        <w:t xml:space="preserve"> </w:t>
      </w:r>
      <w:r w:rsidR="00790B1C">
        <w:rPr>
          <w:rFonts w:ascii="Arial" w:hAnsi="Arial"/>
          <w:sz w:val="20"/>
          <w:szCs w:val="20"/>
        </w:rPr>
        <w:t xml:space="preserve">standard </w:t>
      </w:r>
      <w:r w:rsidRPr="005D31AF">
        <w:rPr>
          <w:rFonts w:ascii="Arial" w:hAnsi="Arial"/>
          <w:sz w:val="20"/>
          <w:szCs w:val="20"/>
        </w:rPr>
        <w:t xml:space="preserve">material warranty for </w:t>
      </w:r>
      <w:proofErr w:type="spellStart"/>
      <w:r w:rsidR="00E1300C">
        <w:rPr>
          <w:rFonts w:ascii="Arial" w:hAnsi="Arial"/>
          <w:sz w:val="20"/>
          <w:szCs w:val="20"/>
        </w:rPr>
        <w:t>WaterMaster</w:t>
      </w:r>
      <w:proofErr w:type="spellEnd"/>
      <w:r w:rsidR="00E1300C">
        <w:rPr>
          <w:rFonts w:ascii="Arial" w:hAnsi="Arial"/>
          <w:sz w:val="20"/>
          <w:szCs w:val="20"/>
        </w:rPr>
        <w:t xml:space="preserve"> LCR </w:t>
      </w:r>
      <w:r>
        <w:rPr>
          <w:rFonts w:ascii="Arial" w:hAnsi="Arial"/>
          <w:sz w:val="20"/>
          <w:szCs w:val="20"/>
        </w:rPr>
        <w:t>System</w:t>
      </w:r>
      <w:r w:rsidRPr="005D31AF">
        <w:rPr>
          <w:rFonts w:ascii="Arial" w:hAnsi="Arial"/>
          <w:sz w:val="20"/>
          <w:szCs w:val="20"/>
        </w:rPr>
        <w:t xml:space="preserve"> installations under provisions of Section [01 70 00]. </w:t>
      </w:r>
    </w:p>
    <w:p w14:paraId="05334164" w14:textId="151C9EDD" w:rsidR="008356B2" w:rsidRDefault="00421EAF" w:rsidP="009D3EBA">
      <w:pPr>
        <w:numPr>
          <w:ilvl w:val="0"/>
          <w:numId w:val="15"/>
        </w:numPr>
        <w:tabs>
          <w:tab w:val="left" w:pos="270"/>
          <w:tab w:val="left" w:pos="1584"/>
          <w:tab w:val="left" w:pos="1872"/>
        </w:tabs>
        <w:autoSpaceDE w:val="0"/>
        <w:autoSpaceDN w:val="0"/>
        <w:adjustRightInd w:val="0"/>
        <w:ind w:left="270" w:hanging="270"/>
        <w:rPr>
          <w:rFonts w:ascii="Arial" w:hAnsi="Arial"/>
          <w:sz w:val="20"/>
          <w:szCs w:val="20"/>
        </w:rPr>
      </w:pPr>
      <w:r w:rsidRPr="005D31AF">
        <w:rPr>
          <w:rFonts w:ascii="Arial" w:hAnsi="Arial"/>
          <w:sz w:val="20"/>
          <w:szCs w:val="20"/>
        </w:rPr>
        <w:t xml:space="preserve">Comply with </w:t>
      </w:r>
      <w:r w:rsidR="00AE0796">
        <w:rPr>
          <w:rFonts w:ascii="Arial" w:eastAsia="Times New Roman" w:hAnsi="Arial"/>
          <w:sz w:val="20"/>
          <w:szCs w:val="20"/>
        </w:rPr>
        <w:t>Sika</w:t>
      </w:r>
      <w:r w:rsidRPr="005D31AF">
        <w:rPr>
          <w:rFonts w:ascii="Arial" w:hAnsi="Arial"/>
          <w:sz w:val="20"/>
          <w:szCs w:val="20"/>
        </w:rPr>
        <w:t xml:space="preserve"> notification procedures to assure qualification for warranty.</w:t>
      </w:r>
    </w:p>
    <w:p w14:paraId="1A605892"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szCs w:val="20"/>
        </w:rPr>
      </w:pPr>
    </w:p>
    <w:p w14:paraId="7D329833" w14:textId="77777777" w:rsidR="00421EAF" w:rsidRPr="005D31AF" w:rsidRDefault="00421EAF" w:rsidP="00421EA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2 PRODUCTS</w:t>
      </w:r>
    </w:p>
    <w:p w14:paraId="1905E174"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2.01 </w:t>
      </w:r>
      <w:r w:rsidRPr="005D31AF">
        <w:rPr>
          <w:rFonts w:ascii="Arial" w:hAnsi="Arial"/>
          <w:b/>
          <w:sz w:val="20"/>
          <w:szCs w:val="20"/>
        </w:rPr>
        <w:tab/>
        <w:t>MANUFACTURERS</w:t>
      </w:r>
    </w:p>
    <w:p w14:paraId="11A6DB9C" w14:textId="695D034C" w:rsidR="00421EAF" w:rsidRPr="005D31AF" w:rsidRDefault="00E1300C" w:rsidP="009D3EBA">
      <w:pPr>
        <w:numPr>
          <w:ilvl w:val="0"/>
          <w:numId w:val="17"/>
        </w:numPr>
        <w:tabs>
          <w:tab w:val="left" w:pos="144"/>
          <w:tab w:val="left" w:pos="270"/>
          <w:tab w:val="left" w:pos="432"/>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proofErr w:type="spellStart"/>
      <w:r>
        <w:rPr>
          <w:rFonts w:ascii="Arial" w:hAnsi="Arial"/>
          <w:sz w:val="20"/>
          <w:szCs w:val="20"/>
        </w:rPr>
        <w:t>WaterMaster</w:t>
      </w:r>
      <w:proofErr w:type="spellEnd"/>
      <w:r>
        <w:rPr>
          <w:rFonts w:ascii="Arial" w:hAnsi="Arial"/>
          <w:sz w:val="20"/>
          <w:szCs w:val="20"/>
        </w:rPr>
        <w:t xml:space="preserve"> LCR </w:t>
      </w:r>
      <w:r w:rsidR="00421EAF">
        <w:rPr>
          <w:rFonts w:ascii="Arial" w:hAnsi="Arial"/>
          <w:sz w:val="20"/>
          <w:szCs w:val="20"/>
        </w:rPr>
        <w:t>System</w:t>
      </w:r>
      <w:r w:rsidR="00421EAF" w:rsidRPr="005D31AF">
        <w:rPr>
          <w:rFonts w:ascii="Arial" w:hAnsi="Arial"/>
          <w:sz w:val="20"/>
          <w:szCs w:val="20"/>
        </w:rPr>
        <w:t xml:space="preserve"> (Class PB System) manufactured by </w:t>
      </w:r>
      <w:r w:rsidR="00AE0796" w:rsidRPr="008C28F4">
        <w:rPr>
          <w:rFonts w:ascii="Arial" w:hAnsi="Arial"/>
          <w:sz w:val="20"/>
          <w:szCs w:val="20"/>
        </w:rPr>
        <w:t>Sika Corporation US</w:t>
      </w:r>
      <w:r w:rsidR="00421EAF" w:rsidRPr="005D31AF">
        <w:rPr>
          <w:rFonts w:ascii="Arial" w:hAnsi="Arial"/>
          <w:sz w:val="20"/>
          <w:szCs w:val="20"/>
        </w:rPr>
        <w:t>.</w:t>
      </w:r>
    </w:p>
    <w:p w14:paraId="4943B98D" w14:textId="77777777" w:rsidR="008B3F4B" w:rsidRPr="005D31AF" w:rsidRDefault="008B3F4B" w:rsidP="00421EA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463233CF" w14:textId="77777777" w:rsidR="00421EAF" w:rsidRPr="005D31AF" w:rsidRDefault="00421EAF" w:rsidP="00421EA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2.02 </w:t>
      </w:r>
      <w:r w:rsidRPr="005D31AF">
        <w:rPr>
          <w:rFonts w:ascii="Arial" w:hAnsi="Arial"/>
          <w:b/>
          <w:sz w:val="20"/>
          <w:szCs w:val="20"/>
        </w:rPr>
        <w:tab/>
        <w:t>MATERIALS</w:t>
      </w:r>
    </w:p>
    <w:p w14:paraId="0EFA6105" w14:textId="77777777" w:rsidR="005B0DE8" w:rsidRDefault="00F5226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r w:rsidRPr="00044BB4">
        <w:rPr>
          <w:rFonts w:ascii="Arial" w:hAnsi="Arial"/>
          <w:b/>
          <w:color w:val="0000FF"/>
          <w:sz w:val="20"/>
          <w:szCs w:val="20"/>
          <w:u w:val="single"/>
        </w:rPr>
        <w:t>NOTE TO SPECIFIER: Items in blue</w:t>
      </w:r>
      <w:r>
        <w:rPr>
          <w:rFonts w:ascii="Arial" w:hAnsi="Arial"/>
          <w:b/>
          <w:color w:val="0000FF"/>
          <w:sz w:val="20"/>
          <w:szCs w:val="20"/>
          <w:u w:val="single"/>
        </w:rPr>
        <w:t xml:space="preserve">/underlined </w:t>
      </w:r>
      <w:r w:rsidRPr="00044BB4">
        <w:rPr>
          <w:rFonts w:ascii="Arial" w:hAnsi="Arial"/>
          <w:b/>
          <w:color w:val="0000FF"/>
          <w:sz w:val="20"/>
          <w:szCs w:val="20"/>
          <w:u w:val="single"/>
        </w:rPr>
        <w:t>indicate a system option or choice of options. Throughout the specification, delete those which are not required or utilized</w:t>
      </w:r>
      <w:r>
        <w:rPr>
          <w:rFonts w:ascii="Arial" w:hAnsi="Arial"/>
          <w:b/>
          <w:color w:val="0000FF"/>
          <w:sz w:val="20"/>
          <w:szCs w:val="20"/>
          <w:u w:val="single"/>
        </w:rPr>
        <w:t>.</w:t>
      </w:r>
    </w:p>
    <w:p w14:paraId="3668C7F8" w14:textId="77777777" w:rsidR="00FE2DB6" w:rsidRDefault="00FE2DB6" w:rsidP="005B0DE8">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u w:val="single"/>
        </w:rPr>
      </w:pPr>
    </w:p>
    <w:p w14:paraId="6CCC560C" w14:textId="63CBF7DE" w:rsidR="005B0DE8" w:rsidRPr="00FE2DB6" w:rsidRDefault="0087636D" w:rsidP="00B93F0A">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proofErr w:type="spellStart"/>
      <w:r>
        <w:rPr>
          <w:rFonts w:ascii="Arial" w:hAnsi="Arial"/>
          <w:b/>
          <w:sz w:val="20"/>
          <w:szCs w:val="20"/>
        </w:rPr>
        <w:t>WaterMaster</w:t>
      </w:r>
      <w:proofErr w:type="spellEnd"/>
      <w:r>
        <w:rPr>
          <w:rFonts w:ascii="Arial" w:hAnsi="Arial"/>
          <w:b/>
          <w:sz w:val="20"/>
          <w:szCs w:val="20"/>
        </w:rPr>
        <w:t xml:space="preserve"> LCR</w:t>
      </w:r>
      <w:r w:rsidR="00FE2DB6">
        <w:rPr>
          <w:rFonts w:ascii="Arial" w:hAnsi="Arial"/>
          <w:b/>
          <w:sz w:val="20"/>
          <w:szCs w:val="20"/>
        </w:rPr>
        <w:t xml:space="preserve"> </w:t>
      </w:r>
      <w:r w:rsidR="005B0DE8" w:rsidRPr="00FE2DB6">
        <w:rPr>
          <w:rFonts w:ascii="Arial" w:hAnsi="Arial"/>
          <w:b/>
          <w:sz w:val="20"/>
          <w:szCs w:val="20"/>
        </w:rPr>
        <w:t xml:space="preserve">System </w:t>
      </w:r>
    </w:p>
    <w:p w14:paraId="760E0C35" w14:textId="15528759" w:rsidR="00F12C92" w:rsidRPr="00790B1C" w:rsidRDefault="00FE2DB6" w:rsidP="009D3EBA">
      <w:pPr>
        <w:numPr>
          <w:ilvl w:val="0"/>
          <w:numId w:val="43"/>
        </w:numPr>
        <w:tabs>
          <w:tab w:val="left" w:pos="144"/>
          <w:tab w:val="left" w:pos="270"/>
          <w:tab w:val="left" w:pos="1872"/>
        </w:tabs>
        <w:autoSpaceDE w:val="0"/>
        <w:autoSpaceDN w:val="0"/>
        <w:adjustRightInd w:val="0"/>
        <w:ind w:hanging="720"/>
        <w:rPr>
          <w:rFonts w:ascii="Arial" w:hAnsi="Arial"/>
          <w:sz w:val="20"/>
          <w:szCs w:val="20"/>
        </w:rPr>
      </w:pPr>
      <w:r>
        <w:rPr>
          <w:rFonts w:ascii="Arial" w:hAnsi="Arial"/>
          <w:b/>
          <w:bCs/>
          <w:sz w:val="20"/>
          <w:szCs w:val="20"/>
          <w:u w:val="single"/>
        </w:rPr>
        <w:t>Air/</w:t>
      </w:r>
      <w:r w:rsidR="00F12C92" w:rsidRPr="005B0DE8">
        <w:rPr>
          <w:rFonts w:ascii="Arial" w:hAnsi="Arial"/>
          <w:b/>
          <w:bCs/>
          <w:sz w:val="20"/>
          <w:szCs w:val="20"/>
          <w:u w:val="single"/>
        </w:rPr>
        <w:t>Water-Resistive Barrier:</w:t>
      </w:r>
      <w:r w:rsidR="00F12C92" w:rsidRPr="005D31AF">
        <w:rPr>
          <w:rFonts w:ascii="Arial" w:hAnsi="Arial"/>
          <w:sz w:val="20"/>
          <w:szCs w:val="20"/>
        </w:rPr>
        <w:t xml:space="preserve"> </w:t>
      </w:r>
      <w:r w:rsidR="00AB7CCE" w:rsidRPr="00424ABA">
        <w:rPr>
          <w:rFonts w:ascii="Arial" w:hAnsi="Arial"/>
          <w:b/>
          <w:bCs/>
          <w:i/>
          <w:iCs/>
          <w:color w:val="0000FF"/>
          <w:sz w:val="20"/>
          <w:szCs w:val="20"/>
        </w:rPr>
        <w:t>(</w:t>
      </w:r>
      <w:r w:rsidR="005C0519">
        <w:rPr>
          <w:rFonts w:ascii="Arial" w:hAnsi="Arial"/>
          <w:b/>
          <w:bCs/>
          <w:i/>
          <w:iCs/>
          <w:color w:val="0000FF"/>
          <w:sz w:val="20"/>
          <w:szCs w:val="20"/>
          <w:u w:val="single"/>
        </w:rPr>
        <w:t xml:space="preserve">Required, Select </w:t>
      </w:r>
      <w:r w:rsidR="00790B1C">
        <w:rPr>
          <w:rFonts w:ascii="Arial" w:hAnsi="Arial"/>
          <w:b/>
          <w:bCs/>
          <w:i/>
          <w:iCs/>
          <w:color w:val="0000FF"/>
          <w:sz w:val="20"/>
          <w:szCs w:val="20"/>
          <w:u w:val="single"/>
        </w:rPr>
        <w:t>One</w:t>
      </w:r>
      <w:r w:rsidR="00AB7CCE" w:rsidRPr="00424ABA">
        <w:rPr>
          <w:rFonts w:ascii="Arial" w:hAnsi="Arial"/>
          <w:b/>
          <w:bCs/>
          <w:i/>
          <w:iCs/>
          <w:color w:val="0000FF"/>
          <w:sz w:val="20"/>
          <w:szCs w:val="20"/>
        </w:rPr>
        <w:t>)</w:t>
      </w:r>
    </w:p>
    <w:p w14:paraId="0223FF4A" w14:textId="13171A5C" w:rsidR="00790B1C" w:rsidRPr="00FE2DB6" w:rsidRDefault="00AE0796" w:rsidP="00790B1C">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color w:val="0000FF"/>
          <w:sz w:val="20"/>
          <w:szCs w:val="20"/>
        </w:rPr>
      </w:pPr>
      <w:r>
        <w:rPr>
          <w:rFonts w:ascii="Arial" w:hAnsi="Arial"/>
          <w:b/>
          <w:sz w:val="20"/>
          <w:szCs w:val="20"/>
        </w:rPr>
        <w:t>Senturion</w:t>
      </w:r>
      <w:r w:rsidR="00790B1C" w:rsidRPr="00FE2DB6">
        <w:rPr>
          <w:rFonts w:ascii="Arial" w:hAnsi="Arial"/>
          <w:b/>
          <w:sz w:val="20"/>
          <w:szCs w:val="20"/>
        </w:rPr>
        <w:t xml:space="preserve"> </w:t>
      </w:r>
      <w:r w:rsidR="00790B1C">
        <w:rPr>
          <w:rFonts w:ascii="Arial" w:hAnsi="Arial"/>
          <w:b/>
          <w:sz w:val="20"/>
          <w:szCs w:val="20"/>
        </w:rPr>
        <w:t>1:</w:t>
      </w:r>
    </w:p>
    <w:p w14:paraId="13F74538" w14:textId="77777777" w:rsidR="00AB7CCE" w:rsidRPr="001A3F02" w:rsidRDefault="00F12C92"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vertAlign w:val="superscript"/>
          <w:lang w:val="en"/>
        </w:rPr>
        <w:t xml:space="preserve"> </w:t>
      </w:r>
      <w:r w:rsidRPr="001A3F02">
        <w:rPr>
          <w:rFonts w:ascii="Arial" w:hAnsi="Arial"/>
          <w:color w:val="0000FF"/>
          <w:sz w:val="20"/>
          <w:szCs w:val="20"/>
          <w:u w:val="single"/>
        </w:rPr>
        <w:t>StuccoWrap</w:t>
      </w:r>
      <w:r w:rsidRPr="001A3F02">
        <w:rPr>
          <w:rFonts w:ascii="Arial" w:hAnsi="Arial"/>
          <w:color w:val="0000FF"/>
          <w:sz w:val="20"/>
          <w:szCs w:val="20"/>
          <w:u w:val="single"/>
          <w:vertAlign w:val="superscript"/>
        </w:rPr>
        <w:t>®</w:t>
      </w:r>
    </w:p>
    <w:p w14:paraId="1027217B" w14:textId="77777777" w:rsidR="00AB7CCE" w:rsidRPr="001A3F02"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Pr="001A3F02">
        <w:rPr>
          <w:rFonts w:ascii="Arial" w:hAnsi="Arial"/>
          <w:color w:val="0000FF"/>
          <w:sz w:val="20"/>
          <w:szCs w:val="20"/>
          <w:u w:val="single"/>
        </w:rPr>
        <w:t xml:space="preserve"> </w:t>
      </w:r>
      <w:r w:rsidR="00F12C92" w:rsidRPr="001A3F02">
        <w:rPr>
          <w:rFonts w:ascii="Arial" w:hAnsi="Arial"/>
          <w:color w:val="0000FF"/>
          <w:sz w:val="20"/>
          <w:szCs w:val="20"/>
          <w:u w:val="single"/>
        </w:rPr>
        <w:t>DrainWrap™</w:t>
      </w:r>
    </w:p>
    <w:p w14:paraId="483C1EA2" w14:textId="77777777" w:rsidR="00FE2DB6" w:rsidRPr="00361155" w:rsidRDefault="00AB7CCE" w:rsidP="009D3EBA">
      <w:pPr>
        <w:widowControl/>
        <w:numPr>
          <w:ilvl w:val="3"/>
          <w:numId w:val="12"/>
        </w:numPr>
        <w:tabs>
          <w:tab w:val="clear" w:pos="1320"/>
          <w:tab w:val="num" w:pos="540"/>
          <w:tab w:val="left" w:pos="907"/>
        </w:tabs>
        <w:ind w:left="540" w:hanging="270"/>
        <w:rPr>
          <w:rFonts w:ascii="Arial" w:hAnsi="Arial"/>
          <w:color w:val="0000FF"/>
          <w:sz w:val="20"/>
          <w:szCs w:val="20"/>
          <w:u w:val="single"/>
          <w:lang w:val="en"/>
        </w:rPr>
      </w:pPr>
      <w:r w:rsidRPr="001A3F02">
        <w:rPr>
          <w:rFonts w:ascii="Arial" w:hAnsi="Arial"/>
          <w:color w:val="0000FF"/>
          <w:sz w:val="20"/>
          <w:szCs w:val="20"/>
          <w:u w:val="single"/>
        </w:rPr>
        <w:t>Dupont™</w:t>
      </w:r>
      <w:r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lang w:val="en"/>
        </w:rPr>
        <w:t>Tyvek</w:t>
      </w:r>
      <w:r w:rsidRPr="001A3F02">
        <w:rPr>
          <w:rFonts w:ascii="Arial" w:hAnsi="Arial"/>
          <w:color w:val="0000FF"/>
          <w:sz w:val="20"/>
          <w:szCs w:val="20"/>
          <w:u w:val="single"/>
          <w:vertAlign w:val="superscript"/>
        </w:rPr>
        <w:t>®</w:t>
      </w:r>
      <w:r w:rsidR="00F12C92" w:rsidRPr="001A3F02">
        <w:rPr>
          <w:rFonts w:ascii="Arial" w:hAnsi="Arial"/>
          <w:color w:val="0000FF"/>
          <w:sz w:val="20"/>
          <w:szCs w:val="20"/>
          <w:u w:val="single"/>
        </w:rPr>
        <w:t xml:space="preserve"> CommercialWrap</w:t>
      </w:r>
      <w:r w:rsidR="00F12C92" w:rsidRPr="001A3F02">
        <w:rPr>
          <w:rFonts w:ascii="Arial" w:hAnsi="Arial"/>
          <w:color w:val="0000FF"/>
          <w:sz w:val="20"/>
          <w:szCs w:val="20"/>
          <w:u w:val="single"/>
          <w:vertAlign w:val="superscript"/>
        </w:rPr>
        <w:t xml:space="preserve">® </w:t>
      </w:r>
      <w:r w:rsidRPr="001A3F02">
        <w:rPr>
          <w:rFonts w:ascii="Arial" w:hAnsi="Arial"/>
          <w:color w:val="0000FF"/>
          <w:sz w:val="20"/>
          <w:szCs w:val="20"/>
          <w:u w:val="single"/>
        </w:rPr>
        <w:t>D</w:t>
      </w:r>
      <w:r w:rsidR="00400855" w:rsidRPr="001A3F02">
        <w:rPr>
          <w:rFonts w:ascii="Arial" w:hAnsi="Arial"/>
          <w:color w:val="0000FF"/>
          <w:sz w:val="20"/>
          <w:szCs w:val="20"/>
          <w:u w:val="single"/>
          <w:lang w:val="en"/>
        </w:rPr>
        <w:t xml:space="preserve"> </w:t>
      </w:r>
    </w:p>
    <w:p w14:paraId="06DD2B4F" w14:textId="26E45AB1" w:rsidR="001835A6" w:rsidRDefault="0087636D" w:rsidP="00AE0796">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szCs w:val="20"/>
        </w:rPr>
      </w:pPr>
      <w:proofErr w:type="spellStart"/>
      <w:r>
        <w:rPr>
          <w:rFonts w:ascii="Arial" w:hAnsi="Arial"/>
          <w:b/>
          <w:sz w:val="20"/>
          <w:szCs w:val="20"/>
        </w:rPr>
        <w:t>WaterMaster</w:t>
      </w:r>
      <w:proofErr w:type="spellEnd"/>
      <w:r>
        <w:rPr>
          <w:rFonts w:ascii="Arial" w:hAnsi="Arial"/>
          <w:b/>
          <w:sz w:val="20"/>
          <w:szCs w:val="20"/>
        </w:rPr>
        <w:t xml:space="preserve"> LCR </w:t>
      </w:r>
      <w:proofErr w:type="gramStart"/>
      <w:r>
        <w:rPr>
          <w:rFonts w:ascii="Arial" w:hAnsi="Arial"/>
          <w:b/>
          <w:sz w:val="20"/>
          <w:szCs w:val="20"/>
        </w:rPr>
        <w:t>GX ,</w:t>
      </w:r>
      <w:proofErr w:type="gramEnd"/>
      <w:r>
        <w:rPr>
          <w:rFonts w:ascii="Arial" w:hAnsi="Arial"/>
          <w:b/>
          <w:sz w:val="20"/>
          <w:szCs w:val="20"/>
        </w:rPr>
        <w:t xml:space="preserve"> </w:t>
      </w:r>
      <w:proofErr w:type="spellStart"/>
      <w:r>
        <w:rPr>
          <w:rFonts w:ascii="Arial" w:hAnsi="Arial"/>
          <w:b/>
          <w:sz w:val="20"/>
          <w:szCs w:val="20"/>
        </w:rPr>
        <w:t>WaterMaster</w:t>
      </w:r>
      <w:proofErr w:type="spellEnd"/>
      <w:r>
        <w:rPr>
          <w:rFonts w:ascii="Arial" w:hAnsi="Arial"/>
          <w:b/>
          <w:sz w:val="20"/>
          <w:szCs w:val="20"/>
        </w:rPr>
        <w:t xml:space="preserve"> LCR DM</w:t>
      </w:r>
      <w:r w:rsidR="00FE2DB6" w:rsidRPr="00FE2DB6">
        <w:rPr>
          <w:rFonts w:ascii="Arial" w:hAnsi="Arial"/>
          <w:b/>
          <w:sz w:val="20"/>
          <w:szCs w:val="20"/>
        </w:rPr>
        <w:t xml:space="preserve"> Wall</w:t>
      </w:r>
      <w:r w:rsidR="00B93F0A" w:rsidRPr="00FE2DB6">
        <w:rPr>
          <w:rFonts w:ascii="Arial" w:hAnsi="Arial"/>
          <w:b/>
          <w:sz w:val="20"/>
          <w:szCs w:val="20"/>
        </w:rPr>
        <w:t xml:space="preserve"> </w:t>
      </w:r>
      <w:r w:rsidR="005B0DE8" w:rsidRPr="00FE2DB6">
        <w:rPr>
          <w:rFonts w:ascii="Arial" w:hAnsi="Arial"/>
          <w:b/>
          <w:sz w:val="20"/>
          <w:szCs w:val="20"/>
        </w:rPr>
        <w:t>System</w:t>
      </w:r>
      <w:r w:rsidR="00AE0796">
        <w:rPr>
          <w:rFonts w:ascii="Arial" w:hAnsi="Arial"/>
          <w:b/>
          <w:sz w:val="20"/>
          <w:szCs w:val="20"/>
        </w:rPr>
        <w:t xml:space="preserve">: </w:t>
      </w:r>
    </w:p>
    <w:p w14:paraId="3B66ADFB" w14:textId="4FC1275D" w:rsidR="00B93F0A" w:rsidRPr="00790B1C" w:rsidRDefault="001835A6" w:rsidP="008B7AA9">
      <w:pPr>
        <w:tabs>
          <w:tab w:val="left" w:pos="144"/>
          <w:tab w:val="left" w:pos="432"/>
          <w:tab w:val="left" w:pos="720"/>
          <w:tab w:val="left" w:pos="1008"/>
          <w:tab w:val="left" w:pos="1296"/>
          <w:tab w:val="left" w:pos="1584"/>
          <w:tab w:val="left" w:pos="1872"/>
          <w:tab w:val="left" w:pos="2160"/>
          <w:tab w:val="left" w:pos="2448"/>
          <w:tab w:val="left" w:pos="2736"/>
        </w:tabs>
        <w:ind w:left="270"/>
        <w:outlineLvl w:val="0"/>
        <w:rPr>
          <w:rFonts w:ascii="Arial" w:hAnsi="Arial"/>
          <w:color w:val="0000FF"/>
          <w:sz w:val="20"/>
          <w:szCs w:val="20"/>
          <w:u w:val="single"/>
        </w:rPr>
      </w:pPr>
      <w:r>
        <w:rPr>
          <w:rFonts w:ascii="Arial" w:hAnsi="Arial"/>
          <w:color w:val="0000FF"/>
          <w:sz w:val="20"/>
          <w:szCs w:val="20"/>
          <w:u w:val="single"/>
        </w:rPr>
        <w:t xml:space="preserve">1. </w:t>
      </w:r>
      <w:bookmarkStart w:id="13" w:name="_Hlk169793778"/>
      <w:r w:rsidR="00AE0796" w:rsidRPr="00AE0796">
        <w:rPr>
          <w:rFonts w:ascii="Arial" w:hAnsi="Arial"/>
          <w:color w:val="0000FF"/>
          <w:sz w:val="20"/>
          <w:szCs w:val="20"/>
          <w:u w:val="single"/>
        </w:rPr>
        <w:t>Code</w:t>
      </w:r>
      <w:r w:rsidR="00B93F0A" w:rsidRPr="00790B1C">
        <w:rPr>
          <w:rFonts w:ascii="Arial" w:hAnsi="Arial"/>
          <w:color w:val="0000FF"/>
          <w:sz w:val="20"/>
          <w:szCs w:val="20"/>
          <w:u w:val="single"/>
        </w:rPr>
        <w:t xml:space="preserve"> </w:t>
      </w:r>
      <w:r>
        <w:rPr>
          <w:rFonts w:ascii="Arial" w:hAnsi="Arial"/>
          <w:color w:val="0000FF"/>
          <w:sz w:val="20"/>
          <w:szCs w:val="20"/>
          <w:u w:val="single"/>
        </w:rPr>
        <w:t>c</w:t>
      </w:r>
      <w:r w:rsidR="00FE2DB6" w:rsidRPr="00790B1C">
        <w:rPr>
          <w:rFonts w:ascii="Arial" w:hAnsi="Arial"/>
          <w:color w:val="0000FF"/>
          <w:sz w:val="20"/>
          <w:szCs w:val="20"/>
          <w:u w:val="single"/>
        </w:rPr>
        <w:t>ompliant</w:t>
      </w:r>
      <w:r w:rsidR="00B93F0A" w:rsidRPr="00790B1C">
        <w:rPr>
          <w:rFonts w:ascii="Arial" w:hAnsi="Arial"/>
          <w:color w:val="0000FF"/>
          <w:sz w:val="20"/>
          <w:szCs w:val="20"/>
          <w:u w:val="single"/>
        </w:rPr>
        <w:t xml:space="preserve"> </w:t>
      </w:r>
      <w:r>
        <w:rPr>
          <w:rFonts w:ascii="Arial" w:hAnsi="Arial"/>
          <w:color w:val="0000FF"/>
          <w:sz w:val="20"/>
          <w:szCs w:val="20"/>
          <w:u w:val="single"/>
        </w:rPr>
        <w:t>a</w:t>
      </w:r>
      <w:r w:rsidR="00FE2DB6" w:rsidRPr="00790B1C">
        <w:rPr>
          <w:rFonts w:ascii="Arial" w:hAnsi="Arial"/>
          <w:color w:val="0000FF"/>
          <w:sz w:val="20"/>
          <w:szCs w:val="20"/>
          <w:u w:val="single"/>
        </w:rPr>
        <w:t>ir/</w:t>
      </w:r>
      <w:r>
        <w:rPr>
          <w:rFonts w:ascii="Arial" w:hAnsi="Arial"/>
          <w:color w:val="0000FF"/>
          <w:sz w:val="20"/>
          <w:szCs w:val="20"/>
          <w:u w:val="single"/>
        </w:rPr>
        <w:t>w</w:t>
      </w:r>
      <w:r w:rsidR="00B93F0A" w:rsidRPr="00790B1C">
        <w:rPr>
          <w:rFonts w:ascii="Arial" w:hAnsi="Arial"/>
          <w:color w:val="0000FF"/>
          <w:sz w:val="20"/>
          <w:szCs w:val="20"/>
          <w:u w:val="single"/>
        </w:rPr>
        <w:t>ater-</w:t>
      </w:r>
      <w:r>
        <w:rPr>
          <w:rFonts w:ascii="Arial" w:hAnsi="Arial"/>
          <w:color w:val="0000FF"/>
          <w:sz w:val="20"/>
          <w:szCs w:val="20"/>
          <w:u w:val="single"/>
        </w:rPr>
        <w:t>r</w:t>
      </w:r>
      <w:r w:rsidR="00B93F0A" w:rsidRPr="00790B1C">
        <w:rPr>
          <w:rFonts w:ascii="Arial" w:hAnsi="Arial"/>
          <w:color w:val="0000FF"/>
          <w:sz w:val="20"/>
          <w:szCs w:val="20"/>
          <w:u w:val="single"/>
        </w:rPr>
        <w:t xml:space="preserve">esistive </w:t>
      </w:r>
      <w:r>
        <w:rPr>
          <w:rFonts w:ascii="Arial" w:hAnsi="Arial"/>
          <w:color w:val="0000FF"/>
          <w:sz w:val="20"/>
          <w:szCs w:val="20"/>
          <w:u w:val="single"/>
        </w:rPr>
        <w:t>b</w:t>
      </w:r>
      <w:r w:rsidR="00B93F0A" w:rsidRPr="00790B1C">
        <w:rPr>
          <w:rFonts w:ascii="Arial" w:hAnsi="Arial"/>
          <w:color w:val="0000FF"/>
          <w:sz w:val="20"/>
          <w:szCs w:val="20"/>
          <w:u w:val="single"/>
        </w:rPr>
        <w:t>arrier</w:t>
      </w:r>
      <w:r w:rsidR="00FA5644" w:rsidRPr="00790B1C">
        <w:rPr>
          <w:rFonts w:ascii="Arial" w:hAnsi="Arial"/>
          <w:color w:val="0000FF"/>
          <w:sz w:val="20"/>
          <w:szCs w:val="20"/>
          <w:u w:val="single"/>
        </w:rPr>
        <w:t>.</w:t>
      </w:r>
      <w:bookmarkEnd w:id="13"/>
    </w:p>
    <w:p w14:paraId="7FFBF57C" w14:textId="5DAE4D77" w:rsidR="00FE2DB6" w:rsidRPr="00790B1C" w:rsidRDefault="0087636D"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Sika</w:t>
      </w:r>
      <w:r w:rsidR="001C425E">
        <w:rPr>
          <w:rFonts w:ascii="Arial" w:hAnsi="Arial"/>
          <w:b/>
          <w:bCs/>
          <w:sz w:val="20"/>
          <w:szCs w:val="20"/>
        </w:rPr>
        <w:t>W</w:t>
      </w:r>
      <w:r>
        <w:rPr>
          <w:rFonts w:ascii="Arial" w:hAnsi="Arial"/>
          <w:b/>
          <w:bCs/>
          <w:sz w:val="20"/>
          <w:szCs w:val="20"/>
        </w:rPr>
        <w:t xml:space="preserve">all Drainage Mat </w:t>
      </w:r>
      <w:r w:rsidR="00790B1C" w:rsidRPr="00790B1C">
        <w:rPr>
          <w:rFonts w:ascii="Arial" w:hAnsi="Arial"/>
          <w:b/>
          <w:bCs/>
          <w:color w:val="0000FF"/>
          <w:sz w:val="20"/>
          <w:szCs w:val="20"/>
        </w:rPr>
        <w:t xml:space="preserve">(Required for </w:t>
      </w:r>
      <w:proofErr w:type="spellStart"/>
      <w:r w:rsidR="00E1300C">
        <w:rPr>
          <w:rFonts w:ascii="Arial" w:hAnsi="Arial"/>
          <w:b/>
          <w:bCs/>
          <w:color w:val="0000FF"/>
          <w:sz w:val="20"/>
          <w:szCs w:val="20"/>
        </w:rPr>
        <w:t>WaterMaster</w:t>
      </w:r>
      <w:proofErr w:type="spellEnd"/>
      <w:r w:rsidR="00E1300C">
        <w:rPr>
          <w:rFonts w:ascii="Arial" w:hAnsi="Arial"/>
          <w:b/>
          <w:bCs/>
          <w:color w:val="0000FF"/>
          <w:sz w:val="20"/>
          <w:szCs w:val="20"/>
        </w:rPr>
        <w:t xml:space="preserve"> LCR DM</w:t>
      </w:r>
      <w:r w:rsidR="00B93F0A" w:rsidRPr="005D31AF">
        <w:rPr>
          <w:rFonts w:ascii="Arial" w:hAnsi="Arial"/>
          <w:b/>
          <w:bCs/>
          <w:sz w:val="20"/>
          <w:szCs w:val="20"/>
        </w:rPr>
        <w:t>:</w:t>
      </w:r>
      <w:r w:rsidR="00B93F0A" w:rsidRPr="00790B1C">
        <w:rPr>
          <w:rFonts w:ascii="Arial" w:hAnsi="Arial"/>
          <w:b/>
          <w:bCs/>
          <w:sz w:val="20"/>
          <w:szCs w:val="20"/>
        </w:rPr>
        <w:t xml:space="preserve"> </w:t>
      </w:r>
      <w:r w:rsidR="00B93F0A" w:rsidRPr="00790B1C">
        <w:rPr>
          <w:rFonts w:ascii="Arial" w:hAnsi="Arial"/>
          <w:sz w:val="20"/>
          <w:szCs w:val="20"/>
        </w:rPr>
        <w:t>Three-dimensional drainage core consisting of fused, entangled filaments.</w:t>
      </w:r>
    </w:p>
    <w:p w14:paraId="6FDAF895" w14:textId="01AA28FE" w:rsidR="00094DC7" w:rsidRPr="00790B1C"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Insulation Board: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w:t>
      </w:r>
      <w:r w:rsidR="0007037E" w:rsidRPr="00424ABA">
        <w:rPr>
          <w:rFonts w:ascii="Arial" w:hAnsi="Arial"/>
          <w:b/>
          <w:bCs/>
          <w:i/>
          <w:iCs/>
          <w:color w:val="0000FF"/>
          <w:sz w:val="20"/>
          <w:szCs w:val="20"/>
        </w:rPr>
        <w:t>)</w:t>
      </w:r>
    </w:p>
    <w:p w14:paraId="77F3454D" w14:textId="3EF6A4B8" w:rsidR="00790B1C" w:rsidRPr="00790B1C" w:rsidRDefault="00E1300C" w:rsidP="00790B1C">
      <w:pPr>
        <w:tabs>
          <w:tab w:val="left" w:pos="270"/>
          <w:tab w:val="left" w:pos="1008"/>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proofErr w:type="spellStart"/>
      <w:r>
        <w:rPr>
          <w:rFonts w:ascii="Arial" w:hAnsi="Arial"/>
          <w:b/>
          <w:bCs/>
          <w:color w:val="0000FF"/>
          <w:sz w:val="20"/>
          <w:szCs w:val="20"/>
        </w:rPr>
        <w:t>WaterMaster</w:t>
      </w:r>
      <w:proofErr w:type="spellEnd"/>
      <w:r>
        <w:rPr>
          <w:rFonts w:ascii="Arial" w:hAnsi="Arial"/>
          <w:b/>
          <w:bCs/>
          <w:color w:val="0000FF"/>
          <w:sz w:val="20"/>
          <w:szCs w:val="20"/>
        </w:rPr>
        <w:t xml:space="preserve"> </w:t>
      </w:r>
      <w:proofErr w:type="gramStart"/>
      <w:r>
        <w:rPr>
          <w:rFonts w:ascii="Arial" w:hAnsi="Arial"/>
          <w:b/>
          <w:bCs/>
          <w:color w:val="0000FF"/>
          <w:sz w:val="20"/>
          <w:szCs w:val="20"/>
        </w:rPr>
        <w:t xml:space="preserve">LCR </w:t>
      </w:r>
      <w:r w:rsidR="0087636D">
        <w:rPr>
          <w:rFonts w:ascii="Arial" w:hAnsi="Arial"/>
          <w:b/>
          <w:bCs/>
          <w:color w:val="0000FF"/>
          <w:sz w:val="20"/>
          <w:szCs w:val="20"/>
        </w:rPr>
        <w:t>,</w:t>
      </w:r>
      <w:proofErr w:type="gramEnd"/>
      <w:r>
        <w:rPr>
          <w:rFonts w:ascii="Arial" w:hAnsi="Arial"/>
          <w:b/>
          <w:bCs/>
          <w:color w:val="0000FF"/>
          <w:sz w:val="20"/>
          <w:szCs w:val="20"/>
        </w:rPr>
        <w:t xml:space="preserve"> </w:t>
      </w:r>
      <w:proofErr w:type="spellStart"/>
      <w:r>
        <w:rPr>
          <w:rFonts w:ascii="Arial" w:hAnsi="Arial"/>
          <w:b/>
          <w:bCs/>
          <w:color w:val="0000FF"/>
          <w:sz w:val="20"/>
          <w:szCs w:val="20"/>
        </w:rPr>
        <w:t>WaterMaster</w:t>
      </w:r>
      <w:proofErr w:type="spellEnd"/>
      <w:r>
        <w:rPr>
          <w:rFonts w:ascii="Arial" w:hAnsi="Arial"/>
          <w:b/>
          <w:bCs/>
          <w:color w:val="0000FF"/>
          <w:sz w:val="20"/>
          <w:szCs w:val="20"/>
        </w:rPr>
        <w:t xml:space="preserve"> LCR </w:t>
      </w:r>
      <w:r w:rsidR="0087636D">
        <w:rPr>
          <w:rFonts w:ascii="Arial" w:hAnsi="Arial"/>
          <w:b/>
          <w:bCs/>
          <w:color w:val="0000FF"/>
          <w:sz w:val="20"/>
          <w:szCs w:val="20"/>
        </w:rPr>
        <w:t xml:space="preserve">DM </w:t>
      </w:r>
      <w:r w:rsidR="007B082E">
        <w:rPr>
          <w:rFonts w:ascii="Arial" w:hAnsi="Arial"/>
          <w:b/>
          <w:bCs/>
          <w:color w:val="0000FF"/>
          <w:sz w:val="20"/>
          <w:szCs w:val="20"/>
        </w:rPr>
        <w:t>(Select One)</w:t>
      </w:r>
    </w:p>
    <w:p w14:paraId="3E7F63DE" w14:textId="77777777" w:rsidR="00094DC7" w:rsidRPr="0007037E" w:rsidRDefault="00094DC7" w:rsidP="009D3EBA">
      <w:pPr>
        <w:numPr>
          <w:ilvl w:val="0"/>
          <w:numId w:val="18"/>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Expanded polystyrene</w:t>
      </w:r>
      <w:r w:rsidR="0007037E">
        <w:rPr>
          <w:rFonts w:ascii="Arial" w:hAnsi="Arial"/>
          <w:color w:val="0000FF"/>
          <w:sz w:val="20"/>
          <w:szCs w:val="20"/>
          <w:u w:val="single"/>
        </w:rPr>
        <w:t xml:space="preserve"> (EPS)</w:t>
      </w:r>
      <w:r w:rsidRPr="0007037E">
        <w:rPr>
          <w:rFonts w:ascii="Arial" w:hAnsi="Arial"/>
          <w:color w:val="0000FF"/>
          <w:sz w:val="20"/>
          <w:szCs w:val="20"/>
          <w:u w:val="single"/>
        </w:rPr>
        <w:t>; ASTM C578, Type I; Flame spread less than 25, smoke developed less than 450 per ASTM E84, UL 723.</w:t>
      </w:r>
    </w:p>
    <w:p w14:paraId="3827071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Minimum density 0.95 lb./ft</w:t>
      </w:r>
      <w:r w:rsidRPr="002A586C">
        <w:rPr>
          <w:rFonts w:ascii="Arial" w:hAnsi="Arial"/>
          <w:sz w:val="20"/>
          <w:szCs w:val="10"/>
          <w:vertAlign w:val="superscript"/>
        </w:rPr>
        <w:t>3</w:t>
      </w:r>
      <w:r w:rsidR="007A7482" w:rsidRPr="002A586C">
        <w:rPr>
          <w:rFonts w:ascii="Arial" w:hAnsi="Arial"/>
          <w:sz w:val="20"/>
          <w:szCs w:val="10"/>
        </w:rPr>
        <w:t xml:space="preserve"> (</w:t>
      </w:r>
      <w:r w:rsidR="007A7482" w:rsidRPr="002A586C">
        <w:rPr>
          <w:rFonts w:ascii="Arial" w:hAnsi="Arial"/>
          <w:sz w:val="20"/>
          <w:szCs w:val="20"/>
        </w:rPr>
        <w:t>15.22 kg/m</w:t>
      </w:r>
      <w:r w:rsidR="007A7482" w:rsidRPr="002A586C">
        <w:rPr>
          <w:rFonts w:ascii="Arial" w:hAnsi="Arial"/>
          <w:sz w:val="20"/>
          <w:szCs w:val="10"/>
          <w:vertAlign w:val="superscript"/>
        </w:rPr>
        <w:t>3</w:t>
      </w:r>
      <w:r w:rsidR="007A7482" w:rsidRPr="002A586C">
        <w:rPr>
          <w:rFonts w:ascii="Arial" w:hAnsi="Arial"/>
          <w:sz w:val="20"/>
          <w:szCs w:val="10"/>
        </w:rPr>
        <w:t xml:space="preserve">); </w:t>
      </w:r>
      <w:r w:rsidRPr="002A586C">
        <w:rPr>
          <w:rFonts w:ascii="Arial" w:hAnsi="Arial"/>
          <w:sz w:val="20"/>
          <w:szCs w:val="20"/>
        </w:rPr>
        <w:t>K=</w:t>
      </w:r>
      <w:r w:rsidR="007A7482" w:rsidRPr="002A586C">
        <w:rPr>
          <w:rFonts w:ascii="Arial" w:hAnsi="Arial"/>
          <w:sz w:val="20"/>
          <w:szCs w:val="20"/>
        </w:rPr>
        <w:t xml:space="preserve"> 0.24 per inch (6.09 per mm)</w:t>
      </w:r>
      <w:r w:rsidRPr="002A586C">
        <w:rPr>
          <w:rFonts w:ascii="Arial" w:hAnsi="Arial"/>
          <w:sz w:val="20"/>
          <w:szCs w:val="20"/>
        </w:rPr>
        <w:t>.</w:t>
      </w:r>
    </w:p>
    <w:p w14:paraId="4C4846EA"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Minimum thickness as indicated on drawings [minimum </w:t>
      </w:r>
      <w:r w:rsidR="007A7482" w:rsidRPr="002A586C">
        <w:rPr>
          <w:rFonts w:ascii="Arial" w:hAnsi="Arial"/>
          <w:sz w:val="20"/>
          <w:szCs w:val="20"/>
        </w:rPr>
        <w:t>3/4" (19 mm)</w:t>
      </w:r>
      <w:r w:rsidRPr="002A586C">
        <w:rPr>
          <w:rFonts w:ascii="Arial" w:hAnsi="Arial"/>
          <w:sz w:val="20"/>
          <w:szCs w:val="20"/>
        </w:rPr>
        <w:t>.</w:t>
      </w:r>
    </w:p>
    <w:p w14:paraId="0BD54A04"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Air-dried (aged) six weeks, or equivalent, prior to installation.</w:t>
      </w:r>
    </w:p>
    <w:p w14:paraId="1085281D"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Edges: square within 1/32" per foot</w:t>
      </w:r>
      <w:r w:rsidR="007A7482" w:rsidRPr="002A586C">
        <w:rPr>
          <w:rFonts w:ascii="Arial" w:hAnsi="Arial"/>
          <w:sz w:val="20"/>
          <w:szCs w:val="20"/>
        </w:rPr>
        <w:t xml:space="preserve"> (0.8 mm per meter)</w:t>
      </w:r>
      <w:r w:rsidRPr="002A586C">
        <w:rPr>
          <w:rFonts w:ascii="Arial" w:hAnsi="Arial"/>
          <w:sz w:val="20"/>
          <w:szCs w:val="20"/>
        </w:rPr>
        <w:t>.</w:t>
      </w:r>
    </w:p>
    <w:p w14:paraId="5F609DE6"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 xml:space="preserve">Thickness: tolerance of plus or minus </w:t>
      </w:r>
      <w:r w:rsidR="007A7482" w:rsidRPr="002A586C">
        <w:rPr>
          <w:rFonts w:ascii="Arial" w:hAnsi="Arial"/>
          <w:sz w:val="20"/>
          <w:szCs w:val="20"/>
        </w:rPr>
        <w:t>1/16" (1.6 mm)</w:t>
      </w:r>
      <w:r w:rsidRPr="002A586C">
        <w:rPr>
          <w:rFonts w:ascii="Arial" w:hAnsi="Arial"/>
          <w:sz w:val="20"/>
          <w:szCs w:val="20"/>
        </w:rPr>
        <w:t>.</w:t>
      </w:r>
    </w:p>
    <w:p w14:paraId="189677B2"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Size: 2' x 4'</w:t>
      </w:r>
      <w:r w:rsidR="007A7482" w:rsidRPr="002A586C">
        <w:rPr>
          <w:rFonts w:ascii="Arial" w:hAnsi="Arial"/>
          <w:sz w:val="20"/>
          <w:szCs w:val="20"/>
        </w:rPr>
        <w:t xml:space="preserve"> (0.6 m x 1.22 m)</w:t>
      </w:r>
      <w:r w:rsidRPr="002A586C">
        <w:rPr>
          <w:rFonts w:ascii="Arial" w:hAnsi="Arial"/>
          <w:sz w:val="20"/>
          <w:szCs w:val="20"/>
        </w:rPr>
        <w:t>.</w:t>
      </w:r>
    </w:p>
    <w:p w14:paraId="5F7A93CC" w14:textId="77777777" w:rsidR="00094DC7" w:rsidRPr="002A586C" w:rsidRDefault="00094DC7" w:rsidP="009D3EBA">
      <w:pPr>
        <w:numPr>
          <w:ilvl w:val="1"/>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2A586C">
        <w:rPr>
          <w:rFonts w:ascii="Arial" w:hAnsi="Arial"/>
          <w:sz w:val="20"/>
          <w:szCs w:val="20"/>
        </w:rPr>
        <w:t>Length and width: tolerance o</w:t>
      </w:r>
      <w:r w:rsidR="0007037E" w:rsidRPr="002A586C">
        <w:rPr>
          <w:rFonts w:ascii="Arial" w:hAnsi="Arial"/>
          <w:sz w:val="20"/>
          <w:szCs w:val="20"/>
        </w:rPr>
        <w:t xml:space="preserve">f plus or minus </w:t>
      </w:r>
      <w:r w:rsidR="007A7482" w:rsidRPr="002A586C">
        <w:rPr>
          <w:rFonts w:ascii="Arial" w:hAnsi="Arial"/>
          <w:sz w:val="20"/>
          <w:szCs w:val="20"/>
        </w:rPr>
        <w:t>1/16" (1.6 mm)</w:t>
      </w:r>
      <w:r w:rsidR="0007037E" w:rsidRPr="002A586C">
        <w:rPr>
          <w:rFonts w:ascii="Arial" w:hAnsi="Arial"/>
          <w:sz w:val="20"/>
          <w:szCs w:val="20"/>
        </w:rPr>
        <w:t>.</w:t>
      </w:r>
    </w:p>
    <w:p w14:paraId="603C14AA" w14:textId="0FF49D27" w:rsidR="00790B1C" w:rsidRPr="00790B1C" w:rsidRDefault="00790B1C" w:rsidP="00790B1C">
      <w:p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b/>
          <w:bCs/>
          <w:color w:val="0000FF"/>
          <w:sz w:val="20"/>
          <w:szCs w:val="20"/>
        </w:rPr>
      </w:pPr>
      <w:r w:rsidRPr="00790B1C">
        <w:rPr>
          <w:rFonts w:ascii="Arial" w:hAnsi="Arial"/>
          <w:b/>
          <w:bCs/>
          <w:color w:val="0000FF"/>
          <w:sz w:val="20"/>
          <w:szCs w:val="20"/>
        </w:rPr>
        <w:t xml:space="preserve">    </w:t>
      </w:r>
      <w:proofErr w:type="spellStart"/>
      <w:r w:rsidR="00E1300C">
        <w:rPr>
          <w:rFonts w:ascii="Arial" w:hAnsi="Arial"/>
          <w:b/>
          <w:bCs/>
          <w:color w:val="0000FF"/>
          <w:sz w:val="20"/>
          <w:szCs w:val="20"/>
        </w:rPr>
        <w:t>WaterMaster</w:t>
      </w:r>
      <w:proofErr w:type="spellEnd"/>
      <w:r w:rsidR="00E1300C">
        <w:rPr>
          <w:rFonts w:ascii="Arial" w:hAnsi="Arial"/>
          <w:b/>
          <w:bCs/>
          <w:color w:val="0000FF"/>
          <w:sz w:val="20"/>
          <w:szCs w:val="20"/>
        </w:rPr>
        <w:t xml:space="preserve"> LCR GX </w:t>
      </w:r>
      <w:r w:rsidRPr="00790B1C">
        <w:rPr>
          <w:rFonts w:ascii="Arial" w:hAnsi="Arial"/>
          <w:b/>
          <w:bCs/>
          <w:color w:val="0000FF"/>
          <w:sz w:val="20"/>
          <w:szCs w:val="20"/>
        </w:rPr>
        <w:t>(REQUIRED)</w:t>
      </w:r>
    </w:p>
    <w:p w14:paraId="5C40BA4A" w14:textId="4C1B1162" w:rsidR="00790B1C" w:rsidRPr="00790B1C" w:rsidRDefault="00790B1C" w:rsidP="008B7AA9">
      <w:pPr>
        <w:numPr>
          <w:ilvl w:val="0"/>
          <w:numId w:val="50"/>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rPr>
      </w:pPr>
      <w:bookmarkStart w:id="14" w:name="_Hlk169793929"/>
      <w:r w:rsidRPr="00790B1C">
        <w:rPr>
          <w:rFonts w:ascii="Arial" w:hAnsi="Arial"/>
          <w:color w:val="0000FF"/>
          <w:sz w:val="20"/>
          <w:szCs w:val="20"/>
        </w:rPr>
        <w:t xml:space="preserve">Channeled </w:t>
      </w:r>
      <w:r w:rsidR="001835A6">
        <w:rPr>
          <w:rFonts w:ascii="Arial" w:hAnsi="Arial"/>
          <w:color w:val="0000FF"/>
          <w:sz w:val="20"/>
          <w:szCs w:val="20"/>
        </w:rPr>
        <w:t>e</w:t>
      </w:r>
      <w:r w:rsidRPr="00790B1C">
        <w:rPr>
          <w:rFonts w:ascii="Arial" w:hAnsi="Arial"/>
          <w:color w:val="0000FF"/>
          <w:sz w:val="20"/>
          <w:szCs w:val="20"/>
        </w:rPr>
        <w:t>xpanded polystyrene (EPS); ASTM C578, Type I; Flame spread less than 25, smoke developed less than 450 per ASTM E84, UL 723.</w:t>
      </w:r>
    </w:p>
    <w:p w14:paraId="3A379DB2" w14:textId="5CBB8052" w:rsidR="00790B1C" w:rsidRPr="00B66639" w:rsidRDefault="00097FEF"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Pr>
          <w:rFonts w:ascii="Arial" w:hAnsi="Arial"/>
          <w:sz w:val="20"/>
          <w:szCs w:val="20"/>
        </w:rPr>
        <w:t>Drainage c</w:t>
      </w:r>
      <w:r w:rsidR="00790B1C" w:rsidRPr="00B66639">
        <w:rPr>
          <w:rFonts w:ascii="Arial" w:hAnsi="Arial"/>
          <w:sz w:val="20"/>
          <w:szCs w:val="20"/>
        </w:rPr>
        <w:t xml:space="preserve">hannels at </w:t>
      </w:r>
      <w:r>
        <w:rPr>
          <w:rFonts w:ascii="Arial" w:hAnsi="Arial"/>
          <w:sz w:val="20"/>
          <w:szCs w:val="20"/>
        </w:rPr>
        <w:t>¼” deep x 1 ¼” wide (</w:t>
      </w:r>
      <w:r w:rsidR="00790B1C" w:rsidRPr="00B66639">
        <w:rPr>
          <w:rFonts w:ascii="Arial" w:hAnsi="Arial"/>
          <w:sz w:val="20"/>
          <w:szCs w:val="20"/>
        </w:rPr>
        <w:t>6mm x 32mm</w:t>
      </w:r>
      <w:r>
        <w:rPr>
          <w:rFonts w:ascii="Arial" w:hAnsi="Arial"/>
          <w:sz w:val="20"/>
          <w:szCs w:val="20"/>
        </w:rPr>
        <w:t>)</w:t>
      </w:r>
      <w:r w:rsidR="00790B1C" w:rsidRPr="00B66639">
        <w:rPr>
          <w:rFonts w:ascii="Arial" w:hAnsi="Arial"/>
          <w:sz w:val="20"/>
          <w:szCs w:val="20"/>
        </w:rPr>
        <w:t xml:space="preserve"> running parallel to the 2’ dimension and spaced </w:t>
      </w:r>
      <w:r>
        <w:rPr>
          <w:rFonts w:ascii="Arial" w:hAnsi="Arial"/>
          <w:sz w:val="20"/>
          <w:szCs w:val="20"/>
        </w:rPr>
        <w:t>2” (</w:t>
      </w:r>
      <w:r w:rsidR="00790B1C" w:rsidRPr="00B66639">
        <w:rPr>
          <w:rFonts w:ascii="Arial" w:hAnsi="Arial"/>
          <w:sz w:val="20"/>
          <w:szCs w:val="20"/>
        </w:rPr>
        <w:t>50mm</w:t>
      </w:r>
      <w:r>
        <w:rPr>
          <w:rFonts w:ascii="Arial" w:hAnsi="Arial"/>
          <w:sz w:val="20"/>
          <w:szCs w:val="20"/>
        </w:rPr>
        <w:t>)</w:t>
      </w:r>
      <w:r w:rsidR="00790B1C" w:rsidRPr="00B66639">
        <w:rPr>
          <w:rFonts w:ascii="Arial" w:hAnsi="Arial"/>
          <w:sz w:val="20"/>
          <w:szCs w:val="20"/>
        </w:rPr>
        <w:t xml:space="preserve"> on center</w:t>
      </w:r>
      <w:r w:rsidR="001835A6">
        <w:rPr>
          <w:rFonts w:ascii="Arial" w:hAnsi="Arial"/>
          <w:sz w:val="20"/>
          <w:szCs w:val="20"/>
        </w:rPr>
        <w:t xml:space="preserve"> (reference Senturion Option 2 details for profile)</w:t>
      </w:r>
      <w:r w:rsidR="00790B1C" w:rsidRPr="00B66639">
        <w:rPr>
          <w:rFonts w:ascii="Arial" w:hAnsi="Arial"/>
          <w:sz w:val="20"/>
          <w:szCs w:val="20"/>
        </w:rPr>
        <w:t>.</w:t>
      </w:r>
    </w:p>
    <w:p w14:paraId="02A9965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Minimum density 15.22 kg/m</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(0.95 lb./ft</w:t>
      </w:r>
      <w:r w:rsidRPr="00B66639">
        <w:rPr>
          <w:rFonts w:ascii="Arial" w:hAnsi="Arial"/>
          <w:sz w:val="20"/>
          <w:szCs w:val="10"/>
          <w:vertAlign w:val="superscript"/>
        </w:rPr>
        <w:t>3</w:t>
      </w:r>
      <w:r w:rsidRPr="00B66639">
        <w:rPr>
          <w:rFonts w:ascii="Arial" w:hAnsi="Arial"/>
          <w:sz w:val="20"/>
          <w:szCs w:val="10"/>
        </w:rPr>
        <w:t xml:space="preserve">; </w:t>
      </w:r>
      <w:r w:rsidRPr="00B66639">
        <w:rPr>
          <w:rFonts w:ascii="Arial" w:hAnsi="Arial"/>
          <w:sz w:val="20"/>
          <w:szCs w:val="20"/>
        </w:rPr>
        <w:t>K=6.09 per mm (0.24 per inch).</w:t>
      </w:r>
    </w:p>
    <w:p w14:paraId="3EF8ADC4" w14:textId="44D0C7CA"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 xml:space="preserve">Minimum thickness as indicated on drawings [minimum </w:t>
      </w:r>
      <w:r w:rsidR="001835A6">
        <w:rPr>
          <w:rFonts w:ascii="Arial" w:hAnsi="Arial"/>
          <w:sz w:val="20"/>
          <w:szCs w:val="20"/>
        </w:rPr>
        <w:t>1 ½” (</w:t>
      </w:r>
      <w:r w:rsidRPr="00B66639">
        <w:rPr>
          <w:rFonts w:ascii="Arial" w:hAnsi="Arial"/>
          <w:sz w:val="20"/>
          <w:szCs w:val="20"/>
        </w:rPr>
        <w:t>38 mm</w:t>
      </w:r>
      <w:r w:rsidR="001835A6">
        <w:rPr>
          <w:rFonts w:ascii="Arial" w:hAnsi="Arial"/>
          <w:sz w:val="20"/>
          <w:szCs w:val="20"/>
        </w:rPr>
        <w:t>).</w:t>
      </w:r>
    </w:p>
    <w:p w14:paraId="652F1A36"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Air-dried (aged) six weeks, or equivalent, prior to installation.</w:t>
      </w:r>
    </w:p>
    <w:p w14:paraId="5B0D6A93"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Edges: square within 0.8 mm per meter (1/32" per foot).</w:t>
      </w:r>
    </w:p>
    <w:p w14:paraId="2CBE64E4"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Thickness: tolerance of plus or minus 1.6 mm (1/16").</w:t>
      </w:r>
    </w:p>
    <w:p w14:paraId="1F31505A" w14:textId="77777777" w:rsidR="00790B1C" w:rsidRPr="00B66639"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Size: 0.6 m x 1.22 m (2' x 4').</w:t>
      </w:r>
    </w:p>
    <w:p w14:paraId="41E45826" w14:textId="67C993E7" w:rsidR="00790B1C" w:rsidRDefault="00790B1C" w:rsidP="008B7AA9">
      <w:pPr>
        <w:numPr>
          <w:ilvl w:val="1"/>
          <w:numId w:val="50"/>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sz w:val="20"/>
          <w:szCs w:val="20"/>
        </w:rPr>
      </w:pPr>
      <w:r w:rsidRPr="00B66639">
        <w:rPr>
          <w:rFonts w:ascii="Arial" w:hAnsi="Arial"/>
          <w:sz w:val="20"/>
          <w:szCs w:val="20"/>
        </w:rPr>
        <w:t>Length and width: tolerance of plus or minus 1.6 mm (1/16").</w:t>
      </w:r>
    </w:p>
    <w:bookmarkEnd w:id="14"/>
    <w:p w14:paraId="337357E8" w14:textId="77777777" w:rsidR="00094DC7" w:rsidRDefault="00094DC7"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Insulation Board</w:t>
      </w:r>
      <w:r w:rsidR="008A57C7">
        <w:rPr>
          <w:rFonts w:ascii="Arial" w:hAnsi="Arial"/>
          <w:b/>
          <w:bCs/>
          <w:sz w:val="20"/>
          <w:szCs w:val="20"/>
        </w:rPr>
        <w:t xml:space="preserve"> Fasteners</w:t>
      </w:r>
      <w:r w:rsidRPr="005D31AF">
        <w:rPr>
          <w:rFonts w:ascii="Arial" w:hAnsi="Arial"/>
          <w:b/>
          <w:bCs/>
          <w:sz w:val="20"/>
          <w:szCs w:val="20"/>
        </w:rPr>
        <w:t xml:space="preserve">: </w:t>
      </w:r>
      <w:r w:rsidR="0007037E" w:rsidRPr="00FE2DB6">
        <w:rPr>
          <w:rFonts w:ascii="Arial" w:hAnsi="Arial"/>
          <w:b/>
          <w:bCs/>
          <w:color w:val="0000FF"/>
          <w:sz w:val="20"/>
          <w:szCs w:val="20"/>
          <w:u w:val="single"/>
        </w:rPr>
        <w:t>(Required, Select One or More)</w:t>
      </w:r>
    </w:p>
    <w:p w14:paraId="6B002064" w14:textId="6E132645" w:rsidR="00094DC7" w:rsidRPr="0007037E" w:rsidRDefault="0007037E" w:rsidP="009D3EBA">
      <w:pPr>
        <w:numPr>
          <w:ilvl w:val="0"/>
          <w:numId w:val="19"/>
        </w:numPr>
        <w:tabs>
          <w:tab w:val="left" w:pos="270"/>
          <w:tab w:val="left" w:pos="540"/>
          <w:tab w:val="left" w:pos="90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hAnsi="Arial"/>
          <w:color w:val="0000FF"/>
          <w:sz w:val="20"/>
          <w:szCs w:val="20"/>
          <w:u w:val="single"/>
        </w:rPr>
      </w:pPr>
      <w:r w:rsidRPr="0007037E">
        <w:rPr>
          <w:rFonts w:ascii="Arial" w:hAnsi="Arial"/>
          <w:color w:val="0000FF"/>
          <w:sz w:val="20"/>
          <w:szCs w:val="20"/>
          <w:u w:val="single"/>
        </w:rPr>
        <w:t>EPS</w:t>
      </w:r>
      <w:r w:rsidR="00333C47">
        <w:rPr>
          <w:rFonts w:ascii="Arial" w:hAnsi="Arial"/>
          <w:color w:val="0000FF"/>
          <w:sz w:val="20"/>
          <w:szCs w:val="20"/>
          <w:u w:val="single"/>
        </w:rPr>
        <w:t xml:space="preserve"> </w:t>
      </w:r>
      <w:r w:rsidRPr="0007037E">
        <w:rPr>
          <w:rFonts w:ascii="Arial" w:hAnsi="Arial"/>
          <w:color w:val="0000FF"/>
          <w:sz w:val="20"/>
          <w:szCs w:val="20"/>
          <w:u w:val="single"/>
        </w:rPr>
        <w:t>I</w:t>
      </w:r>
      <w:r w:rsidR="00333C47">
        <w:rPr>
          <w:rFonts w:ascii="Arial" w:hAnsi="Arial"/>
          <w:color w:val="0000FF"/>
          <w:sz w:val="20"/>
          <w:szCs w:val="20"/>
          <w:u w:val="single"/>
        </w:rPr>
        <w:t>nsulation B</w:t>
      </w:r>
      <w:r w:rsidR="00094DC7" w:rsidRPr="0007037E">
        <w:rPr>
          <w:rFonts w:ascii="Arial" w:hAnsi="Arial"/>
          <w:color w:val="0000FF"/>
          <w:sz w:val="20"/>
          <w:szCs w:val="20"/>
          <w:u w:val="single"/>
        </w:rPr>
        <w:t>oard</w:t>
      </w:r>
      <w:r w:rsidRPr="0007037E">
        <w:rPr>
          <w:rFonts w:ascii="Arial" w:hAnsi="Arial"/>
          <w:color w:val="0000FF"/>
          <w:sz w:val="20"/>
          <w:szCs w:val="20"/>
          <w:u w:val="single"/>
        </w:rPr>
        <w:t xml:space="preserve"> </w:t>
      </w:r>
      <w:r w:rsidR="00333C47">
        <w:rPr>
          <w:rFonts w:ascii="Arial" w:hAnsi="Arial"/>
          <w:color w:val="0000FF"/>
          <w:sz w:val="20"/>
          <w:szCs w:val="20"/>
          <w:u w:val="single"/>
        </w:rPr>
        <w:t>F</w:t>
      </w:r>
      <w:r w:rsidR="00094DC7" w:rsidRPr="0007037E">
        <w:rPr>
          <w:rFonts w:ascii="Arial" w:hAnsi="Arial"/>
          <w:color w:val="0000FF"/>
          <w:sz w:val="20"/>
          <w:szCs w:val="20"/>
          <w:u w:val="single"/>
        </w:rPr>
        <w:t>asteners: Wind-Devil 2 Mechanical Fastening System manufactured by Wind-Lock Corp.</w:t>
      </w:r>
    </w:p>
    <w:p w14:paraId="1589C94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lastRenderedPageBreak/>
        <w:t xml:space="preserve">Light </w:t>
      </w:r>
      <w:r w:rsidR="00B654F2">
        <w:rPr>
          <w:rFonts w:ascii="Arial" w:hAnsi="Arial"/>
          <w:color w:val="0000FF"/>
          <w:sz w:val="20"/>
          <w:szCs w:val="20"/>
          <w:u w:val="single"/>
        </w:rPr>
        <w:t>Gauge Steel F</w:t>
      </w:r>
      <w:r w:rsidRPr="0007037E">
        <w:rPr>
          <w:rFonts w:ascii="Arial" w:hAnsi="Arial"/>
          <w:color w:val="0000FF"/>
          <w:sz w:val="20"/>
          <w:szCs w:val="20"/>
          <w:u w:val="single"/>
        </w:rPr>
        <w:t>raming (20 gauge): Type LM fastener and plate system</w:t>
      </w:r>
      <w:r w:rsidR="00882285" w:rsidRPr="0007037E">
        <w:rPr>
          <w:rFonts w:ascii="Arial" w:hAnsi="Arial"/>
          <w:color w:val="0000FF"/>
          <w:sz w:val="20"/>
          <w:szCs w:val="20"/>
          <w:u w:val="single"/>
        </w:rPr>
        <w:t xml:space="preserve">;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61FC2E5E" w14:textId="77777777" w:rsidR="00094DC7" w:rsidRPr="0007037E" w:rsidRDefault="00B654F2"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Pr>
          <w:rFonts w:ascii="Arial" w:hAnsi="Arial"/>
          <w:color w:val="0000FF"/>
          <w:sz w:val="20"/>
          <w:szCs w:val="20"/>
          <w:u w:val="single"/>
        </w:rPr>
        <w:t>Heavy G</w:t>
      </w:r>
      <w:r w:rsidR="00094DC7" w:rsidRPr="0007037E">
        <w:rPr>
          <w:rFonts w:ascii="Arial" w:hAnsi="Arial"/>
          <w:color w:val="0000FF"/>
          <w:sz w:val="20"/>
          <w:szCs w:val="20"/>
          <w:u w:val="single"/>
        </w:rPr>
        <w:t xml:space="preserve">auge </w:t>
      </w:r>
      <w:r>
        <w:rPr>
          <w:rFonts w:ascii="Arial" w:hAnsi="Arial"/>
          <w:color w:val="0000FF"/>
          <w:sz w:val="20"/>
          <w:szCs w:val="20"/>
          <w:u w:val="single"/>
        </w:rPr>
        <w:t>Steel F</w:t>
      </w:r>
      <w:r w:rsidR="00094DC7" w:rsidRPr="0007037E">
        <w:rPr>
          <w:rFonts w:ascii="Arial" w:hAnsi="Arial"/>
          <w:color w:val="0000FF"/>
          <w:sz w:val="20"/>
          <w:szCs w:val="20"/>
          <w:u w:val="single"/>
        </w:rPr>
        <w:t xml:space="preserve">raming (20 to </w:t>
      </w:r>
      <w:r w:rsidR="00333C47" w:rsidRPr="0007037E">
        <w:rPr>
          <w:rFonts w:ascii="Arial" w:hAnsi="Arial"/>
          <w:color w:val="0000FF"/>
          <w:sz w:val="20"/>
          <w:szCs w:val="20"/>
          <w:u w:val="single"/>
        </w:rPr>
        <w:t>12-gauge</w:t>
      </w:r>
      <w:r w:rsidR="00094DC7" w:rsidRPr="0007037E">
        <w:rPr>
          <w:rFonts w:ascii="Arial" w:hAnsi="Arial"/>
          <w:color w:val="0000FF"/>
          <w:sz w:val="20"/>
          <w:szCs w:val="20"/>
          <w:u w:val="single"/>
        </w:rPr>
        <w:t xml:space="preserve"> maximum): Type S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00094DC7" w:rsidRPr="0007037E">
        <w:rPr>
          <w:rFonts w:ascii="Arial" w:hAnsi="Arial"/>
          <w:color w:val="0000FF"/>
          <w:sz w:val="20"/>
          <w:szCs w:val="20"/>
          <w:u w:val="single"/>
        </w:rPr>
        <w:t xml:space="preserve"> minimum penetration into framing.</w:t>
      </w:r>
    </w:p>
    <w:p w14:paraId="228BAA1C" w14:textId="77777777" w:rsidR="00094DC7"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Masonry: Type ME expansion fastener and plate system; </w:t>
      </w:r>
      <w:r w:rsidR="0050208B">
        <w:rPr>
          <w:rFonts w:ascii="Arial" w:hAnsi="Arial"/>
          <w:color w:val="0000FF"/>
          <w:sz w:val="20"/>
          <w:szCs w:val="20"/>
          <w:u w:val="single"/>
        </w:rPr>
        <w:t>1" (</w:t>
      </w:r>
      <w:r w:rsidR="0050208B" w:rsidRPr="0007037E">
        <w:rPr>
          <w:rFonts w:ascii="Arial" w:hAnsi="Arial"/>
          <w:color w:val="0000FF"/>
          <w:sz w:val="20"/>
          <w:szCs w:val="20"/>
          <w:u w:val="single"/>
        </w:rPr>
        <w:t>25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masonry.</w:t>
      </w:r>
    </w:p>
    <w:p w14:paraId="6309C578" w14:textId="77777777" w:rsidR="0007037E" w:rsidRPr="0007037E" w:rsidRDefault="00094DC7" w:rsidP="009D3EBA">
      <w:pPr>
        <w:numPr>
          <w:ilvl w:val="1"/>
          <w:numId w:val="19"/>
        </w:num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hanging="270"/>
        <w:rPr>
          <w:rFonts w:ascii="Arial" w:hAnsi="Arial"/>
          <w:color w:val="0000FF"/>
          <w:sz w:val="20"/>
          <w:szCs w:val="20"/>
          <w:u w:val="single"/>
        </w:rPr>
      </w:pPr>
      <w:r w:rsidRPr="0007037E">
        <w:rPr>
          <w:rFonts w:ascii="Arial" w:hAnsi="Arial"/>
          <w:color w:val="0000FF"/>
          <w:sz w:val="20"/>
          <w:szCs w:val="20"/>
          <w:u w:val="single"/>
        </w:rPr>
        <w:t xml:space="preserve">Wood </w:t>
      </w:r>
      <w:r w:rsidR="00B654F2">
        <w:rPr>
          <w:rFonts w:ascii="Arial" w:hAnsi="Arial"/>
          <w:color w:val="0000FF"/>
          <w:sz w:val="20"/>
          <w:szCs w:val="20"/>
          <w:u w:val="single"/>
        </w:rPr>
        <w:t>F</w:t>
      </w:r>
      <w:r w:rsidRPr="0007037E">
        <w:rPr>
          <w:rFonts w:ascii="Arial" w:hAnsi="Arial"/>
          <w:color w:val="0000FF"/>
          <w:sz w:val="20"/>
          <w:szCs w:val="20"/>
          <w:u w:val="single"/>
        </w:rPr>
        <w:t>raming:</w:t>
      </w:r>
      <w:r w:rsidR="00882285" w:rsidRPr="0007037E">
        <w:rPr>
          <w:rFonts w:ascii="Arial" w:hAnsi="Arial"/>
          <w:color w:val="0000FF"/>
          <w:sz w:val="20"/>
          <w:szCs w:val="20"/>
          <w:u w:val="single"/>
        </w:rPr>
        <w:t xml:space="preserve"> </w:t>
      </w:r>
    </w:p>
    <w:p w14:paraId="08E96982" w14:textId="77777777" w:rsidR="0007037E"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2358"/>
        <w:rPr>
          <w:rFonts w:ascii="Arial" w:hAnsi="Arial"/>
          <w:color w:val="0000FF"/>
          <w:sz w:val="20"/>
          <w:szCs w:val="20"/>
          <w:u w:val="single"/>
        </w:rPr>
      </w:pPr>
      <w:r w:rsidRPr="0007037E">
        <w:rPr>
          <w:rFonts w:ascii="Arial" w:hAnsi="Arial"/>
          <w:color w:val="0000FF"/>
          <w:sz w:val="20"/>
          <w:szCs w:val="20"/>
          <w:u w:val="single"/>
        </w:rPr>
        <w:t xml:space="preserve">Type W fastener and plate system; </w:t>
      </w:r>
      <w:r w:rsidR="0050208B">
        <w:rPr>
          <w:rFonts w:ascii="Arial" w:hAnsi="Arial"/>
          <w:color w:val="0000FF"/>
          <w:sz w:val="20"/>
          <w:szCs w:val="20"/>
          <w:u w:val="single"/>
        </w:rPr>
        <w:t>5/8" (</w:t>
      </w:r>
      <w:r w:rsidR="0050208B" w:rsidRPr="0007037E">
        <w:rPr>
          <w:rFonts w:ascii="Arial" w:hAnsi="Arial"/>
          <w:color w:val="0000FF"/>
          <w:sz w:val="20"/>
          <w:szCs w:val="20"/>
          <w:u w:val="single"/>
        </w:rPr>
        <w:t>16 mm</w:t>
      </w:r>
      <w:r w:rsidR="0050208B">
        <w:rPr>
          <w:rFonts w:ascii="Arial" w:hAnsi="Arial"/>
          <w:color w:val="0000FF"/>
          <w:sz w:val="20"/>
          <w:szCs w:val="20"/>
          <w:u w:val="single"/>
        </w:rPr>
        <w:t>)</w:t>
      </w:r>
      <w:r w:rsidRPr="0007037E">
        <w:rPr>
          <w:rFonts w:ascii="Arial" w:hAnsi="Arial"/>
          <w:color w:val="0000FF"/>
          <w:sz w:val="20"/>
          <w:szCs w:val="20"/>
          <w:u w:val="single"/>
        </w:rPr>
        <w:t xml:space="preserve"> minimum penetration into framing.</w:t>
      </w:r>
    </w:p>
    <w:p w14:paraId="7D815CB1" w14:textId="77777777" w:rsidR="00094DC7" w:rsidRPr="0007037E" w:rsidRDefault="00094DC7" w:rsidP="009D3EBA">
      <w:pPr>
        <w:numPr>
          <w:ilvl w:val="2"/>
          <w:numId w:val="19"/>
        </w:numPr>
        <w:tabs>
          <w:tab w:val="left" w:pos="270"/>
          <w:tab w:val="left" w:pos="540"/>
          <w:tab w:val="left" w:pos="810"/>
          <w:tab w:val="left" w:pos="108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1080" w:hanging="270"/>
        <w:rPr>
          <w:rFonts w:ascii="Arial" w:hAnsi="Arial"/>
          <w:color w:val="0000FF"/>
          <w:sz w:val="20"/>
          <w:szCs w:val="20"/>
          <w:u w:val="single"/>
        </w:rPr>
      </w:pPr>
      <w:r w:rsidRPr="0007037E">
        <w:rPr>
          <w:rFonts w:ascii="Arial" w:hAnsi="Arial"/>
          <w:color w:val="0000FF"/>
          <w:sz w:val="20"/>
          <w:szCs w:val="20"/>
          <w:u w:val="single"/>
        </w:rPr>
        <w:t xml:space="preserve">Galvanized common nails with Wind-Lock ULP-302 plates; </w:t>
      </w:r>
      <w:r w:rsidR="0050208B">
        <w:rPr>
          <w:rFonts w:ascii="Arial" w:hAnsi="Arial"/>
          <w:color w:val="0000FF"/>
          <w:sz w:val="20"/>
          <w:szCs w:val="20"/>
          <w:u w:val="single"/>
        </w:rPr>
        <w:t>1" (</w:t>
      </w:r>
      <w:r w:rsidR="0050208B" w:rsidRPr="0007037E">
        <w:rPr>
          <w:rFonts w:ascii="Arial" w:hAnsi="Arial"/>
          <w:color w:val="0000FF"/>
          <w:sz w:val="20"/>
          <w:szCs w:val="20"/>
          <w:u w:val="single"/>
        </w:rPr>
        <w:t>25.4 mm</w:t>
      </w:r>
      <w:r w:rsidR="0050208B">
        <w:rPr>
          <w:rFonts w:ascii="Arial" w:hAnsi="Arial"/>
          <w:color w:val="0000FF"/>
          <w:sz w:val="20"/>
          <w:szCs w:val="20"/>
          <w:u w:val="single"/>
        </w:rPr>
        <w:t>)</w:t>
      </w:r>
      <w:r w:rsidRPr="0007037E">
        <w:rPr>
          <w:rFonts w:ascii="Arial" w:hAnsi="Arial"/>
          <w:color w:val="0000FF"/>
          <w:sz w:val="20"/>
          <w:szCs w:val="20"/>
          <w:u w:val="single"/>
        </w:rPr>
        <w:t xml:space="preserve"> mi</w:t>
      </w:r>
      <w:r w:rsidR="0007037E" w:rsidRPr="0007037E">
        <w:rPr>
          <w:rFonts w:ascii="Arial" w:hAnsi="Arial"/>
          <w:color w:val="0000FF"/>
          <w:sz w:val="20"/>
          <w:szCs w:val="20"/>
          <w:u w:val="single"/>
        </w:rPr>
        <w:t>nimum penetration into framing.</w:t>
      </w:r>
    </w:p>
    <w:p w14:paraId="7C862BC1" w14:textId="716C48A5" w:rsidR="00F2220B" w:rsidRPr="005D31AF" w:rsidRDefault="0087636D"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Pr>
          <w:rFonts w:ascii="Arial" w:hAnsi="Arial"/>
          <w:b/>
          <w:bCs/>
          <w:sz w:val="20"/>
          <w:szCs w:val="20"/>
        </w:rPr>
        <w:t>Parex</w:t>
      </w:r>
      <w:r w:rsidR="0050208B">
        <w:rPr>
          <w:rFonts w:ascii="Arial" w:hAnsi="Arial"/>
          <w:b/>
          <w:bCs/>
          <w:sz w:val="20"/>
          <w:szCs w:val="20"/>
        </w:rPr>
        <w:t xml:space="preserve"> </w:t>
      </w:r>
      <w:r w:rsidR="00F2220B" w:rsidRPr="005D31AF">
        <w:rPr>
          <w:rFonts w:ascii="Arial" w:hAnsi="Arial"/>
          <w:b/>
          <w:bCs/>
          <w:sz w:val="20"/>
          <w:szCs w:val="20"/>
        </w:rPr>
        <w:t>Base Coats:</w:t>
      </w:r>
      <w:r w:rsidR="0007037E">
        <w:rPr>
          <w:rFonts w:ascii="Arial" w:hAnsi="Arial"/>
          <w:b/>
          <w:bCs/>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424980AD" w14:textId="20DDD723" w:rsidR="0007037E" w:rsidRPr="0007037E" w:rsidRDefault="0087636D" w:rsidP="009D3EBA">
      <w:pPr>
        <w:widowControl/>
        <w:numPr>
          <w:ilvl w:val="4"/>
          <w:numId w:val="11"/>
        </w:numPr>
        <w:tabs>
          <w:tab w:val="left" w:pos="144"/>
          <w:tab w:val="left" w:pos="432"/>
          <w:tab w:val="left" w:pos="540"/>
          <w:tab w:val="left" w:pos="720"/>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Parex 121Adhesive/</w:t>
      </w:r>
      <w:r w:rsidR="0007037E" w:rsidRPr="0007037E">
        <w:rPr>
          <w:rFonts w:ascii="Arial" w:eastAsia="Times New Roman" w:hAnsi="Arial"/>
          <w:color w:val="0000FF"/>
          <w:sz w:val="20"/>
          <w:szCs w:val="20"/>
          <w:u w:val="single"/>
        </w:rPr>
        <w:t xml:space="preserve"> Base Coat: a 100% acrylic base coat, field-mixed with Portland cement. It has a creamy texture that is easily spread. </w:t>
      </w:r>
    </w:p>
    <w:p w14:paraId="18DA468A" w14:textId="7F5EFF02" w:rsidR="0007037E" w:rsidRPr="0007037E" w:rsidRDefault="0087636D"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Parex 121 Dry</w:t>
      </w:r>
      <w:r w:rsidR="0007037E" w:rsidRPr="0007037E">
        <w:rPr>
          <w:rFonts w:ascii="Arial" w:eastAsia="Times New Roman" w:hAnsi="Arial"/>
          <w:color w:val="0000FF"/>
          <w:sz w:val="20"/>
          <w:szCs w:val="20"/>
          <w:u w:val="single"/>
        </w:rPr>
        <w:t xml:space="preserve"> Base Coat: a dry-mix polymer adhesive and base coat containing Portland </w:t>
      </w:r>
      <w:r w:rsidR="008B7AA9" w:rsidRPr="0007037E">
        <w:rPr>
          <w:rFonts w:ascii="Arial" w:eastAsia="Times New Roman" w:hAnsi="Arial"/>
          <w:color w:val="0000FF"/>
          <w:sz w:val="20"/>
          <w:szCs w:val="20"/>
          <w:u w:val="single"/>
        </w:rPr>
        <w:t>cement and</w:t>
      </w:r>
      <w:r w:rsidR="0007037E" w:rsidRPr="0007037E">
        <w:rPr>
          <w:rFonts w:ascii="Arial" w:eastAsia="Times New Roman" w:hAnsi="Arial"/>
          <w:color w:val="0000FF"/>
          <w:sz w:val="20"/>
          <w:szCs w:val="20"/>
          <w:u w:val="single"/>
        </w:rPr>
        <w:t xml:space="preserve"> requiring only water for mixing.</w:t>
      </w:r>
      <w:r w:rsidR="0007037E" w:rsidRPr="0007037E">
        <w:rPr>
          <w:rFonts w:ascii="Helvetica" w:eastAsia="Times New Roman" w:hAnsi="Helvetica"/>
          <w:color w:val="0000FF"/>
          <w:sz w:val="18"/>
          <w:szCs w:val="18"/>
          <w:u w:val="single"/>
        </w:rPr>
        <w:t xml:space="preserve"> </w:t>
      </w:r>
    </w:p>
    <w:p w14:paraId="08D0DFDF" w14:textId="64750611" w:rsidR="0007037E" w:rsidRPr="0007037E" w:rsidRDefault="0087636D" w:rsidP="009D3EBA">
      <w:pPr>
        <w:widowControl/>
        <w:numPr>
          <w:ilvl w:val="4"/>
          <w:numId w:val="11"/>
        </w:numPr>
        <w:tabs>
          <w:tab w:val="left" w:pos="144"/>
          <w:tab w:val="left" w:pos="432"/>
          <w:tab w:val="left" w:pos="540"/>
          <w:tab w:val="left" w:pos="720"/>
          <w:tab w:val="left" w:pos="1008"/>
          <w:tab w:val="left" w:pos="1872"/>
          <w:tab w:val="left" w:pos="2160"/>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Parex </w:t>
      </w:r>
      <w:proofErr w:type="spellStart"/>
      <w:r>
        <w:rPr>
          <w:rFonts w:ascii="Arial" w:eastAsia="Times New Roman" w:hAnsi="Arial"/>
          <w:color w:val="0000FF"/>
          <w:sz w:val="20"/>
          <w:szCs w:val="20"/>
          <w:u w:val="single"/>
        </w:rPr>
        <w:t>WeatherDry</w:t>
      </w:r>
      <w:proofErr w:type="spellEnd"/>
      <w:r>
        <w:rPr>
          <w:rFonts w:ascii="Arial" w:eastAsia="Times New Roman" w:hAnsi="Arial"/>
          <w:color w:val="0000FF"/>
          <w:sz w:val="20"/>
          <w:szCs w:val="20"/>
          <w:u w:val="single"/>
        </w:rPr>
        <w:t xml:space="preserve"> </w:t>
      </w:r>
      <w:r w:rsidR="0007037E" w:rsidRPr="0007037E">
        <w:rPr>
          <w:rFonts w:ascii="Arial" w:eastAsia="Times New Roman" w:hAnsi="Arial"/>
          <w:color w:val="0000FF"/>
          <w:sz w:val="20"/>
          <w:szCs w:val="20"/>
          <w:u w:val="single"/>
        </w:rPr>
        <w:t>Base Coat: a 100% acrylic-based, water-resistant base coat, field-mixed with Portland cement.</w:t>
      </w:r>
    </w:p>
    <w:p w14:paraId="56217CA2" w14:textId="77777777" w:rsidR="00F2220B" w:rsidRPr="005D31AF" w:rsidRDefault="00F2220B" w:rsidP="00043750">
      <w:pPr>
        <w:tabs>
          <w:tab w:val="left" w:pos="144"/>
          <w:tab w:val="left" w:pos="432"/>
          <w:tab w:val="left" w:pos="1008"/>
          <w:tab w:val="left" w:pos="1296"/>
          <w:tab w:val="left" w:pos="1584"/>
          <w:tab w:val="left" w:pos="1872"/>
          <w:tab w:val="left" w:pos="2160"/>
        </w:tabs>
        <w:autoSpaceDE w:val="0"/>
        <w:autoSpaceDN w:val="0"/>
        <w:adjustRightInd w:val="0"/>
        <w:ind w:left="1260" w:hanging="1260"/>
        <w:rPr>
          <w:rFonts w:ascii="Arial" w:hAnsi="Arial"/>
          <w:b/>
          <w:sz w:val="20"/>
          <w:szCs w:val="20"/>
        </w:rPr>
      </w:pPr>
      <w:r w:rsidRPr="00043750">
        <w:rPr>
          <w:rFonts w:ascii="Arial" w:hAnsi="Arial"/>
          <w:b/>
          <w:color w:val="0000FF"/>
          <w:sz w:val="20"/>
          <w:szCs w:val="20"/>
        </w:rPr>
        <w:t>NOTE TO SPECIFIER:</w:t>
      </w:r>
      <w:r w:rsidRPr="005D31AF">
        <w:rPr>
          <w:rFonts w:ascii="Arial" w:hAnsi="Arial"/>
          <w:b/>
          <w:sz w:val="20"/>
          <w:szCs w:val="20"/>
        </w:rPr>
        <w:t xml:space="preserve"> </w:t>
      </w:r>
      <w:r w:rsidR="00043750" w:rsidRPr="00C4278A">
        <w:rPr>
          <w:rFonts w:ascii="Arial" w:hAnsi="Arial"/>
          <w:b/>
          <w:color w:val="0000FF"/>
          <w:sz w:val="20"/>
          <w:szCs w:val="20"/>
        </w:rPr>
        <w:t xml:space="preserve">Portland cement is not </w:t>
      </w:r>
      <w:r w:rsidR="00043750">
        <w:rPr>
          <w:rFonts w:ascii="Arial" w:hAnsi="Arial"/>
          <w:b/>
          <w:color w:val="0000FF"/>
          <w:sz w:val="20"/>
          <w:szCs w:val="20"/>
        </w:rPr>
        <w:t>required if</w:t>
      </w:r>
      <w:r w:rsidR="00043750" w:rsidRPr="00C4278A">
        <w:rPr>
          <w:rFonts w:ascii="Arial" w:hAnsi="Arial"/>
          <w:b/>
          <w:color w:val="0000FF"/>
          <w:sz w:val="20"/>
          <w:szCs w:val="20"/>
        </w:rPr>
        <w:t xml:space="preserve"> ALPHA DRY Base Coat</w:t>
      </w:r>
      <w:r w:rsidR="00043750">
        <w:rPr>
          <w:rFonts w:ascii="Arial" w:hAnsi="Arial"/>
          <w:b/>
          <w:color w:val="0000FF"/>
          <w:sz w:val="20"/>
          <w:szCs w:val="20"/>
        </w:rPr>
        <w:t xml:space="preserve"> is specified</w:t>
      </w:r>
      <w:r w:rsidRPr="005D31AF">
        <w:rPr>
          <w:rFonts w:ascii="Arial" w:hAnsi="Arial"/>
          <w:b/>
          <w:sz w:val="20"/>
          <w:szCs w:val="20"/>
        </w:rPr>
        <w:t>.</w:t>
      </w:r>
    </w:p>
    <w:p w14:paraId="562C2021" w14:textId="0260236D"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b/>
          <w:bCs/>
          <w:sz w:val="20"/>
          <w:szCs w:val="20"/>
        </w:rPr>
      </w:pPr>
      <w:r w:rsidRPr="005D31AF">
        <w:rPr>
          <w:rFonts w:ascii="Arial" w:hAnsi="Arial"/>
          <w:b/>
          <w:bCs/>
          <w:sz w:val="20"/>
          <w:szCs w:val="20"/>
        </w:rPr>
        <w:t xml:space="preserve">Portland cement: </w:t>
      </w:r>
      <w:r w:rsidRPr="007B082E">
        <w:rPr>
          <w:rFonts w:ascii="Arial" w:hAnsi="Arial"/>
          <w:sz w:val="20"/>
          <w:szCs w:val="20"/>
        </w:rPr>
        <w:t xml:space="preserve">Conform to ASTM C150, Type I, </w:t>
      </w:r>
      <w:r w:rsidR="008F28D7">
        <w:rPr>
          <w:rFonts w:ascii="Arial" w:hAnsi="Arial"/>
          <w:sz w:val="20"/>
          <w:szCs w:val="20"/>
        </w:rPr>
        <w:t xml:space="preserve">IL (ASTM C595), </w:t>
      </w:r>
      <w:r w:rsidRPr="007B082E">
        <w:rPr>
          <w:rFonts w:ascii="Arial" w:hAnsi="Arial"/>
          <w:sz w:val="20"/>
          <w:szCs w:val="20"/>
        </w:rPr>
        <w:t xml:space="preserve">II, or I/II, grey or </w:t>
      </w:r>
      <w:r w:rsidR="00043750" w:rsidRPr="007B082E">
        <w:rPr>
          <w:rFonts w:ascii="Arial" w:hAnsi="Arial"/>
          <w:sz w:val="20"/>
          <w:szCs w:val="20"/>
        </w:rPr>
        <w:t>white; fresh and free of lumps.</w:t>
      </w:r>
    </w:p>
    <w:p w14:paraId="3188F000" w14:textId="67ADC8A4" w:rsidR="00F2220B" w:rsidRPr="007B082E" w:rsidRDefault="00F2220B"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sidRPr="007B082E">
        <w:rPr>
          <w:rFonts w:ascii="Arial" w:hAnsi="Arial"/>
          <w:b/>
          <w:bCs/>
          <w:sz w:val="20"/>
          <w:szCs w:val="20"/>
        </w:rPr>
        <w:t>Water</w:t>
      </w:r>
      <w:r w:rsidR="007B082E">
        <w:rPr>
          <w:rFonts w:ascii="Arial" w:hAnsi="Arial"/>
          <w:b/>
          <w:bCs/>
          <w:sz w:val="20"/>
          <w:szCs w:val="20"/>
        </w:rPr>
        <w:t xml:space="preserve">: </w:t>
      </w:r>
      <w:r w:rsidRPr="007B082E">
        <w:rPr>
          <w:rFonts w:ascii="Arial" w:hAnsi="Arial"/>
          <w:sz w:val="20"/>
          <w:szCs w:val="20"/>
        </w:rPr>
        <w:t>Clean and potable without foreign matter.</w:t>
      </w:r>
    </w:p>
    <w:p w14:paraId="6D6BEDAA" w14:textId="03A1E803" w:rsidR="00F2220B" w:rsidRPr="00F2220B" w:rsidRDefault="0087636D"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bCs/>
          <w:color w:val="000000"/>
          <w:sz w:val="20"/>
          <w:szCs w:val="20"/>
        </w:rPr>
      </w:pPr>
      <w:r>
        <w:rPr>
          <w:rFonts w:ascii="Arial" w:eastAsia="Times New Roman" w:hAnsi="Arial"/>
          <w:b/>
          <w:color w:val="000000"/>
          <w:sz w:val="20"/>
          <w:szCs w:val="20"/>
        </w:rPr>
        <w:t>Parex</w:t>
      </w:r>
      <w:r w:rsidR="00F2220B" w:rsidRPr="00F2220B">
        <w:rPr>
          <w:rFonts w:ascii="Arial" w:eastAsia="Times New Roman" w:hAnsi="Arial"/>
          <w:b/>
          <w:color w:val="000000"/>
          <w:sz w:val="20"/>
          <w:szCs w:val="20"/>
        </w:rPr>
        <w:t xml:space="preserve"> Reinforcing Mesh: </w:t>
      </w:r>
      <w:r w:rsidR="00F2220B" w:rsidRPr="00F2220B">
        <w:rPr>
          <w:rFonts w:ascii="Arial" w:eastAsia="Times New Roman" w:hAnsi="Arial"/>
          <w:bCs/>
          <w:color w:val="000000"/>
          <w:sz w:val="20"/>
          <w:szCs w:val="20"/>
        </w:rPr>
        <w:t>Balanced</w:t>
      </w:r>
      <w:r w:rsidR="00F2220B">
        <w:rPr>
          <w:rFonts w:ascii="Arial" w:eastAsia="Times New Roman" w:hAnsi="Arial"/>
          <w:bCs/>
          <w:color w:val="000000"/>
          <w:sz w:val="20"/>
          <w:szCs w:val="20"/>
        </w:rPr>
        <w:t>,</w:t>
      </w:r>
      <w:r w:rsidR="00F2220B" w:rsidRPr="00F2220B">
        <w:rPr>
          <w:rFonts w:ascii="Arial" w:eastAsia="Times New Roman" w:hAnsi="Arial"/>
          <w:bCs/>
          <w:color w:val="000000"/>
          <w:sz w:val="20"/>
          <w:szCs w:val="20"/>
        </w:rPr>
        <w:t xml:space="preserve"> open weave glass fiber reinforcing mesh; twisted multi-end strands treated for compatibility </w:t>
      </w:r>
      <w:r w:rsidR="00DB1F3C">
        <w:rPr>
          <w:rFonts w:ascii="Arial" w:eastAsia="Times New Roman" w:hAnsi="Arial"/>
          <w:bCs/>
          <w:color w:val="000000"/>
          <w:sz w:val="20"/>
          <w:szCs w:val="20"/>
        </w:rPr>
        <w:t>Parex</w:t>
      </w:r>
      <w:r w:rsidR="0007037E">
        <w:rPr>
          <w:rFonts w:ascii="Arial" w:eastAsia="Times New Roman" w:hAnsi="Arial"/>
          <w:bCs/>
          <w:color w:val="000000"/>
          <w:sz w:val="20"/>
          <w:szCs w:val="20"/>
        </w:rPr>
        <w:t xml:space="preserve"> Base Coat</w:t>
      </w:r>
      <w:r w:rsidR="00F2220B" w:rsidRPr="00F2220B">
        <w:rPr>
          <w:rFonts w:ascii="Arial" w:eastAsia="Times New Roman" w:hAnsi="Arial"/>
          <w:bCs/>
          <w:color w:val="000000"/>
          <w:sz w:val="20"/>
          <w:szCs w:val="20"/>
        </w:rPr>
        <w:t>.</w:t>
      </w:r>
      <w:r w:rsidR="0007037E" w:rsidRPr="0007037E">
        <w:rPr>
          <w:rFonts w:ascii="Arial" w:hAnsi="Arial"/>
          <w:b/>
          <w:bCs/>
          <w:i/>
          <w:iCs/>
          <w:color w:val="0000FF"/>
          <w:sz w:val="20"/>
          <w:szCs w:val="20"/>
        </w:rPr>
        <w:t xml:space="preserve">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sidRPr="00424ABA">
        <w:rPr>
          <w:rFonts w:ascii="Arial" w:hAnsi="Arial"/>
          <w:b/>
          <w:bCs/>
          <w:i/>
          <w:iCs/>
          <w:color w:val="0000FF"/>
          <w:sz w:val="20"/>
          <w:szCs w:val="20"/>
        </w:rPr>
        <w:t>)</w:t>
      </w:r>
    </w:p>
    <w:p w14:paraId="60897F67" w14:textId="1A02904A" w:rsidR="0007037E" w:rsidRPr="0007037E" w:rsidRDefault="0087636D" w:rsidP="009D3EBA">
      <w:pPr>
        <w:numPr>
          <w:ilvl w:val="0"/>
          <w:numId w:val="38"/>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 xml:space="preserve">Parex 355 </w:t>
      </w:r>
      <w:proofErr w:type="gramStart"/>
      <w:r>
        <w:rPr>
          <w:rFonts w:ascii="Arial" w:eastAsia="Times New Roman" w:hAnsi="Arial"/>
          <w:color w:val="0000FF"/>
          <w:sz w:val="20"/>
          <w:szCs w:val="24"/>
          <w:u w:val="single"/>
        </w:rPr>
        <w:t xml:space="preserve">Standard </w:t>
      </w:r>
      <w:r w:rsidR="0007037E" w:rsidRPr="0007037E">
        <w:rPr>
          <w:rFonts w:ascii="Arial" w:eastAsia="Times New Roman" w:hAnsi="Arial"/>
          <w:color w:val="0000FF"/>
          <w:sz w:val="20"/>
          <w:szCs w:val="24"/>
          <w:u w:val="single"/>
        </w:rPr>
        <w:t>:</w:t>
      </w:r>
      <w:proofErr w:type="gramEnd"/>
      <w:r w:rsidR="0007037E" w:rsidRPr="0007037E">
        <w:rPr>
          <w:rFonts w:ascii="Arial" w:eastAsia="Times New Roman" w:hAnsi="Arial"/>
          <w:color w:val="0000FF"/>
          <w:sz w:val="20"/>
          <w:szCs w:val="24"/>
          <w:u w:val="single"/>
        </w:rPr>
        <w:t xml:space="preserve"> standard weight, 4 oz.</w:t>
      </w:r>
    </w:p>
    <w:p w14:paraId="15E97AF2" w14:textId="063FDFB0" w:rsidR="0007037E" w:rsidRPr="0007037E" w:rsidRDefault="00E909A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87636D">
        <w:rPr>
          <w:rFonts w:ascii="Arial" w:eastAsia="Times New Roman" w:hAnsi="Arial"/>
          <w:color w:val="0000FF"/>
          <w:sz w:val="20"/>
          <w:szCs w:val="24"/>
          <w:u w:val="single"/>
        </w:rPr>
        <w:t xml:space="preserve"> </w:t>
      </w:r>
      <w:r w:rsidR="0087636D" w:rsidRPr="0007037E">
        <w:rPr>
          <w:rFonts w:ascii="Arial" w:eastAsia="Times New Roman" w:hAnsi="Arial"/>
          <w:color w:val="0000FF"/>
          <w:sz w:val="20"/>
          <w:szCs w:val="24"/>
          <w:u w:val="single"/>
        </w:rPr>
        <w:t xml:space="preserve">Intermediate </w:t>
      </w:r>
      <w:r w:rsidR="0007037E" w:rsidRPr="0007037E">
        <w:rPr>
          <w:rFonts w:ascii="Arial" w:eastAsia="Times New Roman" w:hAnsi="Arial"/>
          <w:color w:val="0000FF"/>
          <w:sz w:val="20"/>
          <w:szCs w:val="24"/>
          <w:u w:val="single"/>
        </w:rPr>
        <w:t>6: standard/medium weight, 6 oz.</w:t>
      </w:r>
    </w:p>
    <w:p w14:paraId="391E584D" w14:textId="387914B2" w:rsidR="0007037E" w:rsidRPr="0007037E" w:rsidRDefault="00E909A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87636D">
        <w:rPr>
          <w:rFonts w:ascii="Arial" w:eastAsia="Times New Roman" w:hAnsi="Arial"/>
          <w:color w:val="0000FF"/>
          <w:sz w:val="20"/>
          <w:szCs w:val="24"/>
          <w:u w:val="single"/>
        </w:rPr>
        <w:t xml:space="preserve"> </w:t>
      </w:r>
      <w:r w:rsidR="0087636D" w:rsidRPr="0007037E">
        <w:rPr>
          <w:rFonts w:ascii="Arial" w:eastAsia="Times New Roman" w:hAnsi="Arial"/>
          <w:color w:val="0000FF"/>
          <w:sz w:val="20"/>
          <w:szCs w:val="24"/>
          <w:u w:val="single"/>
        </w:rPr>
        <w:t xml:space="preserve">Intermediate </w:t>
      </w:r>
      <w:r w:rsidR="0007037E" w:rsidRPr="0007037E">
        <w:rPr>
          <w:rFonts w:ascii="Arial" w:eastAsia="Times New Roman" w:hAnsi="Arial"/>
          <w:color w:val="0000FF"/>
          <w:sz w:val="20"/>
          <w:szCs w:val="24"/>
          <w:u w:val="single"/>
        </w:rPr>
        <w:t>12: intermediate weight, 12 oz.</w:t>
      </w:r>
    </w:p>
    <w:p w14:paraId="5C2E5943" w14:textId="7A4EE9E6" w:rsidR="0007037E" w:rsidRPr="0007037E" w:rsidRDefault="00E909A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87636D">
        <w:rPr>
          <w:rFonts w:ascii="Arial" w:eastAsia="Times New Roman" w:hAnsi="Arial"/>
          <w:color w:val="0000FF"/>
          <w:sz w:val="20"/>
          <w:szCs w:val="24"/>
          <w:u w:val="single"/>
        </w:rPr>
        <w:t xml:space="preserve"> </w:t>
      </w:r>
      <w:r w:rsidR="0087636D" w:rsidRPr="0007037E">
        <w:rPr>
          <w:rFonts w:ascii="Arial" w:eastAsia="Times New Roman" w:hAnsi="Arial"/>
          <w:color w:val="0000FF"/>
          <w:sz w:val="20"/>
          <w:szCs w:val="24"/>
          <w:u w:val="single"/>
        </w:rPr>
        <w:t xml:space="preserve">Strong </w:t>
      </w:r>
      <w:r w:rsidR="0007037E" w:rsidRPr="0007037E">
        <w:rPr>
          <w:rFonts w:ascii="Arial" w:eastAsia="Times New Roman" w:hAnsi="Arial"/>
          <w:color w:val="0000FF"/>
          <w:sz w:val="20"/>
          <w:szCs w:val="24"/>
          <w:u w:val="single"/>
        </w:rPr>
        <w:t xml:space="preserve">15: heavy weight, 15 oz. used only in combination with </w:t>
      </w:r>
      <w:r w:rsidR="00B5301D">
        <w:rPr>
          <w:rFonts w:ascii="Arial" w:eastAsia="Times New Roman" w:hAnsi="Arial"/>
          <w:color w:val="0000FF"/>
          <w:sz w:val="20"/>
          <w:szCs w:val="24"/>
          <w:u w:val="single"/>
        </w:rPr>
        <w:t>Parex 355 Standard</w:t>
      </w:r>
      <w:r w:rsidR="0007037E" w:rsidRPr="0007037E">
        <w:rPr>
          <w:rFonts w:ascii="Arial" w:eastAsia="Times New Roman" w:hAnsi="Arial"/>
          <w:color w:val="0000FF"/>
          <w:sz w:val="20"/>
          <w:szCs w:val="24"/>
          <w:u w:val="single"/>
        </w:rPr>
        <w:t xml:space="preserve"> or </w:t>
      </w:r>
      <w:r w:rsidR="00B5301D" w:rsidRPr="00424ABA">
        <w:rPr>
          <w:rFonts w:ascii="Arial" w:hAnsi="Arial"/>
          <w:color w:val="0000FF"/>
          <w:sz w:val="20"/>
          <w:u w:val="single"/>
        </w:rPr>
        <w:t>Intermediate</w:t>
      </w:r>
      <w:r w:rsidR="0007037E" w:rsidRPr="0007037E">
        <w:rPr>
          <w:rFonts w:ascii="Arial" w:eastAsia="Times New Roman" w:hAnsi="Arial"/>
          <w:color w:val="0000FF"/>
          <w:sz w:val="20"/>
          <w:szCs w:val="24"/>
          <w:u w:val="single"/>
        </w:rPr>
        <w:t xml:space="preserve"> 6.</w:t>
      </w:r>
    </w:p>
    <w:p w14:paraId="792350A1" w14:textId="265723E2" w:rsidR="0007037E" w:rsidRPr="0007037E" w:rsidRDefault="00E909A3" w:rsidP="009D3EBA">
      <w:pPr>
        <w:widowControl/>
        <w:numPr>
          <w:ilvl w:val="0"/>
          <w:numId w:val="38"/>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right="-94" w:hanging="270"/>
        <w:rPr>
          <w:rFonts w:ascii="Arial" w:eastAsia="Times New Roman" w:hAnsi="Arial"/>
          <w:color w:val="0000FF"/>
          <w:sz w:val="20"/>
          <w:szCs w:val="20"/>
          <w:u w:val="single"/>
        </w:rPr>
      </w:pPr>
      <w:r>
        <w:rPr>
          <w:rFonts w:ascii="Arial" w:eastAsia="Times New Roman" w:hAnsi="Arial"/>
          <w:color w:val="0000FF"/>
          <w:sz w:val="20"/>
          <w:szCs w:val="24"/>
          <w:u w:val="single"/>
        </w:rPr>
        <w:t>SikaWall</w:t>
      </w:r>
      <w:r w:rsidR="00B5301D">
        <w:rPr>
          <w:rFonts w:ascii="Arial" w:eastAsia="Times New Roman" w:hAnsi="Arial"/>
          <w:color w:val="0000FF"/>
          <w:sz w:val="20"/>
          <w:szCs w:val="24"/>
          <w:u w:val="single"/>
        </w:rPr>
        <w:t xml:space="preserve"> Ultra </w:t>
      </w:r>
      <w:r w:rsidR="00C2616C">
        <w:rPr>
          <w:rFonts w:ascii="Arial" w:eastAsia="Times New Roman" w:hAnsi="Arial"/>
          <w:color w:val="0000FF"/>
          <w:sz w:val="20"/>
          <w:szCs w:val="24"/>
          <w:u w:val="single"/>
        </w:rPr>
        <w:t>HI</w:t>
      </w:r>
      <w:r w:rsidR="0007037E" w:rsidRPr="0007037E">
        <w:rPr>
          <w:rFonts w:ascii="Arial" w:eastAsia="Times New Roman" w:hAnsi="Arial"/>
          <w:color w:val="0000FF"/>
          <w:sz w:val="20"/>
          <w:szCs w:val="24"/>
          <w:u w:val="single"/>
        </w:rPr>
        <w:t xml:space="preserve"> 20: heavy weight, 20 oz. used only in combination with </w:t>
      </w:r>
      <w:r w:rsidR="00B5301D">
        <w:rPr>
          <w:rFonts w:ascii="Arial" w:eastAsia="Times New Roman" w:hAnsi="Arial"/>
          <w:color w:val="0000FF"/>
          <w:sz w:val="20"/>
          <w:szCs w:val="24"/>
          <w:u w:val="single"/>
        </w:rPr>
        <w:t>Parex 355 Standard</w:t>
      </w:r>
      <w:r w:rsidR="0007037E" w:rsidRPr="0007037E">
        <w:rPr>
          <w:rFonts w:ascii="Arial" w:eastAsia="Times New Roman" w:hAnsi="Arial"/>
          <w:color w:val="0000FF"/>
          <w:sz w:val="20"/>
          <w:szCs w:val="24"/>
          <w:u w:val="single"/>
        </w:rPr>
        <w:t xml:space="preserve"> or </w:t>
      </w:r>
      <w:r w:rsidR="00B654F2" w:rsidRPr="00424ABA">
        <w:rPr>
          <w:rFonts w:ascii="Arial" w:hAnsi="Arial"/>
          <w:color w:val="0000FF"/>
          <w:sz w:val="20"/>
          <w:u w:val="single"/>
        </w:rPr>
        <w:t>I</w:t>
      </w:r>
      <w:r w:rsidR="00B5301D" w:rsidRPr="00424ABA">
        <w:rPr>
          <w:rFonts w:ascii="Arial" w:hAnsi="Arial"/>
          <w:color w:val="0000FF"/>
          <w:sz w:val="20"/>
          <w:u w:val="single"/>
        </w:rPr>
        <w:t>ntermediate</w:t>
      </w:r>
      <w:r w:rsidR="0007037E" w:rsidRPr="0007037E">
        <w:rPr>
          <w:rFonts w:ascii="Arial" w:eastAsia="Times New Roman" w:hAnsi="Arial"/>
          <w:color w:val="0000FF"/>
          <w:sz w:val="20"/>
          <w:szCs w:val="24"/>
          <w:u w:val="single"/>
        </w:rPr>
        <w:t xml:space="preserve"> 6.</w:t>
      </w:r>
    </w:p>
    <w:p w14:paraId="5AD922E7" w14:textId="65AE6ECE" w:rsidR="0007037E" w:rsidRPr="0007037E" w:rsidRDefault="00B5301D" w:rsidP="009D3EBA">
      <w:pPr>
        <w:widowControl/>
        <w:numPr>
          <w:ilvl w:val="0"/>
          <w:numId w:val="38"/>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7037E">
        <w:rPr>
          <w:rFonts w:ascii="Arial" w:eastAsia="Times New Roman" w:hAnsi="Arial"/>
          <w:color w:val="0000FF"/>
          <w:sz w:val="20"/>
          <w:szCs w:val="24"/>
          <w:u w:val="single"/>
        </w:rPr>
        <w:t>Corner Mesh</w:t>
      </w:r>
      <w:r w:rsidR="0007037E" w:rsidRPr="0007037E">
        <w:rPr>
          <w:rFonts w:ascii="Arial" w:eastAsia="Times New Roman" w:hAnsi="Arial"/>
          <w:color w:val="0000FF"/>
          <w:sz w:val="20"/>
          <w:szCs w:val="24"/>
          <w:u w:val="single"/>
        </w:rPr>
        <w:t>: Intermediate weight, pre-marked for easy bending, for reinforcing at exterior corners.</w:t>
      </w:r>
    </w:p>
    <w:p w14:paraId="571CDFD8" w14:textId="73B22675" w:rsidR="0007037E" w:rsidRPr="00030D68" w:rsidRDefault="00E909A3" w:rsidP="009D3EBA">
      <w:pPr>
        <w:numPr>
          <w:ilvl w:val="0"/>
          <w:numId w:val="43"/>
        </w:numPr>
        <w:tabs>
          <w:tab w:val="left" w:pos="270"/>
          <w:tab w:val="left" w:pos="360"/>
          <w:tab w:val="left" w:pos="1872"/>
        </w:tabs>
        <w:autoSpaceDE w:val="0"/>
        <w:autoSpaceDN w:val="0"/>
        <w:adjustRightInd w:val="0"/>
        <w:ind w:left="270" w:hanging="270"/>
        <w:rPr>
          <w:rFonts w:ascii="Arial" w:eastAsia="Times New Roman" w:hAnsi="Arial"/>
          <w:b/>
          <w:bCs/>
          <w:color w:val="0000FF"/>
          <w:sz w:val="20"/>
          <w:szCs w:val="20"/>
          <w:u w:val="single"/>
        </w:rPr>
      </w:pPr>
      <w:r>
        <w:rPr>
          <w:rFonts w:ascii="Arial" w:eastAsia="Times New Roman" w:hAnsi="Arial"/>
          <w:b/>
          <w:bCs/>
          <w:color w:val="0000FF"/>
          <w:sz w:val="20"/>
          <w:szCs w:val="20"/>
          <w:u w:val="single"/>
        </w:rPr>
        <w:t>SikaWall</w:t>
      </w:r>
      <w:r w:rsidR="00B5301D">
        <w:rPr>
          <w:rFonts w:ascii="Arial" w:eastAsia="Times New Roman" w:hAnsi="Arial"/>
          <w:b/>
          <w:bCs/>
          <w:color w:val="0000FF"/>
          <w:sz w:val="20"/>
          <w:szCs w:val="20"/>
          <w:u w:val="single"/>
        </w:rPr>
        <w:t xml:space="preserve"> Color Advance </w:t>
      </w:r>
      <w:r w:rsidR="00030D68">
        <w:rPr>
          <w:rFonts w:ascii="Arial" w:eastAsia="Times New Roman" w:hAnsi="Arial"/>
          <w:b/>
          <w:bCs/>
          <w:color w:val="0000FF"/>
          <w:sz w:val="20"/>
          <w:szCs w:val="20"/>
          <w:u w:val="single"/>
        </w:rPr>
        <w:t xml:space="preserve">Coating </w:t>
      </w:r>
      <w:r w:rsidR="0007037E" w:rsidRPr="0007037E">
        <w:rPr>
          <w:rFonts w:ascii="Arial" w:eastAsia="Times New Roman" w:hAnsi="Arial"/>
          <w:b/>
          <w:bCs/>
          <w:color w:val="0000FF"/>
          <w:sz w:val="20"/>
          <w:szCs w:val="20"/>
        </w:rPr>
        <w:t>(</w:t>
      </w:r>
      <w:r w:rsidR="0007037E" w:rsidRPr="0007037E">
        <w:rPr>
          <w:rFonts w:ascii="Arial" w:eastAsia="Times New Roman" w:hAnsi="Arial"/>
          <w:b/>
          <w:bCs/>
          <w:color w:val="0000FF"/>
          <w:sz w:val="20"/>
          <w:szCs w:val="20"/>
          <w:u w:val="single"/>
        </w:rPr>
        <w:t>Optional</w:t>
      </w:r>
      <w:r w:rsidR="0007037E" w:rsidRPr="0007037E">
        <w:rPr>
          <w:rFonts w:ascii="Arial" w:eastAsia="Times New Roman" w:hAnsi="Arial"/>
          <w:b/>
          <w:bCs/>
          <w:color w:val="0000FF"/>
          <w:sz w:val="20"/>
          <w:szCs w:val="20"/>
        </w:rPr>
        <w:t>)</w:t>
      </w:r>
      <w:r w:rsidR="00030D68">
        <w:rPr>
          <w:rFonts w:ascii="Arial" w:eastAsia="Times New Roman" w:hAnsi="Arial"/>
          <w:b/>
          <w:bCs/>
          <w:color w:val="0000FF"/>
          <w:sz w:val="20"/>
          <w:szCs w:val="20"/>
        </w:rPr>
        <w:t xml:space="preserve">: </w:t>
      </w:r>
      <w:r w:rsidR="00030D68" w:rsidRPr="00030D68">
        <w:rPr>
          <w:rFonts w:ascii="Arial" w:eastAsia="Times New Roman" w:hAnsi="Arial"/>
          <w:color w:val="0000FF"/>
          <w:sz w:val="20"/>
          <w:szCs w:val="20"/>
          <w:u w:val="single"/>
        </w:rPr>
        <w:t xml:space="preserve">A </w:t>
      </w:r>
      <w:r w:rsidR="0007037E" w:rsidRPr="00030D68">
        <w:rPr>
          <w:rFonts w:ascii="Arial" w:eastAsia="Times New Roman" w:hAnsi="Arial"/>
          <w:color w:val="0000FF"/>
          <w:sz w:val="20"/>
          <w:szCs w:val="24"/>
          <w:u w:val="single"/>
        </w:rPr>
        <w:t>100% acrylic-based co</w:t>
      </w:r>
      <w:r w:rsidR="0050208B" w:rsidRPr="00030D68">
        <w:rPr>
          <w:rFonts w:ascii="Arial" w:eastAsia="Times New Roman" w:hAnsi="Arial"/>
          <w:color w:val="0000FF"/>
          <w:sz w:val="20"/>
          <w:szCs w:val="24"/>
          <w:u w:val="single"/>
        </w:rPr>
        <w:t xml:space="preserve">ating. It is designed for spray, roller </w:t>
      </w:r>
      <w:r w:rsidR="0007037E" w:rsidRPr="00030D68">
        <w:rPr>
          <w:rFonts w:ascii="Arial" w:eastAsia="Times New Roman" w:hAnsi="Arial"/>
          <w:color w:val="0000FF"/>
          <w:sz w:val="20"/>
          <w:szCs w:val="24"/>
          <w:u w:val="single"/>
        </w:rPr>
        <w:t>or brush-application over EIFS with minimum change in finish texture or sheen.</w:t>
      </w:r>
    </w:p>
    <w:p w14:paraId="09C438D7" w14:textId="0A5B3542" w:rsidR="0007037E" w:rsidRPr="00030D68" w:rsidRDefault="00E909A3" w:rsidP="009D3EBA">
      <w:pPr>
        <w:numPr>
          <w:ilvl w:val="0"/>
          <w:numId w:val="43"/>
        </w:numPr>
        <w:tabs>
          <w:tab w:val="left" w:pos="144"/>
          <w:tab w:val="left" w:pos="270"/>
          <w:tab w:val="left" w:pos="1872"/>
        </w:tabs>
        <w:autoSpaceDE w:val="0"/>
        <w:autoSpaceDN w:val="0"/>
        <w:adjustRightInd w:val="0"/>
        <w:ind w:left="270" w:hanging="270"/>
        <w:rPr>
          <w:rFonts w:ascii="Arial" w:eastAsia="Times New Roman" w:hAnsi="Arial"/>
          <w:color w:val="0000FF"/>
          <w:sz w:val="20"/>
          <w:szCs w:val="24"/>
          <w:u w:val="single"/>
        </w:rPr>
      </w:pPr>
      <w:r w:rsidRPr="00C2616C">
        <w:rPr>
          <w:rFonts w:ascii="Arial" w:eastAsia="Times New Roman" w:hAnsi="Arial"/>
          <w:b/>
          <w:bCs/>
          <w:color w:val="0000FF"/>
          <w:sz w:val="20"/>
          <w:szCs w:val="20"/>
          <w:u w:val="single"/>
        </w:rPr>
        <w:t>SikaWall</w:t>
      </w:r>
      <w:r w:rsidR="00B5301D" w:rsidRPr="00C2616C">
        <w:rPr>
          <w:rFonts w:ascii="Arial" w:eastAsia="Times New Roman" w:hAnsi="Arial"/>
          <w:b/>
          <w:bCs/>
          <w:color w:val="0000FF"/>
          <w:sz w:val="20"/>
          <w:szCs w:val="20"/>
          <w:u w:val="single"/>
        </w:rPr>
        <w:t xml:space="preserve"> </w:t>
      </w:r>
      <w:r w:rsidR="00B5301D" w:rsidRPr="00030D68">
        <w:rPr>
          <w:rFonts w:ascii="Arial" w:eastAsia="Times New Roman" w:hAnsi="Arial"/>
          <w:b/>
          <w:bCs/>
          <w:color w:val="0000FF"/>
          <w:sz w:val="20"/>
          <w:szCs w:val="20"/>
          <w:u w:val="single"/>
        </w:rPr>
        <w:t xml:space="preserve">Tinted Primer </w:t>
      </w:r>
      <w:r w:rsidR="0007037E" w:rsidRPr="00030D68">
        <w:rPr>
          <w:rFonts w:ascii="Arial" w:eastAsia="Times New Roman" w:hAnsi="Arial"/>
          <w:b/>
          <w:bCs/>
          <w:color w:val="0000FF"/>
          <w:sz w:val="20"/>
          <w:szCs w:val="20"/>
          <w:u w:val="single"/>
        </w:rPr>
        <w:t>(Optional</w:t>
      </w:r>
      <w:r w:rsidR="007B082E">
        <w:rPr>
          <w:rFonts w:ascii="Arial" w:eastAsia="Times New Roman" w:hAnsi="Arial"/>
          <w:b/>
          <w:bCs/>
          <w:color w:val="0000FF"/>
          <w:sz w:val="20"/>
          <w:szCs w:val="20"/>
          <w:u w:val="single"/>
        </w:rPr>
        <w:t xml:space="preserve"> unless </w:t>
      </w:r>
      <w:r>
        <w:rPr>
          <w:rFonts w:ascii="Arial" w:eastAsia="Times New Roman" w:hAnsi="Arial"/>
          <w:b/>
          <w:bCs/>
          <w:color w:val="0000FF"/>
          <w:sz w:val="20"/>
          <w:szCs w:val="20"/>
          <w:u w:val="single"/>
        </w:rPr>
        <w:t>SikaWall</w:t>
      </w:r>
      <w:r w:rsidR="00B5301D">
        <w:rPr>
          <w:rFonts w:ascii="Arial" w:eastAsia="Times New Roman" w:hAnsi="Arial"/>
          <w:b/>
          <w:bCs/>
          <w:color w:val="0000FF"/>
          <w:sz w:val="20"/>
          <w:szCs w:val="20"/>
          <w:u w:val="single"/>
        </w:rPr>
        <w:t xml:space="preserve"> Granite &amp; Stone </w:t>
      </w:r>
      <w:r w:rsidR="007B082E">
        <w:rPr>
          <w:rFonts w:ascii="Arial" w:eastAsia="Times New Roman" w:hAnsi="Arial"/>
          <w:b/>
          <w:bCs/>
          <w:color w:val="0000FF"/>
          <w:sz w:val="20"/>
          <w:szCs w:val="20"/>
          <w:u w:val="single"/>
        </w:rPr>
        <w:t>is used</w:t>
      </w:r>
      <w:r w:rsidR="0007037E" w:rsidRPr="00030D68">
        <w:rPr>
          <w:rFonts w:ascii="Arial" w:eastAsia="Times New Roman" w:hAnsi="Arial"/>
          <w:b/>
          <w:bCs/>
          <w:color w:val="0000FF"/>
          <w:sz w:val="20"/>
          <w:szCs w:val="20"/>
          <w:u w:val="single"/>
        </w:rPr>
        <w:t>)</w:t>
      </w:r>
      <w:r w:rsidR="00030D68" w:rsidRPr="00030D68">
        <w:rPr>
          <w:rFonts w:ascii="Arial" w:eastAsia="Times New Roman" w:hAnsi="Arial"/>
          <w:b/>
          <w:bCs/>
          <w:color w:val="0000FF"/>
          <w:sz w:val="20"/>
          <w:szCs w:val="20"/>
          <w:u w:val="single"/>
        </w:rPr>
        <w:t>:</w:t>
      </w:r>
      <w:r w:rsidR="00030D68">
        <w:rPr>
          <w:rFonts w:ascii="Arial" w:eastAsia="Times New Roman" w:hAnsi="Arial"/>
          <w:color w:val="0000FF"/>
          <w:sz w:val="20"/>
          <w:szCs w:val="24"/>
          <w:u w:val="single"/>
        </w:rPr>
        <w:t xml:space="preserve"> A</w:t>
      </w:r>
      <w:r w:rsidR="0007037E" w:rsidRPr="00030D68">
        <w:rPr>
          <w:rFonts w:ascii="Arial" w:eastAsia="Times New Roman" w:hAnsi="Arial"/>
          <w:color w:val="0000FF"/>
          <w:sz w:val="20"/>
          <w:szCs w:val="24"/>
          <w:u w:val="single"/>
        </w:rPr>
        <w:t xml:space="preserve"> 100% acrylic-based primer that helps alleviate shadowing and enhances performance of the </w:t>
      </w:r>
      <w:r w:rsidR="00DB1F3C">
        <w:rPr>
          <w:rFonts w:ascii="Arial" w:eastAsia="Times New Roman" w:hAnsi="Arial"/>
          <w:color w:val="0000FF"/>
          <w:sz w:val="20"/>
          <w:szCs w:val="24"/>
          <w:u w:val="single"/>
        </w:rPr>
        <w:t>Parex</w:t>
      </w:r>
      <w:r w:rsidR="0007037E" w:rsidRPr="00030D68">
        <w:rPr>
          <w:rFonts w:ascii="Arial" w:eastAsia="Times New Roman" w:hAnsi="Arial"/>
          <w:color w:val="0000FF"/>
          <w:sz w:val="20"/>
          <w:szCs w:val="24"/>
          <w:u w:val="single"/>
        </w:rPr>
        <w:t xml:space="preserve"> </w:t>
      </w:r>
      <w:r w:rsidR="008F28D7">
        <w:rPr>
          <w:rFonts w:ascii="Arial" w:eastAsia="Times New Roman" w:hAnsi="Arial"/>
          <w:color w:val="0000FF"/>
          <w:sz w:val="20"/>
          <w:szCs w:val="24"/>
          <w:u w:val="single"/>
        </w:rPr>
        <w:t>w</w:t>
      </w:r>
      <w:r w:rsidR="0007037E" w:rsidRPr="00030D68">
        <w:rPr>
          <w:rFonts w:ascii="Arial" w:eastAsia="Times New Roman" w:hAnsi="Arial"/>
          <w:color w:val="0000FF"/>
          <w:sz w:val="20"/>
          <w:szCs w:val="24"/>
          <w:u w:val="single"/>
        </w:rPr>
        <w:t xml:space="preserve">all </w:t>
      </w:r>
      <w:r w:rsidR="008F28D7">
        <w:rPr>
          <w:rFonts w:ascii="Arial" w:eastAsia="Times New Roman" w:hAnsi="Arial"/>
          <w:color w:val="0000FF"/>
          <w:sz w:val="20"/>
          <w:szCs w:val="24"/>
          <w:u w:val="single"/>
        </w:rPr>
        <w:t>s</w:t>
      </w:r>
      <w:r w:rsidR="0007037E" w:rsidRPr="00030D68">
        <w:rPr>
          <w:rFonts w:ascii="Arial" w:eastAsia="Times New Roman" w:hAnsi="Arial"/>
          <w:color w:val="0000FF"/>
          <w:sz w:val="20"/>
          <w:szCs w:val="24"/>
          <w:u w:val="single"/>
        </w:rPr>
        <w:t>ystems</w:t>
      </w:r>
      <w:r w:rsidR="0007037E" w:rsidRPr="00030D68">
        <w:rPr>
          <w:rFonts w:ascii="Arial" w:eastAsia="Times New Roman" w:hAnsi="Arial"/>
          <w:color w:val="0000FF"/>
          <w:sz w:val="20"/>
          <w:szCs w:val="20"/>
          <w:u w:val="single"/>
        </w:rPr>
        <w:t xml:space="preserve">. Color to closely match the selected </w:t>
      </w:r>
      <w:r w:rsidR="00DB1F3C">
        <w:rPr>
          <w:rFonts w:ascii="Arial" w:eastAsia="Times New Roman" w:hAnsi="Arial"/>
          <w:color w:val="0000FF"/>
          <w:sz w:val="20"/>
          <w:szCs w:val="20"/>
          <w:u w:val="single"/>
        </w:rPr>
        <w:t>Parex</w:t>
      </w:r>
      <w:r w:rsidR="0007037E" w:rsidRPr="00030D68">
        <w:rPr>
          <w:rFonts w:ascii="Arial" w:eastAsia="Times New Roman" w:hAnsi="Arial"/>
          <w:color w:val="0000FF"/>
          <w:sz w:val="20"/>
          <w:szCs w:val="20"/>
          <w:u w:val="single"/>
        </w:rPr>
        <w:t xml:space="preserve"> </w:t>
      </w:r>
      <w:r w:rsidR="008F28D7">
        <w:rPr>
          <w:rFonts w:ascii="Arial" w:eastAsia="Times New Roman" w:hAnsi="Arial"/>
          <w:color w:val="0000FF"/>
          <w:sz w:val="20"/>
          <w:szCs w:val="20"/>
          <w:u w:val="single"/>
        </w:rPr>
        <w:t>f</w:t>
      </w:r>
      <w:r w:rsidR="0007037E" w:rsidRPr="00030D68">
        <w:rPr>
          <w:rFonts w:ascii="Arial" w:eastAsia="Times New Roman" w:hAnsi="Arial"/>
          <w:color w:val="0000FF"/>
          <w:sz w:val="20"/>
          <w:szCs w:val="20"/>
          <w:u w:val="single"/>
        </w:rPr>
        <w:t xml:space="preserve">inish </w:t>
      </w:r>
      <w:r w:rsidR="008F28D7">
        <w:rPr>
          <w:rFonts w:ascii="Arial" w:eastAsia="Times New Roman" w:hAnsi="Arial"/>
          <w:color w:val="0000FF"/>
          <w:sz w:val="20"/>
          <w:szCs w:val="20"/>
          <w:u w:val="single"/>
        </w:rPr>
        <w:t>c</w:t>
      </w:r>
      <w:r w:rsidR="0007037E" w:rsidRPr="00030D68">
        <w:rPr>
          <w:rFonts w:ascii="Arial" w:eastAsia="Times New Roman" w:hAnsi="Arial"/>
          <w:color w:val="0000FF"/>
          <w:sz w:val="20"/>
          <w:szCs w:val="20"/>
          <w:u w:val="single"/>
        </w:rPr>
        <w:t>oat color.</w:t>
      </w:r>
    </w:p>
    <w:p w14:paraId="47C53BA3" w14:textId="2CE66F98" w:rsidR="00F2220B" w:rsidRPr="0007037E" w:rsidRDefault="00B5301D" w:rsidP="009D3EBA">
      <w:pPr>
        <w:numPr>
          <w:ilvl w:val="0"/>
          <w:numId w:val="43"/>
        </w:numPr>
        <w:tabs>
          <w:tab w:val="left" w:pos="144"/>
          <w:tab w:val="left" w:pos="270"/>
          <w:tab w:val="left" w:pos="1872"/>
        </w:tabs>
        <w:autoSpaceDE w:val="0"/>
        <w:autoSpaceDN w:val="0"/>
        <w:adjustRightInd w:val="0"/>
        <w:ind w:left="270" w:hanging="270"/>
        <w:rPr>
          <w:rFonts w:ascii="Arial" w:hAnsi="Arial"/>
          <w:sz w:val="20"/>
          <w:szCs w:val="20"/>
        </w:rPr>
      </w:pPr>
      <w:r>
        <w:rPr>
          <w:rFonts w:ascii="Arial" w:eastAsia="Times New Roman" w:hAnsi="Arial"/>
          <w:b/>
          <w:color w:val="000000"/>
          <w:sz w:val="20"/>
          <w:szCs w:val="20"/>
        </w:rPr>
        <w:t>Parex</w:t>
      </w:r>
      <w:r w:rsidR="00F2220B" w:rsidRPr="00F2220B">
        <w:rPr>
          <w:rFonts w:ascii="Arial" w:eastAsia="Times New Roman" w:hAnsi="Arial"/>
          <w:b/>
          <w:color w:val="000000"/>
          <w:sz w:val="20"/>
          <w:szCs w:val="20"/>
        </w:rPr>
        <w:t xml:space="preserve"> Finish Coat: </w:t>
      </w:r>
      <w:r w:rsidR="0007037E" w:rsidRPr="00424ABA">
        <w:rPr>
          <w:rFonts w:ascii="Arial" w:hAnsi="Arial"/>
          <w:b/>
          <w:bCs/>
          <w:i/>
          <w:iCs/>
          <w:color w:val="0000FF"/>
          <w:sz w:val="20"/>
          <w:szCs w:val="20"/>
        </w:rPr>
        <w:t>(</w:t>
      </w:r>
      <w:r w:rsidR="0007037E" w:rsidRPr="00424ABA">
        <w:rPr>
          <w:rFonts w:ascii="Arial" w:hAnsi="Arial"/>
          <w:b/>
          <w:bCs/>
          <w:i/>
          <w:iCs/>
          <w:color w:val="0000FF"/>
          <w:sz w:val="20"/>
          <w:szCs w:val="20"/>
          <w:u w:val="single"/>
        </w:rPr>
        <w:t>Required, Select One or More</w:t>
      </w:r>
      <w:r w:rsidR="0007037E">
        <w:rPr>
          <w:rFonts w:ascii="Arial" w:hAnsi="Arial"/>
          <w:b/>
          <w:bCs/>
          <w:i/>
          <w:iCs/>
          <w:color w:val="0000FF"/>
          <w:sz w:val="20"/>
          <w:szCs w:val="20"/>
          <w:u w:val="single"/>
        </w:rPr>
        <w:t xml:space="preserve"> Finishes and Textures</w:t>
      </w:r>
      <w:r w:rsidR="0007037E" w:rsidRPr="00424ABA">
        <w:rPr>
          <w:rFonts w:ascii="Arial" w:hAnsi="Arial"/>
          <w:b/>
          <w:bCs/>
          <w:i/>
          <w:iCs/>
          <w:color w:val="0000FF"/>
          <w:sz w:val="20"/>
          <w:szCs w:val="20"/>
        </w:rPr>
        <w:t>)</w:t>
      </w:r>
    </w:p>
    <w:p w14:paraId="748DCA82" w14:textId="7190CFFA" w:rsidR="00030D68" w:rsidRPr="00030D68" w:rsidRDefault="00B5301D" w:rsidP="009D3EBA">
      <w:pPr>
        <w:widowControl/>
        <w:numPr>
          <w:ilvl w:val="0"/>
          <w:numId w:val="39"/>
        </w:numPr>
        <w:tabs>
          <w:tab w:val="left" w:pos="144"/>
          <w:tab w:val="left" w:pos="270"/>
          <w:tab w:val="left" w:pos="540"/>
          <w:tab w:val="left" w:pos="1872"/>
        </w:tabs>
        <w:autoSpaceDE w:val="0"/>
        <w:autoSpaceDN w:val="0"/>
        <w:adjustRightInd w:val="0"/>
        <w:ind w:left="540" w:hanging="270"/>
        <w:rPr>
          <w:rFonts w:ascii="Arial" w:eastAsia="Times New Roman" w:hAnsi="Arial"/>
          <w:sz w:val="20"/>
          <w:szCs w:val="20"/>
        </w:rPr>
      </w:pPr>
      <w:r>
        <w:rPr>
          <w:rFonts w:ascii="Arial" w:eastAsia="Times New Roman" w:hAnsi="Arial"/>
          <w:color w:val="0000FF"/>
          <w:sz w:val="20"/>
          <w:szCs w:val="20"/>
          <w:u w:val="single"/>
        </w:rPr>
        <w:t>Parex DPR</w:t>
      </w:r>
      <w:r w:rsidR="00030D68" w:rsidRPr="00030D68">
        <w:rPr>
          <w:rFonts w:ascii="Arial" w:eastAsia="Times New Roman" w:hAnsi="Arial"/>
          <w:color w:val="0000FF"/>
          <w:sz w:val="20"/>
          <w:szCs w:val="20"/>
          <w:u w:val="single"/>
        </w:rPr>
        <w:t xml:space="preserve"> Finish: 100% acrylic polymer finishes with advanced technology to improve long-term performance and dirt pick-up resistance; air cured, compatible with base coat; </w:t>
      </w:r>
      <w:r w:rsidR="00DB1F3C">
        <w:rPr>
          <w:rFonts w:ascii="Arial" w:eastAsia="Times New Roman" w:hAnsi="Arial"/>
          <w:color w:val="0000FF"/>
          <w:sz w:val="20"/>
          <w:szCs w:val="20"/>
          <w:u w:val="single"/>
        </w:rPr>
        <w:t>Parex</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7E9EC573" w14:textId="15B82B7C" w:rsidR="00030D68" w:rsidRPr="00030D68" w:rsidRDefault="00B5301D"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bookmarkStart w:id="15" w:name="_Hlk161060754"/>
      <w:r>
        <w:rPr>
          <w:rFonts w:ascii="Arial" w:eastAsia="Times New Roman" w:hAnsi="Arial"/>
          <w:color w:val="0000FF"/>
          <w:sz w:val="20"/>
          <w:szCs w:val="20"/>
          <w:u w:val="single"/>
        </w:rPr>
        <w:t>Swirl Fine</w:t>
      </w:r>
      <w:r w:rsidR="00030D68" w:rsidRPr="00030D68">
        <w:rPr>
          <w:rFonts w:ascii="Arial" w:eastAsia="Times New Roman" w:hAnsi="Arial"/>
          <w:color w:val="0000FF"/>
          <w:sz w:val="20"/>
          <w:szCs w:val="20"/>
          <w:u w:val="single"/>
        </w:rPr>
        <w:t>: Has a medium “worm-holed” appearance which is achieved by the random aggregate sizes in the Finish. The “worm-holed” look can be circular, random, vertical or horizontal.</w:t>
      </w:r>
    </w:p>
    <w:p w14:paraId="2C09C018" w14:textId="2A678D7F" w:rsidR="00030D68" w:rsidRPr="00030D68" w:rsidRDefault="00B5301D"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Pr>
          <w:rFonts w:ascii="Arial" w:eastAsia="Times New Roman" w:hAnsi="Arial"/>
          <w:color w:val="0000FF"/>
          <w:sz w:val="20"/>
          <w:szCs w:val="20"/>
          <w:u w:val="single"/>
        </w:rPr>
        <w:t>Sand Fine</w:t>
      </w:r>
      <w:r w:rsidR="00030D68" w:rsidRPr="00030D68">
        <w:rPr>
          <w:rFonts w:ascii="Arial" w:eastAsia="Times New Roman" w:hAnsi="Arial"/>
          <w:color w:val="0000FF"/>
          <w:sz w:val="20"/>
          <w:szCs w:val="20"/>
          <w:u w:val="single"/>
        </w:rPr>
        <w:t>: utilizes uniformly sized aggregates for a uniform, fine texture.</w:t>
      </w:r>
    </w:p>
    <w:p w14:paraId="0D1B212E" w14:textId="2310BE0E" w:rsidR="00030D68" w:rsidRPr="00030D68" w:rsidRDefault="00B5301D"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 xml:space="preserve">Sand </w:t>
      </w:r>
      <w:proofErr w:type="gramStart"/>
      <w:r>
        <w:rPr>
          <w:rFonts w:ascii="Arial" w:eastAsia="Times New Roman" w:hAnsi="Arial"/>
          <w:color w:val="0000FF"/>
          <w:sz w:val="20"/>
          <w:szCs w:val="20"/>
          <w:u w:val="single"/>
        </w:rPr>
        <w:t xml:space="preserve">Smooth </w:t>
      </w:r>
      <w:r w:rsidR="00030D68" w:rsidRPr="00030D68">
        <w:rPr>
          <w:rFonts w:ascii="Arial" w:eastAsia="Times New Roman" w:hAnsi="Arial"/>
          <w:color w:val="0000FF"/>
          <w:sz w:val="20"/>
          <w:szCs w:val="20"/>
          <w:u w:val="single"/>
        </w:rPr>
        <w:t>:</w:t>
      </w:r>
      <w:proofErr w:type="gramEnd"/>
      <w:r w:rsidR="00030D68" w:rsidRPr="00030D68">
        <w:rPr>
          <w:rFonts w:ascii="Arial" w:eastAsia="Times New Roman" w:hAnsi="Arial"/>
          <w:color w:val="0000FF"/>
          <w:sz w:val="20"/>
          <w:szCs w:val="20"/>
          <w:u w:val="single"/>
        </w:rPr>
        <w:t xml:space="preserve"> can achieve a wide variety of free-formed, textured appearances, including stipple and skip-trowel</w:t>
      </w:r>
    </w:p>
    <w:p w14:paraId="64D4879F" w14:textId="55D7BB21" w:rsidR="00030D68" w:rsidRPr="00030D68" w:rsidRDefault="00030D68" w:rsidP="009D3EBA">
      <w:pPr>
        <w:widowControl/>
        <w:numPr>
          <w:ilvl w:val="0"/>
          <w:numId w:val="40"/>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sidRPr="00030D68">
        <w:rPr>
          <w:rFonts w:ascii="Arial" w:eastAsia="Times New Roman" w:hAnsi="Arial"/>
          <w:color w:val="0000FF"/>
          <w:sz w:val="20"/>
          <w:szCs w:val="20"/>
          <w:u w:val="single"/>
        </w:rPr>
        <w:t>S</w:t>
      </w:r>
      <w:r w:rsidR="00B5301D">
        <w:rPr>
          <w:rFonts w:ascii="Arial" w:eastAsia="Times New Roman" w:hAnsi="Arial"/>
          <w:color w:val="0000FF"/>
          <w:sz w:val="20"/>
          <w:szCs w:val="20"/>
          <w:u w:val="single"/>
        </w:rPr>
        <w:t>and Coarse</w:t>
      </w:r>
      <w:r w:rsidRPr="00030D68">
        <w:rPr>
          <w:rFonts w:ascii="Arial" w:eastAsia="Times New Roman" w:hAnsi="Arial"/>
          <w:color w:val="0000FF"/>
          <w:sz w:val="20"/>
          <w:szCs w:val="20"/>
          <w:u w:val="single"/>
        </w:rPr>
        <w:t>: Provides a uniform, “pebble” appearance.</w:t>
      </w:r>
    </w:p>
    <w:bookmarkEnd w:id="15"/>
    <w:p w14:paraId="4863DB84" w14:textId="533E56A7" w:rsidR="00030D68" w:rsidRPr="00030D68" w:rsidRDefault="00B5301D"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Parex Aquasol</w:t>
      </w:r>
      <w:r w:rsidR="00030D68" w:rsidRPr="00030D68">
        <w:rPr>
          <w:rFonts w:ascii="Arial" w:eastAsia="Times New Roman" w:hAnsi="Arial"/>
          <w:color w:val="0000FF"/>
          <w:sz w:val="20"/>
          <w:szCs w:val="20"/>
          <w:u w:val="single"/>
        </w:rPr>
        <w:t xml:space="preserve"> Finish: Modified acrylic-based finish with water repellent properties, compatible with base coat; </w:t>
      </w:r>
      <w:r>
        <w:rPr>
          <w:rFonts w:ascii="Arial" w:eastAsia="Times New Roman" w:hAnsi="Arial"/>
          <w:color w:val="0000FF"/>
          <w:sz w:val="20"/>
          <w:szCs w:val="20"/>
          <w:u w:val="single"/>
        </w:rPr>
        <w:t xml:space="preserve">Parex </w:t>
      </w:r>
      <w:r w:rsidR="00030D68" w:rsidRPr="00030D68">
        <w:rPr>
          <w:rFonts w:ascii="Arial" w:eastAsia="Times New Roman" w:hAnsi="Arial"/>
          <w:color w:val="0000FF"/>
          <w:sz w:val="20"/>
          <w:szCs w:val="20"/>
          <w:u w:val="single"/>
        </w:rPr>
        <w:t xml:space="preserve">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 </w:t>
      </w:r>
    </w:p>
    <w:p w14:paraId="077F8348" w14:textId="51D0A2FE" w:rsidR="00C2616C" w:rsidRPr="00030D68" w:rsidRDefault="00B5301D"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Swirl Fine</w:t>
      </w:r>
      <w:r w:rsidR="00C2616C" w:rsidRPr="00030D68">
        <w:rPr>
          <w:rFonts w:ascii="Arial" w:eastAsia="Times New Roman" w:hAnsi="Arial"/>
          <w:color w:val="0000FF"/>
          <w:sz w:val="20"/>
          <w:szCs w:val="20"/>
          <w:u w:val="single"/>
        </w:rPr>
        <w:t>: Has a medium “worm-holed” appearance which is achieved by the random aggregate sizes in the Finish. The “worm-holed” look can be circular, random, vertical or horizontal.</w:t>
      </w:r>
    </w:p>
    <w:p w14:paraId="41DC0DF7" w14:textId="1F1DD975" w:rsidR="00C2616C" w:rsidRPr="00030D68" w:rsidRDefault="00B5301D"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Pr>
          <w:rFonts w:ascii="Arial" w:eastAsia="Times New Roman" w:hAnsi="Arial"/>
          <w:color w:val="0000FF"/>
          <w:sz w:val="20"/>
          <w:szCs w:val="20"/>
          <w:u w:val="single"/>
        </w:rPr>
        <w:t>Sand Fine</w:t>
      </w:r>
      <w:r w:rsidR="00C2616C" w:rsidRPr="00030D68">
        <w:rPr>
          <w:rFonts w:ascii="Arial" w:eastAsia="Times New Roman" w:hAnsi="Arial"/>
          <w:color w:val="0000FF"/>
          <w:sz w:val="20"/>
          <w:szCs w:val="20"/>
          <w:u w:val="single"/>
        </w:rPr>
        <w:t>: utilizes uniformly sized aggregates for a uniform, fine texture.</w:t>
      </w:r>
    </w:p>
    <w:p w14:paraId="32108809" w14:textId="4DFEB328" w:rsidR="00C2616C" w:rsidRPr="00030D68" w:rsidRDefault="00B5301D"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Pr>
          <w:rFonts w:ascii="Arial" w:eastAsia="Times New Roman" w:hAnsi="Arial"/>
          <w:color w:val="0000FF"/>
          <w:sz w:val="20"/>
          <w:szCs w:val="20"/>
          <w:u w:val="single"/>
        </w:rPr>
        <w:t>Sand Smooth</w:t>
      </w:r>
      <w:r w:rsidR="00C2616C" w:rsidRPr="00030D68">
        <w:rPr>
          <w:rFonts w:ascii="Arial" w:eastAsia="Times New Roman" w:hAnsi="Arial"/>
          <w:color w:val="0000FF"/>
          <w:sz w:val="20"/>
          <w:szCs w:val="20"/>
          <w:u w:val="single"/>
        </w:rPr>
        <w:t>: can achieve a wide variety of free-formed, textured appearances, including stipple and skip-trowel</w:t>
      </w:r>
    </w:p>
    <w:p w14:paraId="3F3F89CD" w14:textId="1E84F6F2" w:rsidR="00C2616C" w:rsidRPr="00030D68" w:rsidRDefault="00B5301D" w:rsidP="009D3EBA">
      <w:pPr>
        <w:widowControl/>
        <w:numPr>
          <w:ilvl w:val="0"/>
          <w:numId w:val="4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eastAsia="Times New Roman" w:hAnsi="Arial"/>
          <w:color w:val="0000FF"/>
          <w:sz w:val="20"/>
          <w:szCs w:val="20"/>
          <w:u w:val="single"/>
        </w:rPr>
      </w:pPr>
      <w:r>
        <w:rPr>
          <w:rFonts w:ascii="Arial" w:eastAsia="Times New Roman" w:hAnsi="Arial"/>
          <w:color w:val="0000FF"/>
          <w:sz w:val="20"/>
          <w:szCs w:val="20"/>
          <w:u w:val="single"/>
        </w:rPr>
        <w:t>Sand Coarse</w:t>
      </w:r>
      <w:r w:rsidR="00C2616C" w:rsidRPr="00030D68">
        <w:rPr>
          <w:rFonts w:ascii="Arial" w:eastAsia="Times New Roman" w:hAnsi="Arial"/>
          <w:color w:val="0000FF"/>
          <w:sz w:val="20"/>
          <w:szCs w:val="20"/>
          <w:u w:val="single"/>
        </w:rPr>
        <w:t>: Provides a uniform, “pebble” appearance.</w:t>
      </w:r>
    </w:p>
    <w:p w14:paraId="7A10BDF9" w14:textId="77777777" w:rsidR="00030D68" w:rsidRPr="00030D68" w:rsidRDefault="00030D68"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lastRenderedPageBreak/>
        <w:t>Specialty Finishes: 100% acrylic polymer finishes that can be hand-troweled to simulate stone or create a time-honored, mottled tone-on-tone look that achieves a soft and weathered patina over time.</w:t>
      </w:r>
    </w:p>
    <w:p w14:paraId="343EEEF5" w14:textId="003CB244" w:rsidR="00030D68" w:rsidRPr="00030D68" w:rsidRDefault="00B5301D" w:rsidP="009D3EBA">
      <w:pPr>
        <w:widowControl/>
        <w:numPr>
          <w:ilvl w:val="0"/>
          <w:numId w:val="4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sz w:val="20"/>
          <w:szCs w:val="20"/>
        </w:rPr>
      </w:pPr>
      <w:r>
        <w:rPr>
          <w:rFonts w:ascii="Arial" w:eastAsia="Times New Roman" w:hAnsi="Arial"/>
          <w:color w:val="0000FF"/>
          <w:sz w:val="20"/>
          <w:szCs w:val="20"/>
          <w:u w:val="single"/>
        </w:rPr>
        <w:t>Sika</w:t>
      </w:r>
      <w:r w:rsidR="00DE19E8">
        <w:rPr>
          <w:rFonts w:ascii="Arial" w:eastAsia="Times New Roman" w:hAnsi="Arial"/>
          <w:color w:val="0000FF"/>
          <w:sz w:val="20"/>
          <w:szCs w:val="20"/>
          <w:u w:val="single"/>
        </w:rPr>
        <w:t>W</w:t>
      </w:r>
      <w:r>
        <w:rPr>
          <w:rFonts w:ascii="Arial" w:eastAsia="Times New Roman" w:hAnsi="Arial"/>
          <w:color w:val="0000FF"/>
          <w:sz w:val="20"/>
          <w:szCs w:val="20"/>
          <w:u w:val="single"/>
        </w:rPr>
        <w:t>all Granite &amp; Stone</w:t>
      </w:r>
      <w:r w:rsidR="00030D68" w:rsidRPr="00030D68">
        <w:rPr>
          <w:rFonts w:ascii="Arial" w:eastAsia="Times New Roman" w:hAnsi="Arial"/>
          <w:color w:val="0000FF"/>
          <w:sz w:val="20"/>
          <w:szCs w:val="20"/>
          <w:u w:val="single"/>
        </w:rPr>
        <w:t xml:space="preserve">: </w:t>
      </w:r>
      <w:r w:rsidR="00030D68" w:rsidRPr="00030D68">
        <w:rPr>
          <w:rFonts w:ascii="Helvetica" w:eastAsia="Times New Roman" w:hAnsi="Helvetica"/>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6D61FD06" w14:textId="266DBF74" w:rsidR="00030D68" w:rsidRPr="00030D68" w:rsidRDefault="00B5301D" w:rsidP="009D3EBA">
      <w:pPr>
        <w:widowControl/>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eastAsia="Times New Roman" w:hAnsi="Arial"/>
          <w:color w:val="0000FF"/>
          <w:sz w:val="20"/>
          <w:szCs w:val="20"/>
          <w:u w:val="single"/>
        </w:rPr>
      </w:pPr>
      <w:r>
        <w:rPr>
          <w:rFonts w:ascii="Arial" w:eastAsia="Times New Roman" w:hAnsi="Arial"/>
          <w:color w:val="0000FF"/>
          <w:sz w:val="20"/>
          <w:szCs w:val="20"/>
          <w:u w:val="single"/>
        </w:rPr>
        <w:t>Sika</w:t>
      </w:r>
      <w:r w:rsidR="00DE19E8">
        <w:rPr>
          <w:rFonts w:ascii="Arial" w:eastAsia="Times New Roman" w:hAnsi="Arial"/>
          <w:color w:val="0000FF"/>
          <w:sz w:val="20"/>
          <w:szCs w:val="20"/>
          <w:u w:val="single"/>
        </w:rPr>
        <w:t>W</w:t>
      </w:r>
      <w:r>
        <w:rPr>
          <w:rFonts w:ascii="Arial" w:eastAsia="Times New Roman" w:hAnsi="Arial"/>
          <w:color w:val="0000FF"/>
          <w:sz w:val="20"/>
          <w:szCs w:val="20"/>
          <w:u w:val="single"/>
        </w:rPr>
        <w:t xml:space="preserve">all </w:t>
      </w:r>
      <w:r w:rsidRPr="00030D68">
        <w:rPr>
          <w:rFonts w:ascii="Arial" w:eastAsia="Times New Roman" w:hAnsi="Arial"/>
          <w:color w:val="0000FF"/>
          <w:sz w:val="20"/>
          <w:szCs w:val="20"/>
          <w:u w:val="single"/>
        </w:rPr>
        <w:t xml:space="preserve">Chroma </w:t>
      </w:r>
      <w:r w:rsidR="00030D68" w:rsidRPr="00030D68">
        <w:rPr>
          <w:rFonts w:ascii="Arial" w:eastAsia="Times New Roman" w:hAnsi="Arial"/>
          <w:color w:val="0000FF"/>
          <w:sz w:val="20"/>
          <w:szCs w:val="20"/>
          <w:u w:val="single"/>
        </w:rPr>
        <w:t xml:space="preserve">Finish: 100% acrylic polymer-based finish with integrated high performance colorants for superior fade resistance, compatible with base coat; </w:t>
      </w:r>
      <w:r>
        <w:rPr>
          <w:rFonts w:ascii="Arial" w:eastAsia="Times New Roman" w:hAnsi="Arial"/>
          <w:color w:val="0000FF"/>
          <w:sz w:val="20"/>
          <w:szCs w:val="20"/>
          <w:u w:val="single"/>
        </w:rPr>
        <w:t>Parex</w:t>
      </w:r>
      <w:r w:rsidR="00030D68" w:rsidRPr="00030D68">
        <w:rPr>
          <w:rFonts w:ascii="Arial" w:eastAsia="Times New Roman" w:hAnsi="Arial"/>
          <w:color w:val="0000FF"/>
          <w:sz w:val="20"/>
          <w:szCs w:val="20"/>
          <w:u w:val="single"/>
        </w:rPr>
        <w:t xml:space="preserve"> Finish color </w:t>
      </w:r>
      <w:proofErr w:type="gramStart"/>
      <w:r w:rsidR="00030D68" w:rsidRPr="00030D68">
        <w:rPr>
          <w:rFonts w:ascii="Arial" w:eastAsia="Times New Roman" w:hAnsi="Arial"/>
          <w:color w:val="0000FF"/>
          <w:sz w:val="20"/>
          <w:szCs w:val="20"/>
          <w:u w:val="single"/>
        </w:rPr>
        <w:t>[ ]</w:t>
      </w:r>
      <w:proofErr w:type="gramEnd"/>
      <w:r w:rsidR="00030D68" w:rsidRPr="00030D68">
        <w:rPr>
          <w:rFonts w:ascii="Arial" w:eastAsia="Times New Roman" w:hAnsi="Arial"/>
          <w:color w:val="0000FF"/>
          <w:sz w:val="20"/>
          <w:szCs w:val="20"/>
          <w:u w:val="single"/>
        </w:rPr>
        <w:t xml:space="preserve"> as selected; finish texture:</w:t>
      </w:r>
    </w:p>
    <w:p w14:paraId="6334CF15"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F1.0: Utilizes uniformly sized aggregates for a uniformly fine texture.</w:t>
      </w:r>
    </w:p>
    <w:p w14:paraId="7BF934DD" w14:textId="77777777"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eastAsia="Times New Roman" w:hAnsi="Arial"/>
          <w:color w:val="0000FF"/>
          <w:sz w:val="20"/>
          <w:szCs w:val="20"/>
          <w:u w:val="single"/>
        </w:rPr>
      </w:pPr>
      <w:r w:rsidRPr="00030D68">
        <w:rPr>
          <w:rFonts w:ascii="Arial" w:eastAsia="Times New Roman" w:hAnsi="Arial"/>
          <w:color w:val="0000FF"/>
          <w:sz w:val="20"/>
          <w:szCs w:val="20"/>
          <w:u w:val="single"/>
        </w:rPr>
        <w:t xml:space="preserve">M1.5: Provides a uniform “pebble” appearance. </w:t>
      </w:r>
    </w:p>
    <w:p w14:paraId="226DF321" w14:textId="683DC12B" w:rsidR="00030D68" w:rsidRPr="00030D68" w:rsidRDefault="00030D68" w:rsidP="009D3EBA">
      <w:pPr>
        <w:widowControl/>
        <w:numPr>
          <w:ilvl w:val="1"/>
          <w:numId w:val="39"/>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eastAsia="Times New Roman" w:hAnsi="Arial"/>
          <w:color w:val="0000FF"/>
          <w:sz w:val="20"/>
          <w:szCs w:val="20"/>
          <w:u w:val="single"/>
        </w:rPr>
      </w:pPr>
      <w:r w:rsidRPr="00030D68">
        <w:rPr>
          <w:rFonts w:ascii="Arial" w:eastAsia="Times New Roman" w:hAnsi="Arial"/>
          <w:color w:val="0000FF"/>
          <w:sz w:val="20"/>
          <w:szCs w:val="20"/>
          <w:u w:val="single"/>
        </w:rPr>
        <w:t>R1.5: Has a medium “worm-holed” appearance which is achieved by the random aggregate sizes in the Finish. The “worm-holed” look can be circular, random, vertical or horizontal</w:t>
      </w:r>
      <w:r w:rsidR="00C2616C">
        <w:rPr>
          <w:rFonts w:ascii="Arial" w:eastAsia="Times New Roman" w:hAnsi="Arial"/>
          <w:color w:val="0000FF"/>
          <w:sz w:val="20"/>
          <w:szCs w:val="20"/>
          <w:u w:val="single"/>
        </w:rPr>
        <w:t>.</w:t>
      </w:r>
    </w:p>
    <w:p w14:paraId="13F0BE2D" w14:textId="77777777" w:rsidR="00F2220B" w:rsidRPr="001B2493" w:rsidRDefault="00F2220B" w:rsidP="00F2220B">
      <w:pPr>
        <w:tabs>
          <w:tab w:val="left" w:pos="270"/>
          <w:tab w:val="left" w:pos="540"/>
          <w:tab w:val="left" w:pos="81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810"/>
        <w:rPr>
          <w:rFonts w:ascii="Arial" w:hAnsi="Arial"/>
          <w:sz w:val="20"/>
          <w:szCs w:val="20"/>
        </w:rPr>
      </w:pPr>
    </w:p>
    <w:p w14:paraId="15BC8A69" w14:textId="77777777" w:rsidR="00E141AB" w:rsidRPr="004804D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r>
        <w:rPr>
          <w:rFonts w:ascii="Arial" w:hAnsi="Arial"/>
          <w:b/>
          <w:sz w:val="20"/>
          <w:szCs w:val="20"/>
        </w:rPr>
        <w:t xml:space="preserve">2.03 </w:t>
      </w:r>
      <w:r w:rsidR="00E141AB" w:rsidRPr="004804DF">
        <w:rPr>
          <w:rFonts w:ascii="Arial" w:hAnsi="Arial"/>
          <w:b/>
          <w:sz w:val="20"/>
          <w:szCs w:val="20"/>
        </w:rPr>
        <w:t>ACCESSORIES</w:t>
      </w:r>
    </w:p>
    <w:p w14:paraId="7D168B3F" w14:textId="77777777" w:rsidR="004804DF" w:rsidRDefault="004804DF" w:rsidP="009D3EBA">
      <w:pPr>
        <w:numPr>
          <w:ilvl w:val="0"/>
          <w:numId w:val="20"/>
        </w:numPr>
        <w:tabs>
          <w:tab w:val="left" w:pos="144"/>
          <w:tab w:val="left" w:pos="180"/>
          <w:tab w:val="left" w:pos="270"/>
          <w:tab w:val="left" w:pos="1008"/>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Window/Door Drip Edge: Rigid polyvinyl chloride (PVC), UV resistant for exterior use, with a drip edge, as furnished by Plastic Components, Inc. or equal. Accessories shall conform to ASTM D1784-97, C1063-99 and D4216-99.</w:t>
      </w:r>
    </w:p>
    <w:p w14:paraId="64E8FD6D" w14:textId="77777777" w:rsidR="004804DF" w:rsidRDefault="004804DF" w:rsidP="004804DF">
      <w:pPr>
        <w:tabs>
          <w:tab w:val="left" w:pos="144"/>
          <w:tab w:val="left" w:pos="180"/>
          <w:tab w:val="left" w:pos="270"/>
          <w:tab w:val="left" w:pos="1008"/>
          <w:tab w:val="left" w:pos="1296"/>
          <w:tab w:val="left" w:pos="1584"/>
          <w:tab w:val="left" w:pos="1872"/>
          <w:tab w:val="left" w:pos="2160"/>
        </w:tabs>
        <w:autoSpaceDE w:val="0"/>
        <w:autoSpaceDN w:val="0"/>
        <w:adjustRightInd w:val="0"/>
        <w:ind w:left="270"/>
        <w:rPr>
          <w:rFonts w:ascii="Arial" w:hAnsi="Arial"/>
          <w:sz w:val="20"/>
          <w:szCs w:val="20"/>
        </w:rPr>
      </w:pPr>
    </w:p>
    <w:p w14:paraId="594F1D15" w14:textId="77777777" w:rsidR="004804DF" w:rsidRPr="005D31AF" w:rsidRDefault="004804DF" w:rsidP="004804DF">
      <w:pPr>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PART 3 EXECUTION</w:t>
      </w:r>
    </w:p>
    <w:p w14:paraId="4B1B8A57" w14:textId="77777777" w:rsidR="004804DF" w:rsidRPr="005D31AF" w:rsidRDefault="004804DF" w:rsidP="004804DF">
      <w:pPr>
        <w:tabs>
          <w:tab w:val="left" w:pos="144"/>
          <w:tab w:val="left" w:pos="45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3.01 </w:t>
      </w:r>
      <w:r w:rsidRPr="005D31AF">
        <w:rPr>
          <w:rFonts w:ascii="Arial" w:hAnsi="Arial"/>
          <w:b/>
          <w:sz w:val="20"/>
          <w:szCs w:val="20"/>
        </w:rPr>
        <w:tab/>
        <w:t>EXAMINATION</w:t>
      </w:r>
    </w:p>
    <w:p w14:paraId="7A971207" w14:textId="77777777" w:rsidR="004804D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69343A">
        <w:rPr>
          <w:rFonts w:ascii="Arial" w:hAnsi="Arial"/>
          <w:b/>
          <w:bCs/>
          <w:sz w:val="20"/>
          <w:szCs w:val="20"/>
        </w:rPr>
        <w:t>Site Conditions:</w:t>
      </w:r>
      <w:r>
        <w:rPr>
          <w:rFonts w:ascii="Arial" w:hAnsi="Arial"/>
          <w:sz w:val="20"/>
          <w:szCs w:val="20"/>
        </w:rPr>
        <w:t xml:space="preserve"> </w:t>
      </w:r>
    </w:p>
    <w:p w14:paraId="109BA25D" w14:textId="77777777" w:rsidR="004804DF" w:rsidRPr="005D31AF" w:rsidRDefault="004804DF" w:rsidP="009D3EBA">
      <w:pPr>
        <w:numPr>
          <w:ilvl w:val="0"/>
          <w:numId w:val="22"/>
        </w:numPr>
        <w:tabs>
          <w:tab w:val="clear" w:pos="1440"/>
          <w:tab w:val="left" w:pos="144"/>
          <w:tab w:val="left" w:pos="432"/>
          <w:tab w:val="left" w:pos="540"/>
          <w:tab w:val="left" w:pos="1008"/>
          <w:tab w:val="left" w:pos="1260"/>
          <w:tab w:val="left" w:pos="1584"/>
          <w:tab w:val="left" w:pos="1872"/>
          <w:tab w:val="left" w:pos="2160"/>
        </w:tabs>
        <w:autoSpaceDE w:val="0"/>
        <w:autoSpaceDN w:val="0"/>
        <w:adjustRightInd w:val="0"/>
        <w:ind w:left="1260" w:hanging="990"/>
        <w:rPr>
          <w:rFonts w:ascii="Arial" w:hAnsi="Arial"/>
          <w:sz w:val="20"/>
          <w:szCs w:val="20"/>
        </w:rPr>
      </w:pPr>
      <w:r w:rsidRPr="005D31AF">
        <w:rPr>
          <w:rFonts w:ascii="Arial" w:hAnsi="Arial"/>
          <w:sz w:val="20"/>
          <w:szCs w:val="20"/>
        </w:rPr>
        <w:t>Verify project site conditions under provisions of Section [01 00 00].</w:t>
      </w:r>
    </w:p>
    <w:p w14:paraId="3DB07B2A" w14:textId="77777777" w:rsidR="004804DF" w:rsidRPr="009B7911"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b/>
          <w:bCs/>
          <w:sz w:val="20"/>
          <w:szCs w:val="20"/>
        </w:rPr>
      </w:pPr>
      <w:r w:rsidRPr="009B7911">
        <w:rPr>
          <w:rFonts w:ascii="Arial" w:hAnsi="Arial"/>
          <w:b/>
          <w:bCs/>
          <w:sz w:val="20"/>
          <w:szCs w:val="20"/>
        </w:rPr>
        <w:t>Walls:</w:t>
      </w:r>
    </w:p>
    <w:p w14:paraId="3671C8A2" w14:textId="77777777" w:rsidR="004804DF" w:rsidRPr="005D31AF" w:rsidRDefault="004804DF" w:rsidP="009D3EBA">
      <w:pPr>
        <w:numPr>
          <w:ilvl w:val="0"/>
          <w:numId w:val="25"/>
        </w:numPr>
        <w:tabs>
          <w:tab w:val="left" w:pos="144"/>
          <w:tab w:val="left" w:pos="432"/>
          <w:tab w:val="left" w:pos="540"/>
          <w:tab w:val="left" w:pos="1008"/>
          <w:tab w:val="left" w:pos="1260"/>
          <w:tab w:val="left" w:pos="1584"/>
          <w:tab w:val="left" w:pos="1872"/>
          <w:tab w:val="left" w:pos="2160"/>
        </w:tabs>
        <w:autoSpaceDE w:val="0"/>
        <w:autoSpaceDN w:val="0"/>
        <w:adjustRightInd w:val="0"/>
        <w:ind w:hanging="1170"/>
        <w:rPr>
          <w:rFonts w:ascii="Arial" w:hAnsi="Arial"/>
          <w:sz w:val="20"/>
          <w:szCs w:val="20"/>
        </w:rPr>
      </w:pPr>
      <w:r w:rsidRPr="005D31AF">
        <w:rPr>
          <w:rFonts w:ascii="Arial" w:hAnsi="Arial"/>
          <w:sz w:val="20"/>
          <w:szCs w:val="20"/>
        </w:rPr>
        <w:t>Substrates</w:t>
      </w:r>
      <w:r>
        <w:rPr>
          <w:rFonts w:ascii="Arial" w:hAnsi="Arial"/>
          <w:sz w:val="20"/>
          <w:szCs w:val="20"/>
        </w:rPr>
        <w:t>:</w:t>
      </w:r>
    </w:p>
    <w:p w14:paraId="462AC88A" w14:textId="3B5E9F7D" w:rsidR="004804DF" w:rsidRPr="001F1031" w:rsidRDefault="001F1031" w:rsidP="009D3EBA">
      <w:pPr>
        <w:widowControl/>
        <w:numPr>
          <w:ilvl w:val="0"/>
          <w:numId w:val="24"/>
        </w:numPr>
        <w:tabs>
          <w:tab w:val="left" w:pos="810"/>
        </w:tabs>
        <w:ind w:left="810" w:hanging="270"/>
        <w:rPr>
          <w:rFonts w:ascii="Arial" w:eastAsia="Arial" w:hAnsi="Arial"/>
          <w:sz w:val="20"/>
          <w:szCs w:val="20"/>
        </w:rPr>
      </w:pPr>
      <w:r w:rsidRPr="001F1031">
        <w:rPr>
          <w:rFonts w:ascii="Arial" w:eastAsia="Arial" w:hAnsi="Arial"/>
          <w:sz w:val="20"/>
          <w:szCs w:val="20"/>
        </w:rPr>
        <w:t>Acceptable substrates are: PermaBase® Cement Board and other cement-boards conforming with ASTM C1325 (Type A-exterior); poured concrete/unit masonry; ASTM C1177 type sheathings, including, Weather Defense™ Platinum sheathing, GreenGlass® sheathing, eXP™ sheathing, GlasRoc® sheathing, Securock™ glass-mat sheathing, and DensGlass® exterior sheathing, DensElement , gypsum sheathing (ASTM C79/C1396); Huber Zip System sheathing; Exposure I or exterior plywood (Grade C/D or better); or Exposure I OSB.</w:t>
      </w:r>
      <w:r>
        <w:rPr>
          <w:rFonts w:ascii="Arial" w:eastAsia="Arial" w:hAnsi="Arial"/>
          <w:sz w:val="20"/>
          <w:szCs w:val="20"/>
        </w:rPr>
        <w:t xml:space="preserve"> </w:t>
      </w:r>
      <w:r w:rsidR="004804DF" w:rsidRPr="001F1031">
        <w:rPr>
          <w:rFonts w:ascii="Arial" w:eastAsia="Arial" w:hAnsi="Arial"/>
          <w:sz w:val="20"/>
          <w:szCs w:val="20"/>
        </w:rPr>
        <w:t xml:space="preserve">Consult the </w:t>
      </w:r>
      <w:r w:rsidR="00C2616C">
        <w:rPr>
          <w:rFonts w:ascii="Arial" w:eastAsia="Arial" w:hAnsi="Arial"/>
          <w:sz w:val="20"/>
          <w:szCs w:val="20"/>
        </w:rPr>
        <w:t>Sika Facades’</w:t>
      </w:r>
      <w:r w:rsidR="004804DF" w:rsidRPr="001F1031">
        <w:rPr>
          <w:rFonts w:ascii="Arial" w:eastAsia="Arial" w:hAnsi="Arial"/>
          <w:sz w:val="20"/>
          <w:szCs w:val="20"/>
        </w:rPr>
        <w:t xml:space="preserve"> Technical Services Department for all other applications.</w:t>
      </w:r>
    </w:p>
    <w:p w14:paraId="725C403B" w14:textId="77777777"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Wall sheathing must be securely fastened per applicable building code and sheathing manufacturer’s requirements.</w:t>
      </w:r>
    </w:p>
    <w:p w14:paraId="5818F910" w14:textId="47F09DEE" w:rsidR="004804DF" w:rsidRPr="005D31AF" w:rsidRDefault="004804DF" w:rsidP="009D3EBA">
      <w:pPr>
        <w:widowControl/>
        <w:numPr>
          <w:ilvl w:val="0"/>
          <w:numId w:val="24"/>
        </w:numPr>
        <w:tabs>
          <w:tab w:val="left" w:pos="810"/>
        </w:tabs>
        <w:ind w:left="810" w:hanging="270"/>
        <w:rPr>
          <w:rFonts w:ascii="Arial" w:eastAsia="Arial" w:hAnsi="Arial"/>
          <w:sz w:val="20"/>
          <w:szCs w:val="20"/>
        </w:rPr>
      </w:pPr>
      <w:r w:rsidRPr="005D31AF">
        <w:rPr>
          <w:rFonts w:ascii="Arial" w:eastAsia="Arial" w:hAnsi="Arial"/>
          <w:sz w:val="20"/>
          <w:szCs w:val="20"/>
        </w:rPr>
        <w:t xml:space="preserve">Examine surfaces to receive </w:t>
      </w:r>
      <w:r w:rsidR="00C2616C">
        <w:rPr>
          <w:rFonts w:ascii="Arial" w:eastAsia="Arial" w:hAnsi="Arial"/>
          <w:sz w:val="20"/>
          <w:szCs w:val="20"/>
        </w:rPr>
        <w:t>Senturion</w:t>
      </w:r>
      <w:r>
        <w:rPr>
          <w:rFonts w:ascii="Arial" w:eastAsia="Arial" w:hAnsi="Arial"/>
          <w:sz w:val="20"/>
          <w:szCs w:val="20"/>
        </w:rPr>
        <w:t xml:space="preserve"> Wall System</w:t>
      </w:r>
      <w:r w:rsidRPr="005D31AF">
        <w:rPr>
          <w:rFonts w:ascii="Arial" w:eastAsia="Arial" w:hAnsi="Arial"/>
          <w:sz w:val="20"/>
          <w:szCs w:val="20"/>
        </w:rPr>
        <w:t xml:space="preserve"> and verify that substrate and adjacent materials are dry, clean, sound, and free of releasing agents, paint, or other residue or coatings. Verify substrate is flat, free of fins or planar irregularities greater than </w:t>
      </w:r>
      <w:r w:rsidR="001F1031">
        <w:rPr>
          <w:rFonts w:ascii="Arial" w:eastAsia="Arial" w:hAnsi="Arial"/>
          <w:sz w:val="20"/>
          <w:szCs w:val="20"/>
        </w:rPr>
        <w:t>1/4" in 10' (</w:t>
      </w:r>
      <w:r w:rsidR="001F1031" w:rsidRPr="005D31AF">
        <w:rPr>
          <w:rFonts w:ascii="Arial" w:eastAsia="Arial" w:hAnsi="Arial"/>
          <w:sz w:val="20"/>
          <w:szCs w:val="20"/>
        </w:rPr>
        <w:t>6.4 mm in 3 m</w:t>
      </w:r>
      <w:r w:rsidR="001F1031">
        <w:rPr>
          <w:rFonts w:ascii="Arial" w:eastAsia="Arial" w:hAnsi="Arial"/>
          <w:sz w:val="20"/>
          <w:szCs w:val="20"/>
        </w:rPr>
        <w:t>)</w:t>
      </w:r>
      <w:r w:rsidRPr="005D31AF">
        <w:rPr>
          <w:rFonts w:ascii="Arial" w:eastAsia="Arial" w:hAnsi="Arial"/>
          <w:sz w:val="20"/>
          <w:szCs w:val="20"/>
        </w:rPr>
        <w:t>.</w:t>
      </w:r>
    </w:p>
    <w:p w14:paraId="5117CEBA" w14:textId="77777777" w:rsidR="004804DF" w:rsidRPr="005D31AF"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Flashings</w:t>
      </w:r>
      <w:r>
        <w:rPr>
          <w:rFonts w:ascii="Arial" w:hAnsi="Arial"/>
          <w:sz w:val="20"/>
          <w:szCs w:val="20"/>
        </w:rPr>
        <w:t>:</w:t>
      </w:r>
    </w:p>
    <w:p w14:paraId="19628F56"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All flashings are by others and must be installed in accordance with specific manufacturer’s requirements. Where appropriate, end-dams must be provided.</w:t>
      </w:r>
    </w:p>
    <w:p w14:paraId="7521A0F1" w14:textId="5540414E"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 xml:space="preserve">Openings must be flashed prior to window/door, HVAC, etc. </w:t>
      </w:r>
      <w:bookmarkStart w:id="16" w:name="_Hlk169794227"/>
      <w:r w:rsidR="008F28D7">
        <w:rPr>
          <w:rFonts w:ascii="Arial" w:hAnsi="Arial"/>
          <w:sz w:val="20"/>
          <w:szCs w:val="20"/>
        </w:rPr>
        <w:t xml:space="preserve">per </w:t>
      </w:r>
      <w:r w:rsidR="008F28D7" w:rsidRPr="008F28D7">
        <w:rPr>
          <w:rFonts w:ascii="Arial" w:hAnsi="Arial"/>
          <w:sz w:val="20"/>
          <w:szCs w:val="20"/>
        </w:rPr>
        <w:t xml:space="preserve">water-resistive barrier manufacturer’s instructions and/or </w:t>
      </w:r>
      <w:r w:rsidR="00B5301D">
        <w:rPr>
          <w:rFonts w:ascii="Arial" w:hAnsi="Arial"/>
          <w:sz w:val="20"/>
          <w:szCs w:val="20"/>
        </w:rPr>
        <w:t xml:space="preserve">Parex </w:t>
      </w:r>
      <w:r w:rsidR="008F28D7" w:rsidRPr="008F28D7">
        <w:rPr>
          <w:rFonts w:ascii="Arial" w:hAnsi="Arial"/>
          <w:sz w:val="20"/>
          <w:szCs w:val="20"/>
        </w:rPr>
        <w:t>typical details</w:t>
      </w:r>
      <w:bookmarkEnd w:id="16"/>
      <w:r w:rsidR="008F28D7">
        <w:rPr>
          <w:rFonts w:ascii="Arial" w:hAnsi="Arial"/>
          <w:sz w:val="20"/>
          <w:szCs w:val="20"/>
        </w:rPr>
        <w:t>.</w:t>
      </w:r>
    </w:p>
    <w:p w14:paraId="2628416D" w14:textId="77777777" w:rsidR="004804DF" w:rsidRPr="005D31A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Windows and openings shall be flashed according to design and Building Code Requirements.</w:t>
      </w:r>
    </w:p>
    <w:p w14:paraId="7162C072" w14:textId="77777777" w:rsidR="004804DF" w:rsidRDefault="004804DF" w:rsidP="009D3EBA">
      <w:pPr>
        <w:numPr>
          <w:ilvl w:val="0"/>
          <w:numId w:val="23"/>
        </w:numPr>
        <w:tabs>
          <w:tab w:val="left" w:pos="144"/>
          <w:tab w:val="left" w:pos="432"/>
          <w:tab w:val="left" w:pos="810"/>
          <w:tab w:val="left" w:pos="1530"/>
          <w:tab w:val="left" w:pos="1872"/>
          <w:tab w:val="left" w:pos="2160"/>
        </w:tabs>
        <w:autoSpaceDE w:val="0"/>
        <w:autoSpaceDN w:val="0"/>
        <w:adjustRightInd w:val="0"/>
        <w:ind w:left="810" w:hanging="270"/>
        <w:rPr>
          <w:rFonts w:ascii="Arial" w:hAnsi="Arial"/>
          <w:sz w:val="20"/>
          <w:szCs w:val="20"/>
        </w:rPr>
      </w:pPr>
      <w:r w:rsidRPr="005D31AF">
        <w:rPr>
          <w:rFonts w:ascii="Arial" w:hAnsi="Arial"/>
          <w:sz w:val="20"/>
          <w:szCs w:val="20"/>
        </w:rPr>
        <w:t>Individual windows that are ganged to make multiple units require continuous head flashing and the joints between the units must be fully sealed.</w:t>
      </w:r>
    </w:p>
    <w:p w14:paraId="18E39275" w14:textId="27D67F96"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Roof</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Verify that all roof flashings have been installed in accordance with the guidelines set by the Asphalt Roofing Manufacturers Association (ARMA).</w:t>
      </w:r>
    </w:p>
    <w:p w14:paraId="70475EBF" w14:textId="17003D5F" w:rsidR="004804DF" w:rsidRPr="00C2616C" w:rsidRDefault="004804DF" w:rsidP="009D3EBA">
      <w:pPr>
        <w:numPr>
          <w:ilvl w:val="0"/>
          <w:numId w:val="25"/>
        </w:numPr>
        <w:tabs>
          <w:tab w:val="left" w:pos="144"/>
          <w:tab w:val="left" w:pos="432"/>
          <w:tab w:val="left" w:pos="540"/>
          <w:tab w:val="left" w:pos="1296"/>
          <w:tab w:val="left" w:pos="1584"/>
          <w:tab w:val="left" w:pos="1872"/>
          <w:tab w:val="left" w:pos="2160"/>
        </w:tabs>
        <w:autoSpaceDE w:val="0"/>
        <w:autoSpaceDN w:val="0"/>
        <w:adjustRightInd w:val="0"/>
        <w:ind w:left="720" w:hanging="450"/>
        <w:rPr>
          <w:rFonts w:ascii="Arial" w:hAnsi="Arial"/>
          <w:sz w:val="20"/>
          <w:szCs w:val="20"/>
        </w:rPr>
      </w:pPr>
      <w:r w:rsidRPr="005D31AF">
        <w:rPr>
          <w:rFonts w:ascii="Arial" w:hAnsi="Arial"/>
          <w:sz w:val="20"/>
          <w:szCs w:val="20"/>
        </w:rPr>
        <w:t>Kick-out flashing</w:t>
      </w:r>
      <w:r>
        <w:rPr>
          <w:rFonts w:ascii="Arial" w:hAnsi="Arial"/>
          <w:sz w:val="20"/>
          <w:szCs w:val="20"/>
        </w:rPr>
        <w:t>:</w:t>
      </w:r>
      <w:r w:rsidR="00C2616C">
        <w:rPr>
          <w:rFonts w:ascii="Arial" w:hAnsi="Arial"/>
          <w:sz w:val="20"/>
          <w:szCs w:val="20"/>
        </w:rPr>
        <w:t xml:space="preserve"> </w:t>
      </w:r>
      <w:r w:rsidRPr="00C2616C">
        <w:rPr>
          <w:rFonts w:ascii="Arial" w:hAnsi="Arial"/>
          <w:sz w:val="20"/>
          <w:szCs w:val="20"/>
        </w:rPr>
        <w:t>Kick-out flashing must be installed leak-proof and angled (min 100°) to allow for proper drainage and water diversion.</w:t>
      </w:r>
    </w:p>
    <w:p w14:paraId="7D0AB21B" w14:textId="77777777" w:rsidR="004804DF" w:rsidRPr="005D31AF" w:rsidRDefault="004804DF" w:rsidP="009D3EBA">
      <w:pPr>
        <w:numPr>
          <w:ilvl w:val="0"/>
          <w:numId w:val="21"/>
        </w:numPr>
        <w:tabs>
          <w:tab w:val="clear" w:pos="720"/>
          <w:tab w:val="num" w:pos="90"/>
          <w:tab w:val="left" w:pos="144"/>
          <w:tab w:val="left" w:pos="27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Do not proceed until all unsatisfactory conditions have been corrected.</w:t>
      </w:r>
    </w:p>
    <w:p w14:paraId="1E5FA53B" w14:textId="77777777" w:rsidR="00D43282" w:rsidRPr="005D31AF" w:rsidRDefault="00D43282" w:rsidP="00D43282">
      <w:pPr>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szCs w:val="20"/>
        </w:rPr>
      </w:pPr>
    </w:p>
    <w:p w14:paraId="56527FCE" w14:textId="77777777" w:rsidR="00D43282" w:rsidRPr="005D31AF" w:rsidRDefault="00D43282" w:rsidP="00D43282">
      <w:pPr>
        <w:tabs>
          <w:tab w:val="left" w:pos="144"/>
          <w:tab w:val="left" w:pos="450"/>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 xml:space="preserve">3.02 </w:t>
      </w:r>
      <w:r w:rsidRPr="005D31AF">
        <w:rPr>
          <w:rFonts w:ascii="Arial" w:hAnsi="Arial"/>
          <w:b/>
          <w:sz w:val="20"/>
          <w:szCs w:val="20"/>
        </w:rPr>
        <w:tab/>
        <w:t>PREPARATION</w:t>
      </w:r>
    </w:p>
    <w:p w14:paraId="35FDE498" w14:textId="59DC3AC5"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Protect all surrounding areas and surfaces from damage and staining during application of </w:t>
      </w:r>
      <w:r w:rsidR="00C2616C">
        <w:rPr>
          <w:rFonts w:ascii="Arial" w:hAnsi="Arial"/>
          <w:sz w:val="20"/>
          <w:szCs w:val="20"/>
        </w:rPr>
        <w:t xml:space="preserve">Senturion </w:t>
      </w:r>
      <w:r w:rsidR="00CA42EA">
        <w:rPr>
          <w:rFonts w:ascii="Arial" w:hAnsi="Arial"/>
          <w:sz w:val="20"/>
          <w:szCs w:val="20"/>
        </w:rPr>
        <w:t>Wall System</w:t>
      </w:r>
      <w:r w:rsidRPr="005D31AF">
        <w:rPr>
          <w:rFonts w:ascii="Arial" w:hAnsi="Arial"/>
          <w:sz w:val="20"/>
          <w:szCs w:val="20"/>
        </w:rPr>
        <w:t>.</w:t>
      </w:r>
    </w:p>
    <w:p w14:paraId="68375E21" w14:textId="77777777"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Protect finished work at end of each day to prevent water penetration.</w:t>
      </w:r>
    </w:p>
    <w:p w14:paraId="2F22F9B2" w14:textId="1EBBDBFD" w:rsidR="00D43282" w:rsidRPr="005D31AF" w:rsidRDefault="00D43282" w:rsidP="009D3EBA">
      <w:pPr>
        <w:numPr>
          <w:ilvl w:val="0"/>
          <w:numId w:val="26"/>
        </w:numPr>
        <w:tabs>
          <w:tab w:val="left" w:pos="144"/>
          <w:tab w:val="left" w:pos="270"/>
          <w:tab w:val="left" w:pos="900"/>
          <w:tab w:val="left" w:pos="1296"/>
          <w:tab w:val="left" w:pos="1584"/>
          <w:tab w:val="left" w:pos="1872"/>
          <w:tab w:val="left" w:pos="2160"/>
        </w:tabs>
        <w:autoSpaceDE w:val="0"/>
        <w:autoSpaceDN w:val="0"/>
        <w:adjustRightInd w:val="0"/>
        <w:ind w:left="270" w:hanging="270"/>
        <w:rPr>
          <w:rFonts w:ascii="Arial" w:hAnsi="Arial"/>
          <w:sz w:val="20"/>
          <w:szCs w:val="20"/>
        </w:rPr>
      </w:pPr>
      <w:r w:rsidRPr="005D31AF">
        <w:rPr>
          <w:rFonts w:ascii="Arial" w:hAnsi="Arial"/>
          <w:sz w:val="20"/>
          <w:szCs w:val="20"/>
        </w:rPr>
        <w:t xml:space="preserve">Substrate preparation: Prepare substrates in accordance with </w:t>
      </w:r>
      <w:r w:rsidR="00DB1F3C">
        <w:rPr>
          <w:rFonts w:ascii="Arial" w:hAnsi="Arial"/>
          <w:sz w:val="20"/>
          <w:szCs w:val="20"/>
        </w:rPr>
        <w:t>Parex</w:t>
      </w:r>
      <w:r w:rsidRPr="005D31AF">
        <w:rPr>
          <w:rFonts w:ascii="Arial" w:hAnsi="Arial"/>
          <w:sz w:val="20"/>
          <w:szCs w:val="20"/>
        </w:rPr>
        <w:t xml:space="preserve"> instructions.</w:t>
      </w:r>
    </w:p>
    <w:p w14:paraId="6BD1F61B" w14:textId="77777777" w:rsidR="00E141AB" w:rsidRDefault="00E141AB" w:rsidP="00E141AB">
      <w:pPr>
        <w:spacing w:line="225" w:lineRule="exact"/>
        <w:rPr>
          <w:rFonts w:ascii="Arial" w:hAnsi="Arial"/>
        </w:rPr>
      </w:pPr>
    </w:p>
    <w:p w14:paraId="70DB5ED8" w14:textId="77777777" w:rsidR="00C615E0" w:rsidRPr="005D31AF" w:rsidRDefault="00C615E0" w:rsidP="00C615E0">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b/>
          <w:sz w:val="20"/>
          <w:szCs w:val="20"/>
        </w:rPr>
        <w:t xml:space="preserve">3.03 </w:t>
      </w:r>
      <w:r w:rsidRPr="005D31AF">
        <w:rPr>
          <w:rFonts w:ascii="Arial" w:hAnsi="Arial"/>
          <w:b/>
          <w:sz w:val="20"/>
          <w:szCs w:val="20"/>
        </w:rPr>
        <w:tab/>
        <w:t>MIXING</w:t>
      </w:r>
    </w:p>
    <w:p w14:paraId="2AD27A2F" w14:textId="77777777" w:rsidR="00C615E0" w:rsidRPr="005D31AF" w:rsidRDefault="00C615E0" w:rsidP="001F1031">
      <w:pPr>
        <w:tabs>
          <w:tab w:val="left" w:pos="144"/>
          <w:tab w:val="left" w:pos="432"/>
          <w:tab w:val="left" w:pos="1008"/>
          <w:tab w:val="left" w:pos="1296"/>
          <w:tab w:val="left" w:pos="1584"/>
          <w:tab w:val="left" w:pos="1872"/>
          <w:tab w:val="left" w:pos="2160"/>
        </w:tabs>
        <w:autoSpaceDE w:val="0"/>
        <w:autoSpaceDN w:val="0"/>
        <w:adjustRightInd w:val="0"/>
        <w:rPr>
          <w:rFonts w:ascii="Arial" w:hAnsi="Arial"/>
          <w:b/>
          <w:sz w:val="20"/>
          <w:szCs w:val="20"/>
        </w:rPr>
      </w:pPr>
      <w:r w:rsidRPr="005D31AF">
        <w:rPr>
          <w:rFonts w:ascii="Arial" w:hAnsi="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ascii="Arial" w:hAnsi="Arial"/>
          <w:sz w:val="20"/>
        </w:rPr>
        <w:t>Clean tools and equipment with water immediately after use. Dried material can only be removed mechanically</w:t>
      </w:r>
      <w:r w:rsidRPr="005D31AF">
        <w:rPr>
          <w:rFonts w:ascii="Arial" w:hAnsi="Arial"/>
          <w:sz w:val="20"/>
          <w:szCs w:val="20"/>
        </w:rPr>
        <w:t>.</w:t>
      </w:r>
    </w:p>
    <w:p w14:paraId="67A61E56" w14:textId="77777777" w:rsidR="00FC50DB" w:rsidRPr="00DD2FC0" w:rsidRDefault="00FC50DB" w:rsidP="00FC50DB">
      <w:pPr>
        <w:tabs>
          <w:tab w:val="left" w:pos="144"/>
          <w:tab w:val="left" w:pos="432"/>
          <w:tab w:val="left" w:pos="1008"/>
          <w:tab w:val="left" w:pos="1296"/>
          <w:tab w:val="left" w:pos="1584"/>
          <w:tab w:val="left" w:pos="1872"/>
          <w:tab w:val="left" w:pos="2160"/>
        </w:tabs>
        <w:autoSpaceDE w:val="0"/>
        <w:autoSpaceDN w:val="0"/>
        <w:adjustRightInd w:val="0"/>
        <w:rPr>
          <w:rFonts w:ascii="Arial" w:hAnsi="Arial"/>
          <w:color w:val="0000FF"/>
          <w:sz w:val="20"/>
          <w:szCs w:val="20"/>
          <w:u w:val="single"/>
        </w:rPr>
      </w:pPr>
      <w:r w:rsidRPr="00DD2FC0">
        <w:rPr>
          <w:rFonts w:ascii="Arial" w:hAnsi="Arial"/>
          <w:b/>
          <w:color w:val="0000FF"/>
          <w:sz w:val="20"/>
          <w:szCs w:val="20"/>
          <w:u w:val="single"/>
        </w:rPr>
        <w:t>NOTE TO SPECIFIER: Keep only the products in this section which were selected in Section 2.02. Delete those not to be utilized.</w:t>
      </w:r>
    </w:p>
    <w:p w14:paraId="6AE6AB19" w14:textId="23B29598" w:rsidR="00C615E0" w:rsidRPr="005D31AF" w:rsidRDefault="00B5301D" w:rsidP="009D3EBA">
      <w:pPr>
        <w:numPr>
          <w:ilvl w:val="0"/>
          <w:numId w:val="27"/>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ascii="Arial" w:hAnsi="Arial"/>
          <w:b/>
          <w:bCs/>
          <w:sz w:val="20"/>
          <w:szCs w:val="20"/>
        </w:rPr>
      </w:pPr>
      <w:r>
        <w:rPr>
          <w:rFonts w:ascii="Arial" w:hAnsi="Arial"/>
          <w:b/>
          <w:bCs/>
          <w:sz w:val="20"/>
          <w:szCs w:val="20"/>
        </w:rPr>
        <w:t>Parex</w:t>
      </w:r>
      <w:r w:rsidR="00C615E0" w:rsidRPr="005D31AF">
        <w:rPr>
          <w:rFonts w:ascii="Arial" w:hAnsi="Arial"/>
          <w:b/>
          <w:bCs/>
          <w:sz w:val="20"/>
          <w:szCs w:val="20"/>
        </w:rPr>
        <w:t xml:space="preserve"> Base Coat:</w:t>
      </w:r>
    </w:p>
    <w:p w14:paraId="2E3EC077" w14:textId="33D1A8CB" w:rsidR="00C27B07" w:rsidRDefault="00B5301D"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Parex 121 Adhesive/</w:t>
      </w:r>
      <w:r w:rsidR="00C27B07">
        <w:rPr>
          <w:rFonts w:ascii="Arial" w:hAnsi="Arial"/>
          <w:sz w:val="20"/>
          <w:szCs w:val="20"/>
        </w:rPr>
        <w:t xml:space="preserve"> Base Coat: </w:t>
      </w:r>
      <w:r w:rsidR="00C27B07" w:rsidRPr="00C23AC1">
        <w:rPr>
          <w:rFonts w:ascii="Arial" w:hAnsi="Arial"/>
          <w:sz w:val="20"/>
          <w:szCs w:val="20"/>
        </w:rPr>
        <w:t xml:space="preserve">mix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00C27B07"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386A5BBD" w14:textId="0B5C581E" w:rsidR="00C27B07" w:rsidRDefault="00B5301D" w:rsidP="009D3EBA">
      <w:pPr>
        <w:numPr>
          <w:ilvl w:val="1"/>
          <w:numId w:val="27"/>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 xml:space="preserve">Parex </w:t>
      </w:r>
      <w:proofErr w:type="spellStart"/>
      <w:r>
        <w:rPr>
          <w:rFonts w:ascii="Arial" w:hAnsi="Arial"/>
          <w:sz w:val="20"/>
          <w:szCs w:val="20"/>
        </w:rPr>
        <w:t>WeatherDry</w:t>
      </w:r>
      <w:proofErr w:type="spellEnd"/>
      <w:r w:rsidR="00C27B07">
        <w:rPr>
          <w:rFonts w:ascii="Arial" w:hAnsi="Arial"/>
          <w:sz w:val="20"/>
          <w:szCs w:val="20"/>
        </w:rPr>
        <w:t xml:space="preserve"> Base Coat: m</w:t>
      </w:r>
      <w:r w:rsidR="00C27B07" w:rsidRPr="00C23AC1">
        <w:rPr>
          <w:rFonts w:ascii="Arial" w:hAnsi="Arial"/>
          <w:sz w:val="20"/>
          <w:szCs w:val="20"/>
        </w:rPr>
        <w:t xml:space="preserve">ix base coat with a clean, rust-free paddle and drill until thoroughly blended, before adding Portland cement. Mix one part (by weight) Portland cement with </w:t>
      </w:r>
      <w:r w:rsidR="001F1031" w:rsidRPr="00C23AC1">
        <w:rPr>
          <w:rFonts w:ascii="Arial" w:hAnsi="Arial"/>
          <w:sz w:val="20"/>
          <w:szCs w:val="20"/>
        </w:rPr>
        <w:t>one-part</w:t>
      </w:r>
      <w:r w:rsidR="00C27B07" w:rsidRPr="00C23AC1">
        <w:rPr>
          <w:rFonts w:ascii="Arial" w:hAnsi="Arial"/>
          <w:sz w:val="20"/>
          <w:szCs w:val="20"/>
        </w:rPr>
        <w:t xml:space="preserve"> base coat. Add Portland cement in small increments, mixing until thoroughly blended after each additional increment. Clean, potable water may be added to adjust workability.</w:t>
      </w:r>
    </w:p>
    <w:p w14:paraId="4ADD5437" w14:textId="46476D6E" w:rsidR="00C27B07" w:rsidRPr="00C23AC1" w:rsidRDefault="00B5301D" w:rsidP="009D3EBA">
      <w:pPr>
        <w:numPr>
          <w:ilvl w:val="1"/>
          <w:numId w:val="27"/>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sz w:val="20"/>
          <w:szCs w:val="20"/>
        </w:rPr>
      </w:pPr>
      <w:r>
        <w:rPr>
          <w:rFonts w:ascii="Arial" w:hAnsi="Arial"/>
          <w:sz w:val="20"/>
          <w:szCs w:val="20"/>
        </w:rPr>
        <w:t>Parex 121 Dry</w:t>
      </w:r>
      <w:r w:rsidR="00C27B07" w:rsidRPr="00C23AC1">
        <w:rPr>
          <w:rFonts w:ascii="Arial" w:hAnsi="Arial"/>
          <w:sz w:val="20"/>
          <w:szCs w:val="20"/>
        </w:rPr>
        <w:t xml:space="preserve"> Base Coat: mix and prepare each bag in a </w:t>
      </w:r>
      <w:r w:rsidR="001F1031">
        <w:rPr>
          <w:rFonts w:ascii="Arial" w:hAnsi="Arial"/>
          <w:sz w:val="20"/>
          <w:szCs w:val="20"/>
        </w:rPr>
        <w:t>5-gallon (</w:t>
      </w:r>
      <w:r w:rsidR="001F1031" w:rsidRPr="00C23AC1">
        <w:rPr>
          <w:rFonts w:ascii="Arial" w:hAnsi="Arial"/>
          <w:sz w:val="20"/>
          <w:szCs w:val="20"/>
        </w:rPr>
        <w:t>19-liter</w:t>
      </w:r>
      <w:r w:rsidR="001F1031">
        <w:rPr>
          <w:rFonts w:ascii="Arial" w:hAnsi="Arial"/>
          <w:sz w:val="20"/>
          <w:szCs w:val="20"/>
        </w:rPr>
        <w:t>)</w:t>
      </w:r>
      <w:r w:rsidR="00C27B07" w:rsidRPr="00C23AC1">
        <w:rPr>
          <w:rFonts w:ascii="Arial" w:hAnsi="Arial"/>
          <w:sz w:val="20"/>
          <w:szCs w:val="20"/>
        </w:rPr>
        <w:t xml:space="preserve"> pail. Fill the container with approximately </w:t>
      </w:r>
      <w:r w:rsidR="001F1031">
        <w:rPr>
          <w:rFonts w:ascii="Arial" w:hAnsi="Arial"/>
          <w:sz w:val="20"/>
          <w:szCs w:val="20"/>
        </w:rPr>
        <w:t>1.5-gallons (</w:t>
      </w:r>
      <w:r w:rsidR="001F1031" w:rsidRPr="00C23AC1">
        <w:rPr>
          <w:rFonts w:ascii="Arial" w:hAnsi="Arial"/>
          <w:sz w:val="20"/>
          <w:szCs w:val="20"/>
        </w:rPr>
        <w:t>5.6-liters</w:t>
      </w:r>
      <w:r w:rsidR="001F1031">
        <w:rPr>
          <w:rFonts w:ascii="Arial" w:hAnsi="Arial"/>
          <w:sz w:val="20"/>
          <w:szCs w:val="20"/>
        </w:rPr>
        <w:t>)</w:t>
      </w:r>
      <w:r w:rsidR="00C27B07" w:rsidRPr="00C23AC1">
        <w:rPr>
          <w:rFonts w:ascii="Arial" w:hAnsi="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27F4A2A4" w14:textId="3458566D" w:rsidR="001A3F02" w:rsidRPr="00015346" w:rsidRDefault="00CB5A5B" w:rsidP="009D3EBA">
      <w:pPr>
        <w:numPr>
          <w:ilvl w:val="0"/>
          <w:numId w:val="27"/>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B5301D">
        <w:rPr>
          <w:rFonts w:ascii="Arial" w:hAnsi="Arial"/>
          <w:b/>
          <w:bCs/>
          <w:sz w:val="20"/>
          <w:szCs w:val="20"/>
        </w:rPr>
        <w:t xml:space="preserve"> Color Advance</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6F102D31" w14:textId="56A2476F" w:rsidR="001A3F02" w:rsidRPr="00015346" w:rsidRDefault="00DC6C12" w:rsidP="009D3EBA">
      <w:pPr>
        <w:numPr>
          <w:ilvl w:val="0"/>
          <w:numId w:val="27"/>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B5301D">
        <w:rPr>
          <w:rFonts w:ascii="Arial" w:hAnsi="Arial"/>
          <w:b/>
          <w:bCs/>
          <w:sz w:val="20"/>
          <w:szCs w:val="20"/>
        </w:rPr>
        <w:t xml:space="preserve"> </w:t>
      </w:r>
      <w:r w:rsidR="00B5301D" w:rsidRPr="00BE2D81">
        <w:rPr>
          <w:rFonts w:ascii="Arial" w:hAnsi="Arial"/>
          <w:b/>
          <w:bCs/>
          <w:sz w:val="20"/>
          <w:szCs w:val="20"/>
        </w:rPr>
        <w:t>Tinted Primer</w:t>
      </w:r>
      <w:r w:rsidR="001A3F02" w:rsidRPr="00015346">
        <w:rPr>
          <w:rFonts w:ascii="Arial" w:hAnsi="Arial"/>
          <w:sz w:val="20"/>
          <w:szCs w:val="20"/>
        </w:rPr>
        <w:t>: Mix the factory-prepared material with a clean, rust-free paddle and drill until thoroughly blended. A small amount of clean, potable water may be added to adjust workability. Do not overwater.</w:t>
      </w:r>
    </w:p>
    <w:p w14:paraId="5AA292CE" w14:textId="3305560F" w:rsidR="001A3F02" w:rsidRPr="00015346" w:rsidRDefault="001A3F02" w:rsidP="009D3EBA">
      <w:pPr>
        <w:numPr>
          <w:ilvl w:val="0"/>
          <w:numId w:val="27"/>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sidRPr="00A2717B">
        <w:rPr>
          <w:rFonts w:ascii="Arial" w:hAnsi="Arial"/>
          <w:b/>
          <w:bCs/>
          <w:sz w:val="20"/>
          <w:szCs w:val="20"/>
        </w:rPr>
        <w:t>Finishes</w:t>
      </w:r>
      <w:r>
        <w:rPr>
          <w:rFonts w:ascii="Arial" w:hAnsi="Arial"/>
          <w:b/>
          <w:bCs/>
          <w:sz w:val="20"/>
          <w:szCs w:val="20"/>
        </w:rPr>
        <w:t xml:space="preserve"> </w:t>
      </w:r>
      <w:r w:rsidR="00B5301D">
        <w:rPr>
          <w:rFonts w:ascii="Arial" w:hAnsi="Arial"/>
          <w:b/>
          <w:bCs/>
          <w:sz w:val="20"/>
          <w:szCs w:val="20"/>
        </w:rPr>
        <w:t>–</w:t>
      </w:r>
      <w:r>
        <w:rPr>
          <w:rFonts w:ascii="Arial" w:hAnsi="Arial"/>
          <w:b/>
          <w:bCs/>
          <w:sz w:val="20"/>
          <w:szCs w:val="20"/>
        </w:rPr>
        <w:t xml:space="preserve"> </w:t>
      </w:r>
      <w:r w:rsidR="00B5301D">
        <w:rPr>
          <w:rFonts w:ascii="Arial" w:hAnsi="Arial"/>
          <w:sz w:val="20"/>
          <w:szCs w:val="20"/>
        </w:rPr>
        <w:t>Parex DPR</w:t>
      </w:r>
      <w:r w:rsidRPr="00015346">
        <w:rPr>
          <w:rFonts w:ascii="Arial" w:hAnsi="Arial"/>
          <w:sz w:val="20"/>
          <w:szCs w:val="20"/>
        </w:rPr>
        <w:t xml:space="preserve">, </w:t>
      </w:r>
      <w:r w:rsidR="00B5301D">
        <w:rPr>
          <w:rFonts w:ascii="Arial" w:hAnsi="Arial"/>
          <w:sz w:val="20"/>
          <w:szCs w:val="20"/>
        </w:rPr>
        <w:t xml:space="preserve">Parwex </w:t>
      </w:r>
      <w:proofErr w:type="spellStart"/>
      <w:r w:rsidR="00B5301D">
        <w:rPr>
          <w:rFonts w:ascii="Arial" w:hAnsi="Arial"/>
          <w:sz w:val="20"/>
          <w:szCs w:val="20"/>
        </w:rPr>
        <w:t>Aquasol</w:t>
      </w:r>
      <w:proofErr w:type="spellEnd"/>
      <w:r w:rsidRPr="00015346">
        <w:rPr>
          <w:rFonts w:ascii="Arial" w:hAnsi="Arial"/>
          <w:sz w:val="20"/>
          <w:szCs w:val="20"/>
        </w:rPr>
        <w:t xml:space="preserve">, </w:t>
      </w:r>
      <w:r w:rsidR="00B5301D">
        <w:rPr>
          <w:rFonts w:ascii="Arial" w:hAnsi="Arial"/>
          <w:sz w:val="20"/>
          <w:szCs w:val="20"/>
        </w:rPr>
        <w:t xml:space="preserve">and SikaWall </w:t>
      </w:r>
      <w:r w:rsidR="00B5301D" w:rsidRPr="00015346">
        <w:rPr>
          <w:rFonts w:ascii="Arial" w:hAnsi="Arial"/>
          <w:sz w:val="20"/>
          <w:szCs w:val="20"/>
        </w:rPr>
        <w:t>Chroma</w:t>
      </w:r>
      <w:r w:rsidRPr="00015346">
        <w:rPr>
          <w:rFonts w:ascii="Arial" w:hAnsi="Arial"/>
          <w:sz w:val="20"/>
          <w:szCs w:val="20"/>
        </w:rPr>
        <w:t>,</w:t>
      </w:r>
      <w:r w:rsidR="00DC6C12">
        <w:rPr>
          <w:rFonts w:ascii="Arial" w:hAnsi="Arial"/>
          <w:sz w:val="20"/>
          <w:szCs w:val="20"/>
        </w:rPr>
        <w:t xml:space="preserve"> </w:t>
      </w:r>
      <w:r w:rsidRPr="00015346">
        <w:rPr>
          <w:rFonts w:ascii="Arial" w:hAnsi="Arial"/>
          <w:sz w:val="20"/>
          <w:szCs w:val="20"/>
        </w:rPr>
        <w:t xml:space="preserve">Finish: Mix the factory-prepared material with a clean, rust-free paddle and drill until thoroughly blended. A small amount of clean, potable water may be added to adjust workability. Do not overwater. </w:t>
      </w:r>
    </w:p>
    <w:p w14:paraId="29E6D928" w14:textId="49FC0F6C" w:rsidR="001A3F02" w:rsidRPr="00015346" w:rsidRDefault="00DC6C12" w:rsidP="009D3EBA">
      <w:pPr>
        <w:numPr>
          <w:ilvl w:val="0"/>
          <w:numId w:val="27"/>
        </w:numPr>
        <w:tabs>
          <w:tab w:val="clear" w:pos="1080"/>
          <w:tab w:val="left" w:pos="144"/>
          <w:tab w:val="left" w:pos="270"/>
          <w:tab w:val="num" w:pos="540"/>
          <w:tab w:val="left" w:pos="720"/>
          <w:tab w:val="num" w:pos="900"/>
          <w:tab w:val="left" w:pos="1296"/>
          <w:tab w:val="left" w:pos="1584"/>
          <w:tab w:val="left" w:pos="1872"/>
          <w:tab w:val="left" w:pos="2160"/>
        </w:tabs>
        <w:autoSpaceDE w:val="0"/>
        <w:autoSpaceDN w:val="0"/>
        <w:adjustRightInd w:val="0"/>
        <w:ind w:left="270" w:hanging="270"/>
        <w:outlineLvl w:val="0"/>
        <w:rPr>
          <w:rFonts w:ascii="Arial" w:hAnsi="Arial"/>
          <w:b/>
          <w:bCs/>
          <w:sz w:val="20"/>
          <w:szCs w:val="20"/>
        </w:rPr>
      </w:pPr>
      <w:r>
        <w:rPr>
          <w:rFonts w:ascii="Arial" w:hAnsi="Arial"/>
          <w:b/>
          <w:bCs/>
          <w:sz w:val="20"/>
          <w:szCs w:val="20"/>
        </w:rPr>
        <w:t>SikaWall</w:t>
      </w:r>
      <w:r w:rsidR="00B5301D">
        <w:rPr>
          <w:rFonts w:ascii="Arial" w:hAnsi="Arial"/>
          <w:b/>
          <w:bCs/>
          <w:sz w:val="20"/>
          <w:szCs w:val="20"/>
        </w:rPr>
        <w:t xml:space="preserve"> Granite &amp; Stone</w:t>
      </w:r>
      <w:r w:rsidR="00AD403B">
        <w:rPr>
          <w:rFonts w:ascii="Arial" w:hAnsi="Arial"/>
          <w:b/>
          <w:bCs/>
          <w:sz w:val="20"/>
          <w:szCs w:val="20"/>
        </w:rPr>
        <w:t xml:space="preserve"> </w:t>
      </w:r>
      <w:r w:rsidR="00E23C47">
        <w:rPr>
          <w:rFonts w:ascii="Arial" w:hAnsi="Arial"/>
          <w:b/>
          <w:bCs/>
          <w:sz w:val="20"/>
          <w:szCs w:val="20"/>
        </w:rPr>
        <w:t>Finish</w:t>
      </w:r>
      <w:r w:rsidR="001A3F02" w:rsidRPr="00015346">
        <w:rPr>
          <w:rFonts w:ascii="Arial" w:hAnsi="Arial"/>
          <w:sz w:val="20"/>
          <w:szCs w:val="20"/>
        </w:rPr>
        <w:t>: Gently mix the contents of the pail for 1 minute using a low RPM ½” drill equipped with a mixing paddle such as a Demand Twister or a Wind-Lock B-MEW, B-M1 or B-M9.</w:t>
      </w:r>
    </w:p>
    <w:p w14:paraId="745436E7" w14:textId="77777777" w:rsidR="00C615E0" w:rsidRPr="00C615E0" w:rsidRDefault="00C615E0" w:rsidP="00C615E0">
      <w:pPr>
        <w:tabs>
          <w:tab w:val="left" w:pos="144"/>
          <w:tab w:val="left" w:pos="540"/>
          <w:tab w:val="left" w:pos="810"/>
          <w:tab w:val="left" w:pos="1260"/>
          <w:tab w:val="left" w:pos="1296"/>
          <w:tab w:val="num" w:pos="1530"/>
          <w:tab w:val="left" w:pos="1872"/>
          <w:tab w:val="left" w:pos="2160"/>
        </w:tabs>
        <w:autoSpaceDE w:val="0"/>
        <w:autoSpaceDN w:val="0"/>
        <w:adjustRightInd w:val="0"/>
        <w:ind w:left="810"/>
        <w:rPr>
          <w:rFonts w:ascii="Arial" w:hAnsi="Arial"/>
          <w:sz w:val="20"/>
          <w:szCs w:val="20"/>
        </w:rPr>
      </w:pPr>
    </w:p>
    <w:p w14:paraId="5DCB2DCF" w14:textId="77777777" w:rsidR="00C615E0" w:rsidRPr="005D31AF" w:rsidRDefault="00C615E0" w:rsidP="00C615E0">
      <w:pPr>
        <w:tabs>
          <w:tab w:val="left" w:pos="144"/>
          <w:tab w:val="left" w:pos="432"/>
          <w:tab w:val="left" w:pos="540"/>
          <w:tab w:val="left" w:pos="1008"/>
          <w:tab w:val="left" w:pos="1296"/>
          <w:tab w:val="left" w:pos="1584"/>
          <w:tab w:val="left" w:pos="1872"/>
          <w:tab w:val="left" w:pos="2160"/>
        </w:tabs>
        <w:autoSpaceDE w:val="0"/>
        <w:autoSpaceDN w:val="0"/>
        <w:adjustRightInd w:val="0"/>
        <w:outlineLvl w:val="0"/>
        <w:rPr>
          <w:rFonts w:ascii="Arial" w:hAnsi="Arial"/>
          <w:b/>
          <w:sz w:val="20"/>
          <w:szCs w:val="20"/>
        </w:rPr>
      </w:pPr>
      <w:r w:rsidRPr="005D31AF">
        <w:rPr>
          <w:rFonts w:ascii="Arial" w:hAnsi="Arial"/>
          <w:b/>
          <w:sz w:val="20"/>
          <w:szCs w:val="20"/>
        </w:rPr>
        <w:t>3.04 APPLICATION</w:t>
      </w:r>
    </w:p>
    <w:p w14:paraId="56A93BA2" w14:textId="77777777" w:rsidR="00C615E0" w:rsidRPr="005D31AF" w:rsidRDefault="00C615E0"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sidRPr="005D31AF">
        <w:rPr>
          <w:rFonts w:ascii="Arial" w:hAnsi="Arial"/>
          <w:b/>
          <w:bCs/>
          <w:sz w:val="20"/>
          <w:szCs w:val="20"/>
        </w:rPr>
        <w:t>Accessories:</w:t>
      </w:r>
    </w:p>
    <w:p w14:paraId="3561A319" w14:textId="77777777" w:rsidR="00C615E0" w:rsidRDefault="00C615E0" w:rsidP="009D3EBA">
      <w:pPr>
        <w:numPr>
          <w:ilvl w:val="0"/>
          <w:numId w:val="28"/>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r w:rsidRPr="005D31AF">
        <w:rPr>
          <w:rFonts w:ascii="Arial" w:hAnsi="Arial"/>
          <w:sz w:val="20"/>
          <w:szCs w:val="20"/>
        </w:rPr>
        <w:t>Attach Window/Door Drip Edge level and per manufacturer’s instructions.</w:t>
      </w:r>
    </w:p>
    <w:p w14:paraId="7DBAC979" w14:textId="77777777" w:rsidR="0081349F" w:rsidRDefault="0081349F" w:rsidP="0081349F">
      <w:pPr>
        <w:tabs>
          <w:tab w:val="left" w:pos="144"/>
          <w:tab w:val="left" w:pos="432"/>
          <w:tab w:val="left" w:pos="540"/>
          <w:tab w:val="left" w:pos="1296"/>
          <w:tab w:val="left" w:pos="1584"/>
          <w:tab w:val="left" w:pos="1872"/>
          <w:tab w:val="left" w:pos="2160"/>
        </w:tabs>
        <w:autoSpaceDE w:val="0"/>
        <w:autoSpaceDN w:val="0"/>
        <w:adjustRightInd w:val="0"/>
        <w:ind w:left="1296"/>
        <w:rPr>
          <w:rFonts w:ascii="Arial" w:hAnsi="Arial"/>
          <w:sz w:val="20"/>
          <w:szCs w:val="20"/>
        </w:rPr>
      </w:pPr>
    </w:p>
    <w:p w14:paraId="2A6F7693" w14:textId="4F0DCD05" w:rsidR="00C615E0" w:rsidRDefault="0081349F"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Air/Water-</w:t>
      </w:r>
      <w:r w:rsidR="00C615E0" w:rsidRPr="005D31AF">
        <w:rPr>
          <w:rFonts w:ascii="Arial" w:hAnsi="Arial"/>
          <w:b/>
          <w:bCs/>
          <w:sz w:val="20"/>
          <w:szCs w:val="20"/>
        </w:rPr>
        <w:t>Resistive Barrier:</w:t>
      </w:r>
    </w:p>
    <w:p w14:paraId="1124B9C7" w14:textId="686A0678" w:rsidR="00E141AB" w:rsidRPr="0081349F" w:rsidRDefault="00B5301D" w:rsidP="007B082E">
      <w:pPr>
        <w:tabs>
          <w:tab w:val="left" w:pos="144"/>
          <w:tab w:val="left" w:pos="432"/>
          <w:tab w:val="left" w:pos="720"/>
          <w:tab w:val="left" w:pos="990"/>
          <w:tab w:val="left" w:pos="1296"/>
          <w:tab w:val="left" w:pos="1584"/>
          <w:tab w:val="left" w:pos="1872"/>
          <w:tab w:val="left" w:pos="2160"/>
          <w:tab w:val="left" w:pos="2448"/>
          <w:tab w:val="left" w:pos="2736"/>
        </w:tabs>
        <w:outlineLvl w:val="0"/>
        <w:rPr>
          <w:rFonts w:ascii="Arial" w:hAnsi="Arial"/>
          <w:b/>
          <w:bCs/>
          <w:sz w:val="20"/>
          <w:szCs w:val="20"/>
        </w:rPr>
      </w:pPr>
      <w:proofErr w:type="spellStart"/>
      <w:r>
        <w:rPr>
          <w:rFonts w:ascii="Arial" w:hAnsi="Arial"/>
          <w:b/>
          <w:sz w:val="20"/>
          <w:szCs w:val="20"/>
        </w:rPr>
        <w:t>WaterMaster</w:t>
      </w:r>
      <w:proofErr w:type="spellEnd"/>
      <w:r>
        <w:rPr>
          <w:rFonts w:ascii="Arial" w:hAnsi="Arial"/>
          <w:b/>
          <w:sz w:val="20"/>
          <w:szCs w:val="20"/>
        </w:rPr>
        <w:t xml:space="preserve"> LCR </w:t>
      </w:r>
      <w:r w:rsidR="007B082E" w:rsidRPr="00FE2DB6">
        <w:rPr>
          <w:rFonts w:ascii="Arial" w:hAnsi="Arial"/>
          <w:b/>
          <w:sz w:val="20"/>
          <w:szCs w:val="20"/>
        </w:rPr>
        <w:t>System</w:t>
      </w:r>
      <w:r w:rsidR="007B082E">
        <w:rPr>
          <w:rFonts w:ascii="Arial" w:hAnsi="Arial"/>
          <w:b/>
          <w:sz w:val="20"/>
          <w:szCs w:val="20"/>
        </w:rPr>
        <w:t xml:space="preserve">: </w:t>
      </w:r>
      <w:r w:rsidR="00C615E0">
        <w:rPr>
          <w:rFonts w:ascii="Arial" w:hAnsi="Arial"/>
          <w:sz w:val="20"/>
          <w:szCs w:val="20"/>
        </w:rPr>
        <w:t xml:space="preserve">Install in accordance </w:t>
      </w:r>
      <w:r w:rsidR="0012598F">
        <w:rPr>
          <w:rFonts w:ascii="Arial" w:hAnsi="Arial"/>
          <w:sz w:val="20"/>
          <w:szCs w:val="20"/>
        </w:rPr>
        <w:t>with</w:t>
      </w:r>
      <w:r w:rsidR="00C615E0">
        <w:rPr>
          <w:rFonts w:ascii="Arial" w:hAnsi="Arial"/>
          <w:sz w:val="20"/>
          <w:szCs w:val="20"/>
        </w:rPr>
        <w:t xml:space="preserve"> </w:t>
      </w:r>
      <w:r w:rsidR="00C615E0" w:rsidRPr="00C615E0">
        <w:rPr>
          <w:rFonts w:ascii="Arial" w:hAnsi="Arial"/>
          <w:sz w:val="20"/>
          <w:szCs w:val="20"/>
        </w:rPr>
        <w:t>Dupont™</w:t>
      </w:r>
      <w:r w:rsidR="00C615E0" w:rsidRPr="00C615E0">
        <w:rPr>
          <w:rFonts w:ascii="Arial" w:hAnsi="Arial"/>
          <w:sz w:val="20"/>
          <w:szCs w:val="20"/>
          <w:vertAlign w:val="superscript"/>
        </w:rPr>
        <w:t xml:space="preserve"> </w:t>
      </w:r>
      <w:r w:rsidR="00C615E0" w:rsidRPr="009D3865">
        <w:rPr>
          <w:rFonts w:ascii="Arial" w:hAnsi="Arial"/>
          <w:color w:val="222222"/>
          <w:sz w:val="20"/>
          <w:szCs w:val="20"/>
          <w:lang w:val="en"/>
        </w:rPr>
        <w:t>Tyvek</w:t>
      </w:r>
      <w:r w:rsidR="00C615E0" w:rsidRPr="0012598F">
        <w:rPr>
          <w:rFonts w:ascii="Arial" w:hAnsi="Arial"/>
          <w:sz w:val="20"/>
          <w:szCs w:val="20"/>
          <w:vertAlign w:val="superscript"/>
        </w:rPr>
        <w:t>®</w:t>
      </w:r>
      <w:r w:rsidR="00C615E0" w:rsidRPr="00C615E0">
        <w:rPr>
          <w:rFonts w:ascii="Arial" w:hAnsi="Arial"/>
          <w:color w:val="222222"/>
          <w:vertAlign w:val="superscript"/>
          <w:lang w:val="en"/>
        </w:rPr>
        <w:t xml:space="preserve"> </w:t>
      </w:r>
      <w:r w:rsidR="00C615E0" w:rsidRPr="00FC50DB">
        <w:rPr>
          <w:rFonts w:ascii="Arial" w:hAnsi="Arial"/>
          <w:color w:val="0000FF"/>
          <w:sz w:val="20"/>
          <w:szCs w:val="20"/>
          <w:u w:val="single"/>
        </w:rPr>
        <w:t>[StuccoWrap</w:t>
      </w:r>
      <w:r w:rsidR="00C615E0" w:rsidRPr="00FC50DB">
        <w:rPr>
          <w:rFonts w:ascii="Arial" w:hAnsi="Arial"/>
          <w:color w:val="0000FF"/>
          <w:sz w:val="20"/>
          <w:szCs w:val="20"/>
          <w:u w:val="single"/>
          <w:vertAlign w:val="superscript"/>
        </w:rPr>
        <w:t>®</w:t>
      </w:r>
      <w:r w:rsidR="00C615E0" w:rsidRPr="00FC50DB">
        <w:rPr>
          <w:rFonts w:ascii="Arial" w:hAnsi="Arial"/>
          <w:color w:val="0000FF"/>
          <w:sz w:val="20"/>
          <w:szCs w:val="20"/>
          <w:u w:val="single"/>
        </w:rPr>
        <w:t>]</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[DrainWrap™]</w:t>
      </w:r>
      <w:r w:rsidR="00C615E0" w:rsidRPr="00FC50DB">
        <w:rPr>
          <w:rFonts w:ascii="Arial" w:hAnsi="Arial"/>
          <w:color w:val="0000FF"/>
          <w:sz w:val="20"/>
          <w:szCs w:val="20"/>
        </w:rPr>
        <w:t xml:space="preserve"> </w:t>
      </w:r>
      <w:r w:rsidR="00C615E0" w:rsidRPr="00FC50DB">
        <w:rPr>
          <w:rFonts w:ascii="Arial" w:hAnsi="Arial"/>
          <w:color w:val="0000FF"/>
          <w:sz w:val="20"/>
          <w:szCs w:val="20"/>
          <w:u w:val="single"/>
        </w:rPr>
        <w:t>[CommercialWrap</w:t>
      </w:r>
      <w:r w:rsidR="00C615E0" w:rsidRPr="00FC50DB">
        <w:rPr>
          <w:rFonts w:ascii="Arial" w:hAnsi="Arial"/>
          <w:color w:val="0000FF"/>
          <w:sz w:val="20"/>
          <w:szCs w:val="20"/>
          <w:u w:val="single"/>
          <w:vertAlign w:val="superscript"/>
        </w:rPr>
        <w:t xml:space="preserve">® </w:t>
      </w:r>
      <w:r w:rsidR="00C615E0" w:rsidRPr="00FC50DB">
        <w:rPr>
          <w:rFonts w:ascii="Arial" w:hAnsi="Arial"/>
          <w:color w:val="0000FF"/>
          <w:sz w:val="20"/>
          <w:szCs w:val="20"/>
          <w:u w:val="single"/>
        </w:rPr>
        <w:t>D</w:t>
      </w:r>
      <w:r w:rsidR="00C615E0" w:rsidRPr="00C615E0">
        <w:rPr>
          <w:rFonts w:ascii="Arial" w:hAnsi="Arial"/>
          <w:sz w:val="20"/>
          <w:szCs w:val="20"/>
        </w:rPr>
        <w:t>]</w:t>
      </w:r>
      <w:r w:rsidR="00C615E0">
        <w:rPr>
          <w:rFonts w:ascii="Arial" w:hAnsi="Arial"/>
          <w:sz w:val="20"/>
          <w:szCs w:val="20"/>
        </w:rPr>
        <w:t xml:space="preserve"> </w:t>
      </w:r>
      <w:r w:rsidR="0081349F">
        <w:rPr>
          <w:rFonts w:ascii="Arial" w:hAnsi="Arial"/>
          <w:sz w:val="20"/>
          <w:szCs w:val="20"/>
        </w:rPr>
        <w:t xml:space="preserve">specifications, details and </w:t>
      </w:r>
      <w:r w:rsidR="00C615E0">
        <w:rPr>
          <w:rFonts w:ascii="Arial" w:hAnsi="Arial"/>
          <w:sz w:val="20"/>
          <w:szCs w:val="20"/>
        </w:rPr>
        <w:t>installation instructions.</w:t>
      </w:r>
    </w:p>
    <w:p w14:paraId="48F7BFA4" w14:textId="77777777" w:rsidR="0081349F" w:rsidRDefault="0081349F" w:rsidP="0081349F">
      <w:pPr>
        <w:tabs>
          <w:tab w:val="left" w:pos="144"/>
          <w:tab w:val="left" w:pos="270"/>
          <w:tab w:val="left" w:pos="540"/>
          <w:tab w:val="left" w:pos="1296"/>
          <w:tab w:val="left" w:pos="1584"/>
          <w:tab w:val="left" w:pos="2160"/>
        </w:tabs>
        <w:autoSpaceDE w:val="0"/>
        <w:autoSpaceDN w:val="0"/>
        <w:adjustRightInd w:val="0"/>
        <w:rPr>
          <w:rFonts w:ascii="Arial" w:hAnsi="Arial"/>
          <w:sz w:val="20"/>
          <w:szCs w:val="20"/>
        </w:rPr>
      </w:pPr>
      <w:r>
        <w:rPr>
          <w:rFonts w:ascii="Arial" w:hAnsi="Arial"/>
          <w:sz w:val="20"/>
          <w:szCs w:val="20"/>
        </w:rPr>
        <w:t>-OR-</w:t>
      </w:r>
    </w:p>
    <w:p w14:paraId="4FAD26A1" w14:textId="571C3D0D" w:rsidR="0081349F" w:rsidRDefault="00B5301D" w:rsidP="007B082E">
      <w:pPr>
        <w:tabs>
          <w:tab w:val="left" w:pos="144"/>
          <w:tab w:val="left" w:pos="270"/>
          <w:tab w:val="left" w:pos="540"/>
          <w:tab w:val="left" w:pos="1296"/>
          <w:tab w:val="left" w:pos="1584"/>
          <w:tab w:val="left" w:pos="2160"/>
        </w:tabs>
        <w:autoSpaceDE w:val="0"/>
        <w:autoSpaceDN w:val="0"/>
        <w:adjustRightInd w:val="0"/>
        <w:rPr>
          <w:rFonts w:ascii="Arial" w:hAnsi="Arial"/>
          <w:b/>
          <w:bCs/>
          <w:sz w:val="20"/>
          <w:szCs w:val="20"/>
        </w:rPr>
      </w:pPr>
      <w:proofErr w:type="spellStart"/>
      <w:r>
        <w:rPr>
          <w:rFonts w:ascii="Arial" w:hAnsi="Arial"/>
          <w:b/>
          <w:sz w:val="20"/>
          <w:szCs w:val="20"/>
        </w:rPr>
        <w:t>WaterMaster</w:t>
      </w:r>
      <w:proofErr w:type="spellEnd"/>
      <w:r>
        <w:rPr>
          <w:rFonts w:ascii="Arial" w:hAnsi="Arial"/>
          <w:b/>
          <w:sz w:val="20"/>
          <w:szCs w:val="20"/>
        </w:rPr>
        <w:t xml:space="preserve"> LCR GX</w:t>
      </w:r>
      <w:r w:rsidR="0081349F" w:rsidRPr="0081349F">
        <w:rPr>
          <w:rFonts w:ascii="Arial" w:hAnsi="Arial"/>
          <w:b/>
          <w:sz w:val="20"/>
          <w:szCs w:val="20"/>
        </w:rPr>
        <w:t xml:space="preserve"> </w:t>
      </w:r>
      <w:r w:rsidR="0081349F">
        <w:rPr>
          <w:rFonts w:ascii="Arial" w:hAnsi="Arial"/>
          <w:b/>
          <w:sz w:val="20"/>
          <w:szCs w:val="20"/>
        </w:rPr>
        <w:t>2</w:t>
      </w:r>
      <w:r w:rsidR="007B082E">
        <w:rPr>
          <w:rFonts w:ascii="Arial" w:hAnsi="Arial"/>
          <w:b/>
          <w:sz w:val="20"/>
          <w:szCs w:val="20"/>
        </w:rPr>
        <w:t xml:space="preserve"> an</w:t>
      </w:r>
      <w:r>
        <w:rPr>
          <w:rFonts w:ascii="Arial" w:hAnsi="Arial"/>
          <w:b/>
          <w:sz w:val="20"/>
          <w:szCs w:val="20"/>
        </w:rPr>
        <w:t xml:space="preserve">d </w:t>
      </w:r>
      <w:proofErr w:type="spellStart"/>
      <w:r>
        <w:rPr>
          <w:rFonts w:ascii="Arial" w:hAnsi="Arial"/>
          <w:b/>
          <w:sz w:val="20"/>
          <w:szCs w:val="20"/>
        </w:rPr>
        <w:t>WaterMaster</w:t>
      </w:r>
      <w:proofErr w:type="spellEnd"/>
      <w:r>
        <w:rPr>
          <w:rFonts w:ascii="Arial" w:hAnsi="Arial"/>
          <w:b/>
          <w:sz w:val="20"/>
          <w:szCs w:val="20"/>
        </w:rPr>
        <w:t xml:space="preserve"> DM</w:t>
      </w:r>
      <w:r w:rsidR="0081349F" w:rsidRPr="0081349F">
        <w:rPr>
          <w:rFonts w:ascii="Arial" w:hAnsi="Arial"/>
          <w:b/>
          <w:sz w:val="20"/>
          <w:szCs w:val="20"/>
        </w:rPr>
        <w:t xml:space="preserve"> System</w:t>
      </w:r>
      <w:r w:rsidR="007B082E">
        <w:rPr>
          <w:rFonts w:ascii="Arial" w:hAnsi="Arial"/>
          <w:b/>
          <w:sz w:val="20"/>
          <w:szCs w:val="20"/>
        </w:rPr>
        <w:t xml:space="preserve">: </w:t>
      </w:r>
      <w:r w:rsidR="0081349F">
        <w:rPr>
          <w:rFonts w:ascii="Arial" w:hAnsi="Arial"/>
          <w:sz w:val="20"/>
          <w:szCs w:val="20"/>
        </w:rPr>
        <w:t xml:space="preserve">Install in accordance </w:t>
      </w:r>
      <w:r w:rsidR="0012598F">
        <w:rPr>
          <w:rFonts w:ascii="Arial" w:hAnsi="Arial"/>
          <w:sz w:val="20"/>
          <w:szCs w:val="20"/>
        </w:rPr>
        <w:t>with</w:t>
      </w:r>
      <w:r w:rsidR="0081349F">
        <w:rPr>
          <w:rFonts w:ascii="Arial" w:hAnsi="Arial"/>
          <w:sz w:val="20"/>
          <w:szCs w:val="20"/>
        </w:rPr>
        <w:t xml:space="preserve"> the </w:t>
      </w:r>
      <w:r w:rsidR="007B082E">
        <w:rPr>
          <w:rFonts w:ascii="Arial" w:hAnsi="Arial"/>
          <w:sz w:val="20"/>
          <w:szCs w:val="20"/>
        </w:rPr>
        <w:t>manufacturer’s</w:t>
      </w:r>
      <w:r w:rsidR="0081349F">
        <w:rPr>
          <w:rFonts w:ascii="Arial" w:hAnsi="Arial"/>
          <w:sz w:val="20"/>
          <w:szCs w:val="20"/>
        </w:rPr>
        <w:t xml:space="preserve"> specifications, details and installation instructions</w:t>
      </w:r>
      <w:r w:rsidR="009D3865">
        <w:rPr>
          <w:rFonts w:ascii="Arial" w:hAnsi="Arial"/>
          <w:sz w:val="20"/>
          <w:szCs w:val="20"/>
        </w:rPr>
        <w:t>.</w:t>
      </w:r>
    </w:p>
    <w:p w14:paraId="40AFBB84" w14:textId="233C59F7" w:rsidR="0081349F" w:rsidRDefault="00DC6C12"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SikaWall</w:t>
      </w:r>
      <w:r w:rsidR="00B5301D">
        <w:rPr>
          <w:rFonts w:ascii="Arial" w:hAnsi="Arial"/>
          <w:b/>
          <w:bCs/>
          <w:sz w:val="20"/>
          <w:szCs w:val="20"/>
        </w:rPr>
        <w:t xml:space="preserve"> Drainage Mat</w:t>
      </w:r>
      <w:r w:rsidR="0081349F">
        <w:rPr>
          <w:rFonts w:ascii="Arial" w:hAnsi="Arial"/>
          <w:b/>
          <w:bCs/>
          <w:sz w:val="20"/>
          <w:szCs w:val="20"/>
        </w:rPr>
        <w:t>:</w:t>
      </w:r>
    </w:p>
    <w:p w14:paraId="5080CB2D" w14:textId="32882F6C" w:rsidR="0081349F" w:rsidRPr="007B082E" w:rsidRDefault="0081349F" w:rsidP="009D3EBA">
      <w:pPr>
        <w:numPr>
          <w:ilvl w:val="0"/>
          <w:numId w:val="46"/>
        </w:numPr>
        <w:tabs>
          <w:tab w:val="left" w:pos="144"/>
          <w:tab w:val="left" w:pos="432"/>
          <w:tab w:val="left" w:pos="540"/>
          <w:tab w:val="left" w:pos="1008"/>
          <w:tab w:val="left" w:pos="1584"/>
          <w:tab w:val="left" w:pos="1872"/>
          <w:tab w:val="left" w:pos="2160"/>
        </w:tabs>
        <w:autoSpaceDE w:val="0"/>
        <w:autoSpaceDN w:val="0"/>
        <w:adjustRightInd w:val="0"/>
        <w:ind w:left="540" w:hanging="270"/>
        <w:rPr>
          <w:rFonts w:ascii="Arial" w:hAnsi="Arial"/>
          <w:sz w:val="20"/>
          <w:szCs w:val="20"/>
        </w:rPr>
      </w:pPr>
      <w:r w:rsidRPr="00DA2E1A">
        <w:rPr>
          <w:rFonts w:ascii="Arial" w:hAnsi="Arial"/>
          <w:sz w:val="20"/>
          <w:szCs w:val="20"/>
        </w:rPr>
        <w:t xml:space="preserve">Apply </w:t>
      </w:r>
      <w:r w:rsidR="00B5301D" w:rsidRPr="00DA2E1A">
        <w:rPr>
          <w:rFonts w:ascii="Arial" w:hAnsi="Arial"/>
          <w:sz w:val="20"/>
          <w:szCs w:val="20"/>
        </w:rPr>
        <w:t xml:space="preserve">Drainage Mat </w:t>
      </w:r>
      <w:r w:rsidRPr="00DA2E1A">
        <w:rPr>
          <w:rFonts w:ascii="Arial" w:hAnsi="Arial"/>
          <w:sz w:val="20"/>
          <w:szCs w:val="20"/>
        </w:rPr>
        <w:t xml:space="preserve">horizontally or vertically over secondary moisture barrier. </w:t>
      </w:r>
      <w:r w:rsidR="00B5301D" w:rsidRPr="00DA2E1A">
        <w:rPr>
          <w:rFonts w:ascii="Arial" w:hAnsi="Arial"/>
          <w:sz w:val="20"/>
          <w:szCs w:val="20"/>
        </w:rPr>
        <w:t xml:space="preserve">Drainage Mat </w:t>
      </w:r>
      <w:r w:rsidRPr="00DA2E1A">
        <w:rPr>
          <w:rFonts w:ascii="Arial" w:hAnsi="Arial"/>
          <w:sz w:val="20"/>
          <w:szCs w:val="20"/>
        </w:rPr>
        <w:t>should be free of wrinkles.</w:t>
      </w:r>
      <w:r w:rsidR="007B082E">
        <w:rPr>
          <w:rFonts w:ascii="Arial" w:hAnsi="Arial"/>
          <w:sz w:val="20"/>
          <w:szCs w:val="20"/>
        </w:rPr>
        <w:t xml:space="preserve"> </w:t>
      </w:r>
      <w:r w:rsidRPr="007B082E">
        <w:rPr>
          <w:rFonts w:ascii="Arial" w:hAnsi="Arial"/>
          <w:sz w:val="20"/>
          <w:szCs w:val="20"/>
        </w:rPr>
        <w:t>Abut all vertical and horizontal edge.</w:t>
      </w:r>
      <w:r w:rsidR="007B082E">
        <w:rPr>
          <w:rFonts w:ascii="Arial" w:hAnsi="Arial"/>
          <w:sz w:val="20"/>
          <w:szCs w:val="20"/>
        </w:rPr>
        <w:t xml:space="preserve"> </w:t>
      </w:r>
      <w:r w:rsidRPr="007B082E">
        <w:rPr>
          <w:rFonts w:ascii="Arial" w:hAnsi="Arial"/>
          <w:sz w:val="20"/>
          <w:szCs w:val="20"/>
        </w:rPr>
        <w:t xml:space="preserve">Secure </w:t>
      </w:r>
      <w:r w:rsidR="00B5301D" w:rsidRPr="007B082E">
        <w:rPr>
          <w:rFonts w:ascii="Arial" w:hAnsi="Arial"/>
          <w:sz w:val="20"/>
          <w:szCs w:val="20"/>
        </w:rPr>
        <w:t xml:space="preserve">Drainage Mat </w:t>
      </w:r>
      <w:r w:rsidRPr="007B082E">
        <w:rPr>
          <w:rFonts w:ascii="Arial" w:hAnsi="Arial"/>
          <w:sz w:val="20"/>
          <w:szCs w:val="20"/>
        </w:rPr>
        <w:t>to substrate with sufficient building staples or galvanized nails to remain in place prior to application of insulation board.</w:t>
      </w:r>
    </w:p>
    <w:p w14:paraId="1C897E0A" w14:textId="77777777" w:rsidR="00E141AB" w:rsidRPr="00C615E0" w:rsidRDefault="00E141AB" w:rsidP="009D3EBA">
      <w:pPr>
        <w:numPr>
          <w:ilvl w:val="0"/>
          <w:numId w:val="29"/>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b/>
          <w:bCs/>
          <w:sz w:val="20"/>
          <w:szCs w:val="20"/>
        </w:rPr>
      </w:pPr>
      <w:r w:rsidRPr="00C615E0">
        <w:rPr>
          <w:rFonts w:ascii="Arial" w:hAnsi="Arial"/>
          <w:b/>
          <w:bCs/>
          <w:sz w:val="20"/>
          <w:szCs w:val="20"/>
        </w:rPr>
        <w:t>Insulation Board:</w:t>
      </w:r>
    </w:p>
    <w:p w14:paraId="61B50698"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Vertical surfaces: Begin at base from firm, permanent, or temporary support.</w:t>
      </w:r>
    </w:p>
    <w:p w14:paraId="78CAE190" w14:textId="77777777" w:rsidR="00C615E0" w:rsidRDefault="00C615E0"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Stagger joints horizontally in a running bond pattern offset a minimum of 6”.</w:t>
      </w:r>
    </w:p>
    <w:p w14:paraId="1A3C442E" w14:textId="77777777"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Pre-cut insulation board to fit openings and projections. Insulation board must be a single piece around corners of openings. Stagger vertical joints and corners. Stagger insulation and sheathing board joints.</w:t>
      </w:r>
    </w:p>
    <w:p w14:paraId="15105DB9" w14:textId="6B0FEA32" w:rsidR="00F742B9" w:rsidRPr="00073FE1" w:rsidRDefault="005C051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Pr>
          <w:rFonts w:ascii="Arial" w:hAnsi="Arial"/>
          <w:sz w:val="20"/>
          <w:szCs w:val="20"/>
        </w:rPr>
        <w:lastRenderedPageBreak/>
        <w:t>Install t</w:t>
      </w:r>
      <w:r w:rsidR="00E141AB" w:rsidRPr="00F742B9">
        <w:rPr>
          <w:rFonts w:ascii="Arial" w:hAnsi="Arial"/>
          <w:sz w:val="20"/>
          <w:szCs w:val="20"/>
        </w:rPr>
        <w:t xml:space="preserve">ype </w:t>
      </w:r>
      <w:r w:rsidR="00E141AB" w:rsidRPr="00FC50DB">
        <w:rPr>
          <w:rFonts w:ascii="Arial" w:hAnsi="Arial"/>
          <w:color w:val="0000FF"/>
          <w:sz w:val="20"/>
          <w:szCs w:val="20"/>
          <w:u w:val="single"/>
        </w:rPr>
        <w:t>[M]</w:t>
      </w:r>
      <w:r w:rsidR="00E141AB" w:rsidRPr="00F742B9">
        <w:rPr>
          <w:rFonts w:ascii="Arial" w:hAnsi="Arial"/>
          <w:sz w:val="20"/>
          <w:szCs w:val="20"/>
        </w:rPr>
        <w:t xml:space="preserve"> </w:t>
      </w:r>
      <w:r w:rsidR="00E141AB" w:rsidRPr="00FC50DB">
        <w:rPr>
          <w:rFonts w:ascii="Arial" w:hAnsi="Arial"/>
          <w:color w:val="0000FF"/>
          <w:sz w:val="20"/>
          <w:szCs w:val="20"/>
          <w:u w:val="single"/>
        </w:rPr>
        <w:t>[ME]</w:t>
      </w:r>
      <w:r w:rsidR="00E141AB" w:rsidRPr="00F742B9">
        <w:rPr>
          <w:rFonts w:ascii="Arial" w:hAnsi="Arial"/>
          <w:sz w:val="20"/>
          <w:szCs w:val="20"/>
        </w:rPr>
        <w:t xml:space="preserve"> </w:t>
      </w:r>
      <w:r w:rsidR="00E141AB" w:rsidRPr="00FC50DB">
        <w:rPr>
          <w:rFonts w:ascii="Arial" w:hAnsi="Arial"/>
          <w:color w:val="0000FF"/>
          <w:sz w:val="20"/>
          <w:szCs w:val="20"/>
          <w:u w:val="single"/>
        </w:rPr>
        <w:t>[S]</w:t>
      </w:r>
      <w:r w:rsidR="00E141AB" w:rsidRPr="00F742B9">
        <w:rPr>
          <w:rFonts w:ascii="Arial" w:hAnsi="Arial"/>
          <w:sz w:val="20"/>
          <w:szCs w:val="20"/>
        </w:rPr>
        <w:t xml:space="preserve"> </w:t>
      </w:r>
      <w:r w:rsidR="00E141AB" w:rsidRPr="00FC50DB">
        <w:rPr>
          <w:rFonts w:ascii="Arial" w:hAnsi="Arial"/>
          <w:color w:val="0000FF"/>
          <w:sz w:val="20"/>
          <w:szCs w:val="20"/>
          <w:u w:val="single"/>
        </w:rPr>
        <w:t>[S-12]</w:t>
      </w:r>
      <w:r w:rsidR="00E141AB" w:rsidRPr="00F742B9">
        <w:rPr>
          <w:rFonts w:ascii="Arial" w:hAnsi="Arial"/>
          <w:sz w:val="20"/>
          <w:szCs w:val="20"/>
        </w:rPr>
        <w:t xml:space="preserve"> </w:t>
      </w:r>
      <w:r w:rsidR="00E141AB" w:rsidRPr="00FC50DB">
        <w:rPr>
          <w:rFonts w:ascii="Arial" w:hAnsi="Arial"/>
          <w:color w:val="0000FF"/>
          <w:sz w:val="20"/>
          <w:szCs w:val="20"/>
          <w:u w:val="single"/>
        </w:rPr>
        <w:t>[W]</w:t>
      </w:r>
      <w:r w:rsidR="00E141AB" w:rsidRPr="00F742B9">
        <w:rPr>
          <w:rFonts w:ascii="Arial" w:hAnsi="Arial"/>
          <w:sz w:val="20"/>
          <w:szCs w:val="20"/>
        </w:rPr>
        <w:t xml:space="preserve"> mechanical fasteners in accordance with </w:t>
      </w:r>
      <w:r w:rsidR="00E141AB" w:rsidRPr="0081349F">
        <w:rPr>
          <w:rFonts w:ascii="Arial" w:hAnsi="Arial"/>
          <w:i/>
          <w:iCs/>
          <w:sz w:val="20"/>
          <w:szCs w:val="20"/>
        </w:rPr>
        <w:t>Senturion System Methods of Attachment</w:t>
      </w:r>
      <w:r w:rsidR="0081349F">
        <w:rPr>
          <w:rFonts w:ascii="Arial" w:hAnsi="Arial"/>
          <w:sz w:val="20"/>
          <w:szCs w:val="20"/>
        </w:rPr>
        <w:t xml:space="preserve"> technical </w:t>
      </w:r>
      <w:r w:rsidR="00C3758F">
        <w:rPr>
          <w:rFonts w:ascii="Arial" w:hAnsi="Arial"/>
          <w:sz w:val="20"/>
          <w:szCs w:val="20"/>
        </w:rPr>
        <w:t>b</w:t>
      </w:r>
      <w:r w:rsidR="00C3758F" w:rsidRPr="00F742B9">
        <w:rPr>
          <w:rFonts w:ascii="Arial" w:hAnsi="Arial"/>
          <w:sz w:val="20"/>
          <w:szCs w:val="20"/>
        </w:rPr>
        <w:t>ulletin and</w:t>
      </w:r>
      <w:r w:rsidR="00E141AB" w:rsidRPr="00F742B9">
        <w:rPr>
          <w:rFonts w:ascii="Arial" w:hAnsi="Arial"/>
          <w:sz w:val="20"/>
          <w:szCs w:val="20"/>
        </w:rPr>
        <w:t xml:space="preserve"> </w:t>
      </w:r>
      <w:r w:rsidR="0012598F">
        <w:rPr>
          <w:rFonts w:ascii="Arial" w:hAnsi="Arial"/>
          <w:sz w:val="20"/>
          <w:szCs w:val="20"/>
        </w:rPr>
        <w:t xml:space="preserve">to </w:t>
      </w:r>
      <w:r w:rsidR="00E141AB" w:rsidRPr="00F742B9">
        <w:rPr>
          <w:rFonts w:ascii="Arial" w:hAnsi="Arial"/>
          <w:sz w:val="20"/>
          <w:szCs w:val="20"/>
        </w:rPr>
        <w:t>meet local design criteria.</w:t>
      </w:r>
    </w:p>
    <w:p w14:paraId="2FE840D9" w14:textId="3FDF36A5" w:rsidR="00E141AB" w:rsidRPr="00F742B9"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Fasten insulation board through secondary moisture barrier</w:t>
      </w:r>
      <w:r w:rsidR="00FF7DA2">
        <w:rPr>
          <w:rFonts w:ascii="Arial" w:hAnsi="Arial"/>
          <w:sz w:val="20"/>
          <w:szCs w:val="20"/>
        </w:rPr>
        <w:t xml:space="preserve"> and/or </w:t>
      </w:r>
      <w:r w:rsidR="00B5301D">
        <w:rPr>
          <w:rFonts w:ascii="Arial" w:hAnsi="Arial"/>
          <w:sz w:val="20"/>
          <w:szCs w:val="20"/>
        </w:rPr>
        <w:t>Drainage Mat</w:t>
      </w:r>
      <w:r w:rsidR="00B5301D" w:rsidRPr="00F742B9">
        <w:rPr>
          <w:rFonts w:ascii="Arial" w:hAnsi="Arial"/>
          <w:sz w:val="20"/>
          <w:szCs w:val="20"/>
        </w:rPr>
        <w:t xml:space="preserve"> </w:t>
      </w:r>
      <w:r w:rsidRPr="00F742B9">
        <w:rPr>
          <w:rFonts w:ascii="Arial" w:hAnsi="Arial"/>
          <w:sz w:val="20"/>
          <w:szCs w:val="20"/>
        </w:rPr>
        <w:t>into screwable sheathing or framing member, as required.</w:t>
      </w:r>
    </w:p>
    <w:p w14:paraId="7C0C98F9" w14:textId="77777777" w:rsidR="00E141AB" w:rsidRDefault="00E141AB"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Fill gaps between insulation boards greater than 1/16” with slivers of insulation boards.</w:t>
      </w:r>
    </w:p>
    <w:p w14:paraId="0A5587FD" w14:textId="77777777" w:rsidR="00F742B9"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Rasp flush any irregularities of the insulation board greater than 1/16"</w:t>
      </w:r>
      <w:r w:rsidR="0081349F">
        <w:rPr>
          <w:rFonts w:ascii="Arial" w:hAnsi="Arial"/>
          <w:sz w:val="20"/>
          <w:szCs w:val="20"/>
        </w:rPr>
        <w:t xml:space="preserve"> (</w:t>
      </w:r>
      <w:r w:rsidR="0081349F" w:rsidRPr="00F742B9">
        <w:rPr>
          <w:rFonts w:ascii="Arial" w:hAnsi="Arial"/>
          <w:sz w:val="20"/>
          <w:szCs w:val="20"/>
        </w:rPr>
        <w:t>1.6 mm</w:t>
      </w:r>
      <w:r w:rsidR="0081349F">
        <w:rPr>
          <w:rFonts w:ascii="Arial" w:hAnsi="Arial"/>
          <w:sz w:val="20"/>
          <w:szCs w:val="20"/>
        </w:rPr>
        <w:t>)</w:t>
      </w:r>
      <w:r w:rsidRPr="00F742B9">
        <w:rPr>
          <w:rFonts w:ascii="Arial" w:hAnsi="Arial"/>
          <w:sz w:val="20"/>
          <w:szCs w:val="20"/>
        </w:rPr>
        <w:t>.</w:t>
      </w:r>
    </w:p>
    <w:p w14:paraId="0E4EAE62" w14:textId="77777777" w:rsidR="00E141AB" w:rsidRDefault="00F742B9" w:rsidP="009D3EBA">
      <w:pPr>
        <w:numPr>
          <w:ilvl w:val="1"/>
          <w:numId w:val="29"/>
        </w:numPr>
        <w:tabs>
          <w:tab w:val="clear" w:pos="1800"/>
          <w:tab w:val="left" w:pos="144"/>
          <w:tab w:val="left" w:pos="270"/>
          <w:tab w:val="left" w:pos="540"/>
          <w:tab w:val="num" w:pos="1080"/>
          <w:tab w:val="left" w:pos="1296"/>
          <w:tab w:val="left" w:pos="1584"/>
          <w:tab w:val="left" w:pos="2160"/>
        </w:tabs>
        <w:autoSpaceDE w:val="0"/>
        <w:autoSpaceDN w:val="0"/>
        <w:adjustRightInd w:val="0"/>
        <w:ind w:left="540" w:hanging="270"/>
        <w:rPr>
          <w:rFonts w:ascii="Arial" w:hAnsi="Arial"/>
          <w:sz w:val="20"/>
          <w:szCs w:val="20"/>
        </w:rPr>
      </w:pPr>
      <w:r w:rsidRPr="00F742B9">
        <w:rPr>
          <w:rFonts w:ascii="Arial" w:hAnsi="Arial"/>
          <w:sz w:val="20"/>
          <w:szCs w:val="20"/>
        </w:rPr>
        <w:t>I</w:t>
      </w:r>
      <w:r w:rsidR="00E141AB" w:rsidRPr="00F742B9">
        <w:rPr>
          <w:rFonts w:ascii="Arial" w:hAnsi="Arial"/>
          <w:sz w:val="20"/>
          <w:szCs w:val="20"/>
        </w:rPr>
        <w:t>nstall expansion joints and other joints as indicated on Drawings. Do not align aesthetic grooves with insulation board joints.</w:t>
      </w:r>
    </w:p>
    <w:p w14:paraId="7B84A54A" w14:textId="61E3ADB1" w:rsidR="00F742B9" w:rsidRPr="005D31AF" w:rsidRDefault="00B5301D" w:rsidP="009D3EBA">
      <w:pPr>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b/>
          <w:bCs/>
          <w:sz w:val="20"/>
          <w:szCs w:val="20"/>
        </w:rPr>
      </w:pPr>
      <w:r>
        <w:rPr>
          <w:rFonts w:ascii="Arial" w:hAnsi="Arial"/>
          <w:b/>
          <w:bCs/>
          <w:sz w:val="20"/>
          <w:szCs w:val="20"/>
        </w:rPr>
        <w:t xml:space="preserve">Parex </w:t>
      </w:r>
      <w:r w:rsidR="00F742B9" w:rsidRPr="005D31AF">
        <w:rPr>
          <w:rFonts w:ascii="Arial" w:hAnsi="Arial"/>
          <w:b/>
          <w:bCs/>
          <w:sz w:val="20"/>
          <w:szCs w:val="20"/>
        </w:rPr>
        <w:t xml:space="preserve">Base Coat/Reinforcing Mesh: </w:t>
      </w:r>
    </w:p>
    <w:p w14:paraId="2AC5F0DC" w14:textId="77777777" w:rsidR="00F742B9" w:rsidRPr="005D31AF" w:rsidRDefault="00F742B9" w:rsidP="009D3EBA">
      <w:pPr>
        <w:numPr>
          <w:ilvl w:val="0"/>
          <w:numId w:val="32"/>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Base coat shall be applied so as to achieve reinforcing mesh embedment with no reinforcing mesh color visible.</w:t>
      </w:r>
    </w:p>
    <w:p w14:paraId="06B5EDD5" w14:textId="77777777" w:rsidR="00FC50DB" w:rsidRPr="00C4278A" w:rsidRDefault="00FC50DB" w:rsidP="00FC50DB">
      <w:pPr>
        <w:tabs>
          <w:tab w:val="left" w:pos="144"/>
          <w:tab w:val="left" w:pos="432"/>
          <w:tab w:val="left" w:pos="900"/>
          <w:tab w:val="left" w:pos="1296"/>
          <w:tab w:val="left" w:pos="1584"/>
          <w:tab w:val="left" w:pos="1872"/>
          <w:tab w:val="left" w:pos="2160"/>
        </w:tabs>
        <w:autoSpaceDE w:val="0"/>
        <w:autoSpaceDN w:val="0"/>
        <w:adjustRightInd w:val="0"/>
        <w:rPr>
          <w:rFonts w:ascii="Arial" w:hAnsi="Arial"/>
          <w:color w:val="0000FF"/>
          <w:sz w:val="20"/>
          <w:szCs w:val="20"/>
        </w:rPr>
      </w:pPr>
      <w:r w:rsidRPr="00C4278A">
        <w:rPr>
          <w:rFonts w:ascii="Arial" w:hAnsi="Arial"/>
          <w:b/>
          <w:color w:val="0000FF"/>
          <w:sz w:val="20"/>
          <w:szCs w:val="20"/>
        </w:rPr>
        <w:t>NOTE TO SPECIFIER: Indicate on drawings the required l</w:t>
      </w:r>
      <w:r w:rsidR="00043750">
        <w:rPr>
          <w:rFonts w:ascii="Arial" w:hAnsi="Arial"/>
          <w:b/>
          <w:color w:val="0000FF"/>
          <w:sz w:val="20"/>
          <w:szCs w:val="20"/>
        </w:rPr>
        <w:t>ocations of standard, medium,</w:t>
      </w:r>
      <w:r w:rsidRPr="00C4278A">
        <w:rPr>
          <w:rFonts w:ascii="Arial" w:hAnsi="Arial"/>
          <w:b/>
          <w:color w:val="0000FF"/>
          <w:sz w:val="20"/>
          <w:szCs w:val="20"/>
        </w:rPr>
        <w:t xml:space="preserve"> high or ultra-high impact reinforcing mesh.</w:t>
      </w:r>
    </w:p>
    <w:p w14:paraId="0C71C9EA" w14:textId="2C5EECEF" w:rsidR="00FC50DB" w:rsidRPr="00FC50DB" w:rsidRDefault="00B5301D" w:rsidP="009D3EBA">
      <w:pPr>
        <w:widowControl/>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Pr>
          <w:rFonts w:ascii="Arial" w:eastAsia="Times New Roman" w:hAnsi="Arial"/>
          <w:b/>
          <w:bCs/>
          <w:sz w:val="20"/>
          <w:szCs w:val="20"/>
        </w:rPr>
        <w:t>Parex</w:t>
      </w:r>
      <w:r w:rsidR="00FC50DB" w:rsidRPr="00FC50DB">
        <w:rPr>
          <w:rFonts w:ascii="Arial" w:eastAsia="Times New Roman" w:hAnsi="Arial"/>
          <w:b/>
          <w:bCs/>
          <w:sz w:val="20"/>
          <w:szCs w:val="20"/>
        </w:rPr>
        <w:t xml:space="preserve"> </w:t>
      </w:r>
      <w:r w:rsidRPr="00FC50DB">
        <w:rPr>
          <w:rFonts w:ascii="Arial" w:eastAsia="Times New Roman" w:hAnsi="Arial"/>
          <w:b/>
          <w:bCs/>
          <w:sz w:val="20"/>
          <w:szCs w:val="20"/>
        </w:rPr>
        <w:t>Corner Mesh</w:t>
      </w:r>
      <w:r w:rsidR="00FC50DB" w:rsidRPr="00FC50DB">
        <w:rPr>
          <w:rFonts w:ascii="Arial" w:eastAsia="Times New Roman" w:hAnsi="Arial"/>
          <w:b/>
          <w:bCs/>
          <w:sz w:val="20"/>
          <w:szCs w:val="20"/>
        </w:rPr>
        <w:t>:</w:t>
      </w:r>
    </w:p>
    <w:p w14:paraId="2C3CDA81" w14:textId="77777777" w:rsidR="00E23C47" w:rsidRPr="005D31AF" w:rsidRDefault="00E23C47" w:rsidP="00E23C47">
      <w:pPr>
        <w:numPr>
          <w:ilvl w:val="0"/>
          <w:numId w:val="33"/>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hAnsi="Arial"/>
          <w:sz w:val="20"/>
          <w:szCs w:val="20"/>
        </w:rPr>
      </w:pPr>
      <w:bookmarkStart w:id="17" w:name="_Hlk83385528"/>
      <w:r w:rsidRPr="005D31AF">
        <w:rPr>
          <w:rFonts w:ascii="Arial" w:hAnsi="Arial"/>
          <w:sz w:val="20"/>
          <w:szCs w:val="20"/>
        </w:rPr>
        <w:t>Install at corners</w:t>
      </w:r>
      <w:r>
        <w:rPr>
          <w:rFonts w:ascii="Arial" w:hAnsi="Arial"/>
          <w:sz w:val="20"/>
          <w:szCs w:val="20"/>
        </w:rPr>
        <w:t xml:space="preserve">, </w:t>
      </w:r>
      <w:r w:rsidRPr="005D31AF">
        <w:rPr>
          <w:rFonts w:ascii="Arial" w:hAnsi="Arial"/>
          <w:sz w:val="20"/>
          <w:szCs w:val="20"/>
        </w:rPr>
        <w:t>prior to application of reinforcing mesh</w:t>
      </w:r>
      <w:r>
        <w:rPr>
          <w:rFonts w:ascii="Arial" w:hAnsi="Arial"/>
          <w:sz w:val="20"/>
          <w:szCs w:val="20"/>
        </w:rPr>
        <w:t>.</w:t>
      </w:r>
    </w:p>
    <w:p w14:paraId="3597513B" w14:textId="17D47189" w:rsidR="00E23C47" w:rsidRPr="009A3933"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Apply mixed </w:t>
      </w:r>
      <w:r w:rsidR="00B5301D">
        <w:rPr>
          <w:rFonts w:ascii="Arial" w:hAnsi="Arial"/>
          <w:sz w:val="20"/>
          <w:szCs w:val="20"/>
        </w:rPr>
        <w:t>Parex</w:t>
      </w:r>
      <w:r>
        <w:rPr>
          <w:rFonts w:ascii="Arial" w:hAnsi="Arial"/>
          <w:sz w:val="20"/>
          <w:szCs w:val="20"/>
        </w:rPr>
        <w:t xml:space="preserve"> b</w:t>
      </w:r>
      <w:r w:rsidRPr="005D31AF">
        <w:rPr>
          <w:rFonts w:ascii="Arial" w:hAnsi="Arial"/>
          <w:sz w:val="20"/>
          <w:szCs w:val="20"/>
        </w:rPr>
        <w:t xml:space="preserve">ase </w:t>
      </w:r>
      <w:r>
        <w:rPr>
          <w:rFonts w:ascii="Arial" w:hAnsi="Arial"/>
          <w:sz w:val="20"/>
          <w:szCs w:val="20"/>
        </w:rPr>
        <w:t>c</w:t>
      </w:r>
      <w:r w:rsidRPr="005D31AF">
        <w:rPr>
          <w:rFonts w:ascii="Arial" w:hAnsi="Arial"/>
          <w:sz w:val="20"/>
          <w:szCs w:val="20"/>
        </w:rPr>
        <w:t>oat to insulation board at outside corners using a stainless-steel trowel.</w:t>
      </w:r>
      <w:r>
        <w:rPr>
          <w:rFonts w:ascii="Arial" w:hAnsi="Arial"/>
          <w:sz w:val="20"/>
          <w:szCs w:val="20"/>
        </w:rPr>
        <w:t xml:space="preserve"> </w:t>
      </w:r>
      <w:r w:rsidRPr="009A3933">
        <w:rPr>
          <w:rFonts w:ascii="Arial" w:hAnsi="Arial"/>
          <w:sz w:val="20"/>
          <w:szCs w:val="20"/>
        </w:rPr>
        <w:t xml:space="preserve">Immediately place </w:t>
      </w:r>
      <w:r>
        <w:rPr>
          <w:rFonts w:ascii="Arial" w:hAnsi="Arial"/>
          <w:sz w:val="20"/>
          <w:szCs w:val="20"/>
        </w:rPr>
        <w:t>mesh</w:t>
      </w:r>
      <w:r w:rsidRPr="009A3933">
        <w:rPr>
          <w:rFonts w:ascii="Arial" w:hAnsi="Arial"/>
          <w:sz w:val="20"/>
          <w:szCs w:val="20"/>
        </w:rPr>
        <w:t xml:space="preserve"> against the wet base coat and embed into the base boat by troweling from the corner; butt edges and avoid wrinkles.</w:t>
      </w:r>
    </w:p>
    <w:p w14:paraId="091415C6" w14:textId="0B322951" w:rsidR="00E23C47" w:rsidRPr="005D31AF" w:rsidRDefault="00E23C47" w:rsidP="00E23C47">
      <w:pPr>
        <w:numPr>
          <w:ilvl w:val="0"/>
          <w:numId w:val="33"/>
        </w:numPr>
        <w:tabs>
          <w:tab w:val="clear" w:pos="1008"/>
          <w:tab w:val="left" w:pos="144"/>
          <w:tab w:val="left" w:pos="432"/>
          <w:tab w:val="left" w:pos="540"/>
          <w:tab w:val="left" w:pos="1584"/>
          <w:tab w:val="left" w:pos="1872"/>
          <w:tab w:val="left" w:pos="2160"/>
        </w:tabs>
        <w:autoSpaceDE w:val="0"/>
        <w:autoSpaceDN w:val="0"/>
        <w:adjustRightInd w:val="0"/>
        <w:ind w:left="540" w:hanging="270"/>
        <w:rPr>
          <w:rFonts w:ascii="Arial" w:hAnsi="Arial"/>
          <w:sz w:val="20"/>
          <w:szCs w:val="20"/>
        </w:rPr>
      </w:pPr>
      <w:r w:rsidRPr="005D31AF">
        <w:rPr>
          <w:rFonts w:ascii="Arial" w:hAnsi="Arial"/>
          <w:sz w:val="20"/>
          <w:szCs w:val="20"/>
        </w:rPr>
        <w:t xml:space="preserve">After base coat is dry and hard, apply a layer of </w:t>
      </w:r>
      <w:r w:rsidR="00B5301D">
        <w:rPr>
          <w:rFonts w:ascii="Arial" w:hAnsi="Arial"/>
          <w:sz w:val="20"/>
          <w:szCs w:val="20"/>
        </w:rPr>
        <w:t>Parex 355 Standard</w:t>
      </w:r>
      <w:r w:rsidRPr="005D31AF">
        <w:rPr>
          <w:rFonts w:ascii="Arial" w:hAnsi="Arial"/>
          <w:sz w:val="20"/>
          <w:szCs w:val="20"/>
        </w:rPr>
        <w:t xml:space="preserve">, </w:t>
      </w:r>
      <w:r w:rsidR="00B5301D" w:rsidRPr="005D31AF">
        <w:rPr>
          <w:rFonts w:ascii="Arial" w:hAnsi="Arial"/>
          <w:sz w:val="20"/>
          <w:szCs w:val="20"/>
        </w:rPr>
        <w:t>Intermediate</w:t>
      </w:r>
      <w:r w:rsidRPr="005D31AF">
        <w:rPr>
          <w:rFonts w:ascii="Arial" w:hAnsi="Arial"/>
          <w:sz w:val="20"/>
          <w:szCs w:val="20"/>
        </w:rPr>
        <w:t xml:space="preserve"> 6 or 12 </w:t>
      </w:r>
      <w:r w:rsidR="0012598F">
        <w:rPr>
          <w:rFonts w:ascii="Arial" w:hAnsi="Arial"/>
          <w:sz w:val="20"/>
          <w:szCs w:val="20"/>
        </w:rPr>
        <w:t>r</w:t>
      </w:r>
      <w:r w:rsidRPr="005D31AF">
        <w:rPr>
          <w:rFonts w:ascii="Arial" w:hAnsi="Arial"/>
          <w:sz w:val="20"/>
          <w:szCs w:val="20"/>
        </w:rPr>
        <w:t xml:space="preserve">einforcing </w:t>
      </w:r>
      <w:r w:rsidR="0012598F">
        <w:rPr>
          <w:rFonts w:ascii="Arial" w:hAnsi="Arial"/>
          <w:sz w:val="20"/>
          <w:szCs w:val="20"/>
        </w:rPr>
        <w:t>m</w:t>
      </w:r>
      <w:r w:rsidRPr="005D31AF">
        <w:rPr>
          <w:rFonts w:ascii="Arial" w:hAnsi="Arial"/>
          <w:sz w:val="20"/>
          <w:szCs w:val="20"/>
        </w:rPr>
        <w:t xml:space="preserve">esh over the entire surface of the </w:t>
      </w:r>
      <w:r w:rsidR="00B5301D" w:rsidRPr="005D31AF">
        <w:rPr>
          <w:rFonts w:ascii="Arial" w:hAnsi="Arial"/>
          <w:sz w:val="20"/>
          <w:szCs w:val="20"/>
        </w:rPr>
        <w:t>Corner Mesh</w:t>
      </w:r>
      <w:r w:rsidRPr="005D31AF">
        <w:rPr>
          <w:rFonts w:ascii="Arial" w:hAnsi="Arial"/>
          <w:sz w:val="20"/>
          <w:szCs w:val="20"/>
        </w:rPr>
        <w:t xml:space="preserve"> in accordance with 3.04 </w:t>
      </w:r>
      <w:r>
        <w:rPr>
          <w:rFonts w:ascii="Arial" w:hAnsi="Arial"/>
          <w:sz w:val="20"/>
          <w:szCs w:val="20"/>
        </w:rPr>
        <w:t>F.</w:t>
      </w:r>
    </w:p>
    <w:bookmarkEnd w:id="17"/>
    <w:p w14:paraId="2142A1D7" w14:textId="32F4131A"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Standard Impact or Medium Impact Resistance Reinforcing Mesh:</w:t>
      </w:r>
      <w:r w:rsidRPr="00FC50DB">
        <w:rPr>
          <w:rFonts w:ascii="Arial" w:eastAsia="Times New Roman" w:hAnsi="Arial"/>
          <w:sz w:val="20"/>
          <w:szCs w:val="20"/>
        </w:rPr>
        <w:t xml:space="preserve"> </w:t>
      </w:r>
      <w:r w:rsidR="00B5301D">
        <w:rPr>
          <w:rFonts w:ascii="Arial" w:eastAsia="Times New Roman" w:hAnsi="Arial"/>
          <w:sz w:val="20"/>
          <w:szCs w:val="20"/>
        </w:rPr>
        <w:t>Parex 355 Standard,</w:t>
      </w:r>
      <w:r w:rsidRPr="00FC50DB">
        <w:rPr>
          <w:rFonts w:ascii="Arial" w:eastAsia="Times New Roman" w:hAnsi="Arial"/>
          <w:sz w:val="20"/>
          <w:szCs w:val="20"/>
        </w:rPr>
        <w:t xml:space="preserve"> </w:t>
      </w:r>
      <w:r w:rsidR="00B5301D" w:rsidRPr="00FC50DB">
        <w:rPr>
          <w:rFonts w:ascii="Arial" w:eastAsia="Times New Roman" w:hAnsi="Arial"/>
          <w:sz w:val="20"/>
          <w:szCs w:val="20"/>
        </w:rPr>
        <w:t>Intermediate</w:t>
      </w:r>
      <w:r w:rsidRPr="00FC50DB">
        <w:rPr>
          <w:rFonts w:ascii="Arial" w:eastAsia="Times New Roman" w:hAnsi="Arial"/>
          <w:sz w:val="20"/>
          <w:szCs w:val="20"/>
        </w:rPr>
        <w:t xml:space="preserve"> 6 and </w:t>
      </w:r>
      <w:r w:rsidR="00B5301D" w:rsidRPr="00FC50DB">
        <w:rPr>
          <w:rFonts w:ascii="Arial" w:eastAsia="Times New Roman" w:hAnsi="Arial"/>
          <w:sz w:val="20"/>
          <w:szCs w:val="20"/>
        </w:rPr>
        <w:t>Intermediate</w:t>
      </w:r>
      <w:r w:rsidRPr="00FC50DB">
        <w:rPr>
          <w:rFonts w:ascii="Arial" w:eastAsia="Times New Roman" w:hAnsi="Arial"/>
          <w:sz w:val="20"/>
          <w:szCs w:val="20"/>
        </w:rPr>
        <w:t xml:space="preserve"> 12</w:t>
      </w:r>
    </w:p>
    <w:p w14:paraId="1447826F" w14:textId="196C341E"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w:t>
      </w:r>
      <w:proofErr w:type="gramStart"/>
      <w:r w:rsidRPr="00FC50DB">
        <w:rPr>
          <w:rFonts w:ascii="Arial" w:eastAsia="Times New Roman" w:hAnsi="Arial"/>
          <w:sz w:val="20"/>
          <w:szCs w:val="20"/>
        </w:rPr>
        <w:t>where</w:t>
      </w:r>
      <w:proofErr w:type="gramEnd"/>
      <w:r w:rsidRPr="00FC50DB">
        <w:rPr>
          <w:rFonts w:ascii="Arial" w:eastAsia="Times New Roman" w:hAnsi="Arial"/>
          <w:sz w:val="20"/>
          <w:szCs w:val="20"/>
        </w:rPr>
        <w:t xml:space="preserve"> indicated on drawings.</w:t>
      </w:r>
    </w:p>
    <w:p w14:paraId="1663A130" w14:textId="02A2658C"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 xml:space="preserve">oat to entire surface of insulation board with a </w:t>
      </w:r>
      <w:proofErr w:type="gramStart"/>
      <w:r w:rsidRPr="00FC50DB">
        <w:rPr>
          <w:rFonts w:ascii="Arial" w:eastAsia="Times New Roman" w:hAnsi="Arial"/>
          <w:sz w:val="20"/>
          <w:szCs w:val="20"/>
        </w:rPr>
        <w:t>stainless steel</w:t>
      </w:r>
      <w:proofErr w:type="gramEnd"/>
      <w:r w:rsidRPr="00FC50DB">
        <w:rPr>
          <w:rFonts w:ascii="Arial" w:eastAsia="Times New Roman" w:hAnsi="Arial"/>
          <w:sz w:val="20"/>
          <w:szCs w:val="20"/>
        </w:rPr>
        <w:t xml:space="preserve"> trowel to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w:t>
      </w:r>
    </w:p>
    <w:p w14:paraId="072B5F25" w14:textId="0B209FAA"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against wet base coat and embed the reinforcing mesh into the base coat by troweling from the center to the edges.</w:t>
      </w:r>
    </w:p>
    <w:p w14:paraId="25EDC477"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Lap reinforcing mesh </w:t>
      </w:r>
      <w:r w:rsidR="00CD0B21">
        <w:rPr>
          <w:rFonts w:ascii="Arial" w:eastAsia="Times New Roman" w:hAnsi="Arial"/>
          <w:sz w:val="20"/>
          <w:szCs w:val="20"/>
        </w:rPr>
        <w:t>2 ½" (</w:t>
      </w:r>
      <w:r w:rsidR="00CD0B21" w:rsidRPr="00FC50DB">
        <w:rPr>
          <w:rFonts w:ascii="Arial" w:eastAsia="Times New Roman" w:hAnsi="Arial"/>
          <w:sz w:val="20"/>
          <w:szCs w:val="20"/>
        </w:rPr>
        <w:t>64 mm</w:t>
      </w:r>
      <w:r w:rsidR="00CD0B21">
        <w:rPr>
          <w:rFonts w:ascii="Arial" w:eastAsia="Times New Roman" w:hAnsi="Arial"/>
          <w:sz w:val="20"/>
          <w:szCs w:val="20"/>
        </w:rPr>
        <w:t>)</w:t>
      </w:r>
      <w:r w:rsidRPr="00FC50DB">
        <w:rPr>
          <w:rFonts w:ascii="Arial" w:eastAsia="Times New Roman" w:hAnsi="Arial"/>
          <w:sz w:val="20"/>
          <w:szCs w:val="20"/>
        </w:rPr>
        <w:t xml:space="preserve"> minimum at edges.</w:t>
      </w:r>
    </w:p>
    <w:p w14:paraId="2D96E1A6"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continuous at corners, void of wrinkles and embedded in base coat so that no reinforcing mesh color is visible.</w:t>
      </w:r>
    </w:p>
    <w:p w14:paraId="105B5DAC" w14:textId="77777777" w:rsidR="00FC50DB" w:rsidRPr="00FC50DB" w:rsidRDefault="00FC50DB" w:rsidP="009D3EBA">
      <w:pPr>
        <w:widowControl/>
        <w:numPr>
          <w:ilvl w:val="0"/>
          <w:numId w:val="34"/>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If required, apply a second layer of base coat to achieve total nominal base coat/reinforcing mesh thickness of </w:t>
      </w:r>
      <w:r w:rsidR="00CD0B21">
        <w:rPr>
          <w:rFonts w:ascii="Arial" w:eastAsia="Times New Roman" w:hAnsi="Arial"/>
          <w:sz w:val="20"/>
          <w:szCs w:val="20"/>
        </w:rPr>
        <w:t>1/16" (</w:t>
      </w:r>
      <w:r w:rsidR="00CD0B21" w:rsidRPr="00FC50DB">
        <w:rPr>
          <w:rFonts w:ascii="Arial" w:eastAsia="Times New Roman" w:hAnsi="Arial"/>
          <w:sz w:val="20"/>
          <w:szCs w:val="20"/>
        </w:rPr>
        <w:t>1.6 mm</w:t>
      </w:r>
      <w:r w:rsidR="00CD0B21">
        <w:rPr>
          <w:rFonts w:ascii="Arial" w:eastAsia="Times New Roman" w:hAnsi="Arial"/>
          <w:sz w:val="20"/>
          <w:szCs w:val="20"/>
        </w:rPr>
        <w:t>)</w:t>
      </w:r>
      <w:r w:rsidRPr="00FC50DB">
        <w:rPr>
          <w:rFonts w:ascii="Arial" w:eastAsia="Times New Roman" w:hAnsi="Arial"/>
          <w:sz w:val="20"/>
          <w:szCs w:val="20"/>
        </w:rPr>
        <w:t>.</w:t>
      </w:r>
    </w:p>
    <w:p w14:paraId="1C254416" w14:textId="77777777" w:rsidR="00FC50DB" w:rsidRPr="00FC50DB" w:rsidRDefault="00FC50DB" w:rsidP="009D3EBA">
      <w:pPr>
        <w:widowControl/>
        <w:numPr>
          <w:ilvl w:val="0"/>
          <w:numId w:val="34"/>
        </w:numPr>
        <w:tabs>
          <w:tab w:val="left" w:pos="144"/>
          <w:tab w:val="left" w:pos="432"/>
          <w:tab w:val="left" w:pos="540"/>
          <w:tab w:val="left" w:pos="1296"/>
          <w:tab w:val="left" w:pos="1584"/>
          <w:tab w:val="left" w:pos="1872"/>
          <w:tab w:val="left" w:pos="2160"/>
        </w:tabs>
        <w:autoSpaceDE w:val="0"/>
        <w:autoSpaceDN w:val="0"/>
        <w:adjustRightInd w:val="0"/>
        <w:ind w:hanging="1026"/>
        <w:rPr>
          <w:rFonts w:ascii="Arial" w:eastAsia="Times New Roman" w:hAnsi="Arial"/>
          <w:sz w:val="20"/>
          <w:szCs w:val="20"/>
        </w:rPr>
      </w:pPr>
      <w:r w:rsidRPr="00FC50DB">
        <w:rPr>
          <w:rFonts w:ascii="Arial" w:eastAsia="Times New Roman" w:hAnsi="Arial"/>
          <w:sz w:val="20"/>
          <w:szCs w:val="20"/>
        </w:rPr>
        <w:t>Allow base coat with embedded reinforcing mesh to dry hard (normally 8 to 10 hours).</w:t>
      </w:r>
    </w:p>
    <w:p w14:paraId="5CB1C719" w14:textId="4BF4DE6B" w:rsidR="00FC50DB" w:rsidRPr="00FC50DB" w:rsidRDefault="00FC50DB"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FC50DB">
        <w:rPr>
          <w:rFonts w:ascii="Arial" w:eastAsia="Times New Roman" w:hAnsi="Arial"/>
          <w:b/>
          <w:bCs/>
          <w:sz w:val="20"/>
          <w:szCs w:val="20"/>
        </w:rPr>
        <w:t>High Impact or Ultra High Impact Resistance Reinforcing Mesh:</w:t>
      </w:r>
      <w:r w:rsidRPr="00FC50DB">
        <w:rPr>
          <w:rFonts w:ascii="Arial" w:eastAsia="Times New Roman" w:hAnsi="Arial"/>
          <w:sz w:val="20"/>
          <w:szCs w:val="20"/>
        </w:rPr>
        <w:t xml:space="preserve"> </w:t>
      </w:r>
      <w:r w:rsidR="00B5301D" w:rsidRPr="00FC50DB">
        <w:rPr>
          <w:rFonts w:ascii="Arial" w:eastAsia="Times New Roman" w:hAnsi="Arial"/>
          <w:sz w:val="20"/>
          <w:szCs w:val="20"/>
        </w:rPr>
        <w:t xml:space="preserve">Intermediate </w:t>
      </w:r>
      <w:r w:rsidRPr="00FC50DB">
        <w:rPr>
          <w:rFonts w:ascii="Arial" w:eastAsia="Times New Roman" w:hAnsi="Arial"/>
          <w:sz w:val="20"/>
          <w:szCs w:val="20"/>
        </w:rPr>
        <w:t>12,</w:t>
      </w:r>
    </w:p>
    <w:p w14:paraId="2B2FF262" w14:textId="68A30ADA" w:rsidR="00FC50DB" w:rsidRPr="00FC50DB" w:rsidRDefault="00B5301D" w:rsidP="00FC50DB">
      <w:pPr>
        <w:tabs>
          <w:tab w:val="left" w:pos="144"/>
          <w:tab w:val="left" w:pos="270"/>
          <w:tab w:val="left" w:pos="720"/>
          <w:tab w:val="left" w:pos="1296"/>
          <w:tab w:val="left" w:pos="1584"/>
          <w:tab w:val="left" w:pos="1872"/>
          <w:tab w:val="left" w:pos="2160"/>
        </w:tabs>
        <w:autoSpaceDE w:val="0"/>
        <w:autoSpaceDN w:val="0"/>
        <w:adjustRightInd w:val="0"/>
        <w:ind w:left="270"/>
        <w:rPr>
          <w:rFonts w:ascii="Arial" w:eastAsia="Times New Roman" w:hAnsi="Arial"/>
          <w:b/>
          <w:bCs/>
          <w:sz w:val="20"/>
          <w:szCs w:val="20"/>
        </w:rPr>
      </w:pPr>
      <w:r w:rsidRPr="00FC50DB">
        <w:rPr>
          <w:rFonts w:ascii="Arial" w:eastAsia="Times New Roman" w:hAnsi="Arial"/>
          <w:sz w:val="20"/>
          <w:szCs w:val="20"/>
        </w:rPr>
        <w:t>Strong</w:t>
      </w:r>
      <w:r w:rsidR="00FC50DB" w:rsidRPr="00FC50DB">
        <w:rPr>
          <w:rFonts w:ascii="Arial" w:eastAsia="Times New Roman" w:hAnsi="Arial"/>
          <w:sz w:val="20"/>
          <w:szCs w:val="20"/>
        </w:rPr>
        <w:t xml:space="preserve"> 15 and</w:t>
      </w:r>
      <w:r w:rsidRPr="00FC50DB">
        <w:rPr>
          <w:rFonts w:ascii="Arial" w:eastAsia="Times New Roman" w:hAnsi="Arial"/>
          <w:sz w:val="20"/>
          <w:szCs w:val="20"/>
        </w:rPr>
        <w:t xml:space="preserve"> </w:t>
      </w:r>
      <w:r>
        <w:rPr>
          <w:rFonts w:ascii="Arial" w:eastAsia="Times New Roman" w:hAnsi="Arial"/>
          <w:sz w:val="20"/>
          <w:szCs w:val="20"/>
        </w:rPr>
        <w:t>Ultra</w:t>
      </w:r>
      <w:r w:rsidR="00C3758F">
        <w:rPr>
          <w:rFonts w:ascii="Arial" w:eastAsia="Times New Roman" w:hAnsi="Arial"/>
          <w:sz w:val="20"/>
          <w:szCs w:val="20"/>
        </w:rPr>
        <w:t xml:space="preserve"> HI</w:t>
      </w:r>
      <w:r w:rsidR="00FC50DB" w:rsidRPr="00FC50DB">
        <w:rPr>
          <w:rFonts w:ascii="Arial" w:eastAsia="Times New Roman" w:hAnsi="Arial"/>
          <w:sz w:val="20"/>
          <w:szCs w:val="20"/>
        </w:rPr>
        <w:t xml:space="preserve"> 20</w:t>
      </w:r>
    </w:p>
    <w:p w14:paraId="69726D72" w14:textId="569FA6C9" w:rsidR="00FC50DB" w:rsidRPr="00FC50DB" w:rsidRDefault="00FC50DB" w:rsidP="005C0519">
      <w:pPr>
        <w:tabs>
          <w:tab w:val="left" w:pos="144"/>
          <w:tab w:val="left" w:pos="432"/>
          <w:tab w:val="left" w:pos="810"/>
          <w:tab w:val="left" w:pos="1584"/>
          <w:tab w:val="left" w:pos="1872"/>
          <w:tab w:val="left" w:pos="2160"/>
        </w:tabs>
        <w:autoSpaceDE w:val="0"/>
        <w:autoSpaceDN w:val="0"/>
        <w:adjustRightInd w:val="0"/>
        <w:rPr>
          <w:rFonts w:ascii="Arial" w:eastAsia="Times New Roman" w:hAnsi="Arial"/>
          <w:b/>
          <w:color w:val="0000FF"/>
          <w:sz w:val="20"/>
          <w:szCs w:val="20"/>
        </w:rPr>
      </w:pPr>
      <w:r w:rsidRPr="00FC50DB">
        <w:rPr>
          <w:rFonts w:ascii="Arial" w:eastAsia="Times New Roman" w:hAnsi="Arial"/>
          <w:b/>
          <w:color w:val="0000FF"/>
          <w:sz w:val="20"/>
          <w:szCs w:val="20"/>
        </w:rPr>
        <w:t xml:space="preserve">NOTE TO SPECIFIER: Where </w:t>
      </w:r>
      <w:r w:rsidR="00B5301D" w:rsidRPr="00FC50DB">
        <w:rPr>
          <w:rFonts w:ascii="Arial" w:eastAsia="Times New Roman" w:hAnsi="Arial"/>
          <w:b/>
          <w:color w:val="0000FF"/>
          <w:sz w:val="20"/>
          <w:szCs w:val="20"/>
        </w:rPr>
        <w:t>Strong</w:t>
      </w:r>
      <w:r w:rsidRPr="00FC50DB">
        <w:rPr>
          <w:rFonts w:ascii="Arial" w:eastAsia="Times New Roman" w:hAnsi="Arial"/>
          <w:b/>
          <w:color w:val="0000FF"/>
          <w:sz w:val="20"/>
          <w:szCs w:val="20"/>
        </w:rPr>
        <w:t xml:space="preserve"> 15 or </w:t>
      </w:r>
      <w:r w:rsidR="00B5301D">
        <w:rPr>
          <w:rFonts w:ascii="Arial" w:eastAsia="Times New Roman" w:hAnsi="Arial"/>
          <w:b/>
          <w:color w:val="0000FF"/>
          <w:sz w:val="20"/>
          <w:szCs w:val="20"/>
        </w:rPr>
        <w:t>Ultra</w:t>
      </w:r>
      <w:r w:rsidR="00C2616C">
        <w:rPr>
          <w:rFonts w:ascii="Arial" w:eastAsia="Times New Roman" w:hAnsi="Arial"/>
          <w:b/>
          <w:color w:val="0000FF"/>
          <w:sz w:val="20"/>
          <w:szCs w:val="20"/>
        </w:rPr>
        <w:t xml:space="preserve"> HI</w:t>
      </w:r>
      <w:r w:rsidRPr="00FC50DB">
        <w:rPr>
          <w:rFonts w:ascii="Arial" w:eastAsia="Times New Roman" w:hAnsi="Arial"/>
          <w:b/>
          <w:color w:val="0000FF"/>
          <w:sz w:val="20"/>
          <w:szCs w:val="20"/>
        </w:rPr>
        <w:t xml:space="preserve"> 20 is specified, </w:t>
      </w:r>
      <w:r w:rsidR="00DB1F3C">
        <w:rPr>
          <w:rFonts w:ascii="Arial" w:eastAsia="Times New Roman" w:hAnsi="Arial"/>
          <w:b/>
          <w:color w:val="0000FF"/>
          <w:sz w:val="20"/>
          <w:szCs w:val="20"/>
        </w:rPr>
        <w:t xml:space="preserve">Parex 355 Standard </w:t>
      </w:r>
      <w:r w:rsidRPr="00FC50DB">
        <w:rPr>
          <w:rFonts w:ascii="Arial" w:eastAsia="Times New Roman" w:hAnsi="Arial"/>
          <w:b/>
          <w:color w:val="0000FF"/>
          <w:sz w:val="20"/>
          <w:szCs w:val="20"/>
        </w:rPr>
        <w:t xml:space="preserve">or </w:t>
      </w:r>
      <w:r w:rsidR="00DB1F3C" w:rsidRPr="00FC50DB">
        <w:rPr>
          <w:rFonts w:ascii="Arial" w:eastAsia="Times New Roman" w:hAnsi="Arial"/>
          <w:b/>
          <w:color w:val="0000FF"/>
          <w:sz w:val="20"/>
          <w:szCs w:val="20"/>
        </w:rPr>
        <w:t xml:space="preserve">Intermediate </w:t>
      </w:r>
      <w:r w:rsidRPr="00FC50DB">
        <w:rPr>
          <w:rFonts w:ascii="Arial" w:eastAsia="Times New Roman" w:hAnsi="Arial"/>
          <w:b/>
          <w:color w:val="0000FF"/>
          <w:sz w:val="20"/>
          <w:szCs w:val="20"/>
        </w:rPr>
        <w:t>6 must be specified also.</w:t>
      </w:r>
    </w:p>
    <w:p w14:paraId="65DD9211" w14:textId="349FCA20"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Install </w:t>
      </w:r>
      <w:r w:rsidR="0012598F">
        <w:rPr>
          <w:rFonts w:ascii="Arial" w:eastAsia="Times New Roman" w:hAnsi="Arial"/>
          <w:sz w:val="20"/>
          <w:szCs w:val="20"/>
        </w:rPr>
        <w:t xml:space="preserve">specific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where indicated on drawings.</w:t>
      </w:r>
    </w:p>
    <w:p w14:paraId="00398659" w14:textId="514CED8E"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Apply mixed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b</w:t>
      </w:r>
      <w:r w:rsidRPr="00FC50DB">
        <w:rPr>
          <w:rFonts w:ascii="Arial" w:eastAsia="Times New Roman" w:hAnsi="Arial"/>
          <w:sz w:val="20"/>
          <w:szCs w:val="20"/>
        </w:rPr>
        <w:t xml:space="preserve">ase </w:t>
      </w:r>
      <w:r w:rsidR="0012598F">
        <w:rPr>
          <w:rFonts w:ascii="Arial" w:eastAsia="Times New Roman" w:hAnsi="Arial"/>
          <w:sz w:val="20"/>
          <w:szCs w:val="20"/>
        </w:rPr>
        <w:t>c</w:t>
      </w:r>
      <w:r w:rsidRPr="00FC50DB">
        <w:rPr>
          <w:rFonts w:ascii="Arial" w:eastAsia="Times New Roman" w:hAnsi="Arial"/>
          <w:sz w:val="20"/>
          <w:szCs w:val="20"/>
        </w:rPr>
        <w:t xml:space="preserve">oat to entire surface of insulation board with a </w:t>
      </w:r>
      <w:r w:rsidR="00DB1F3C" w:rsidRPr="00FC50DB">
        <w:rPr>
          <w:rFonts w:ascii="Arial" w:eastAsia="Times New Roman" w:hAnsi="Arial"/>
          <w:sz w:val="20"/>
          <w:szCs w:val="20"/>
        </w:rPr>
        <w:t>stainless-steel</w:t>
      </w:r>
      <w:r w:rsidRPr="00FC50DB">
        <w:rPr>
          <w:rFonts w:ascii="Arial" w:eastAsia="Times New Roman" w:hAnsi="Arial"/>
          <w:sz w:val="20"/>
          <w:szCs w:val="20"/>
        </w:rPr>
        <w:t xml:space="preserve"> trowel to embed the reinforcing mesh.</w:t>
      </w:r>
    </w:p>
    <w:p w14:paraId="39E3B496" w14:textId="729D9CF5"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Immediately place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against wet base coat and embed the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into the base coat by troweling from the center to the edges.</w:t>
      </w:r>
    </w:p>
    <w:p w14:paraId="6F93B76E" w14:textId="7E47F8C4"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esh at all adjoining edges; do not use to backwrap or bend around corners.</w:t>
      </w:r>
    </w:p>
    <w:p w14:paraId="10F0F67E" w14:textId="221B2E71"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Butt </w:t>
      </w:r>
      <w:r w:rsidR="00DB1F3C">
        <w:rPr>
          <w:rFonts w:ascii="Arial" w:eastAsia="Times New Roman" w:hAnsi="Arial"/>
          <w:sz w:val="20"/>
          <w:szCs w:val="20"/>
        </w:rPr>
        <w:t>Parex</w:t>
      </w:r>
      <w:r w:rsidRPr="00FC50DB">
        <w:rPr>
          <w:rFonts w:ascii="Arial" w:eastAsia="Times New Roman" w:hAnsi="Arial"/>
          <w:sz w:val="20"/>
          <w:szCs w:val="20"/>
        </w:rPr>
        <w:t xml:space="preserve"> </w:t>
      </w:r>
      <w:r w:rsidR="0012598F">
        <w:rPr>
          <w:rFonts w:ascii="Arial" w:eastAsia="Times New Roman" w:hAnsi="Arial"/>
          <w:sz w:val="20"/>
          <w:szCs w:val="20"/>
        </w:rPr>
        <w:t>r</w:t>
      </w:r>
      <w:r w:rsidRPr="00FC50DB">
        <w:rPr>
          <w:rFonts w:ascii="Arial" w:eastAsia="Times New Roman" w:hAnsi="Arial"/>
          <w:sz w:val="20"/>
          <w:szCs w:val="20"/>
        </w:rPr>
        <w:t xml:space="preserve">einforcing </w:t>
      </w:r>
      <w:r w:rsidR="0012598F">
        <w:rPr>
          <w:rFonts w:ascii="Arial" w:eastAsia="Times New Roman" w:hAnsi="Arial"/>
          <w:sz w:val="20"/>
          <w:szCs w:val="20"/>
        </w:rPr>
        <w:t>m</w:t>
      </w:r>
      <w:r w:rsidRPr="00FC50DB">
        <w:rPr>
          <w:rFonts w:ascii="Arial" w:eastAsia="Times New Roman" w:hAnsi="Arial"/>
          <w:sz w:val="20"/>
          <w:szCs w:val="20"/>
        </w:rPr>
        <w:t xml:space="preserve">esh at adjoining edges of </w:t>
      </w:r>
      <w:r w:rsidR="00DB1F3C" w:rsidRPr="00FC50DB">
        <w:rPr>
          <w:rFonts w:ascii="Arial" w:eastAsia="Times New Roman" w:hAnsi="Arial"/>
          <w:sz w:val="20"/>
          <w:szCs w:val="20"/>
        </w:rPr>
        <w:t>Corner Mesh</w:t>
      </w:r>
      <w:r w:rsidRPr="00FC50DB">
        <w:rPr>
          <w:rFonts w:ascii="Arial" w:eastAsia="Times New Roman" w:hAnsi="Arial"/>
          <w:sz w:val="20"/>
          <w:szCs w:val="20"/>
        </w:rPr>
        <w:t>.</w:t>
      </w:r>
    </w:p>
    <w:p w14:paraId="072CF93F" w14:textId="77777777"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Ensure reinforcing mesh is free of wrinkles and embedded in base coat so that no reinforcing mesh color is visible.</w:t>
      </w:r>
    </w:p>
    <w:p w14:paraId="6362A593" w14:textId="00E52B19" w:rsidR="00FC50DB" w:rsidRPr="00FC50DB" w:rsidRDefault="00FC50DB" w:rsidP="009D3EBA">
      <w:pPr>
        <w:widowControl/>
        <w:numPr>
          <w:ilvl w:val="0"/>
          <w:numId w:val="3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FC50DB">
        <w:rPr>
          <w:rFonts w:ascii="Arial" w:eastAsia="Times New Roman" w:hAnsi="Arial"/>
          <w:sz w:val="20"/>
          <w:szCs w:val="20"/>
        </w:rPr>
        <w:t xml:space="preserve">After base coat with embedded reinforcing mesh is dry and hard (normally 8 to 10 hours), apply a layer of </w:t>
      </w:r>
      <w:r w:rsidR="00DB1F3C">
        <w:rPr>
          <w:rFonts w:ascii="Arial" w:eastAsia="Times New Roman" w:hAnsi="Arial"/>
          <w:sz w:val="20"/>
          <w:szCs w:val="20"/>
        </w:rPr>
        <w:t>Parex 355 Standard</w:t>
      </w:r>
      <w:r w:rsidRPr="00FC50DB">
        <w:rPr>
          <w:rFonts w:ascii="Arial" w:eastAsia="Times New Roman" w:hAnsi="Arial"/>
          <w:sz w:val="20"/>
          <w:szCs w:val="20"/>
        </w:rPr>
        <w:t xml:space="preserve"> or </w:t>
      </w:r>
      <w:r w:rsidR="00DB1F3C" w:rsidRPr="00FC50DB">
        <w:rPr>
          <w:rFonts w:ascii="Arial" w:eastAsia="Times New Roman" w:hAnsi="Arial"/>
          <w:sz w:val="20"/>
          <w:szCs w:val="20"/>
        </w:rPr>
        <w:t>Intermediate</w:t>
      </w:r>
      <w:r w:rsidRPr="00FC50DB">
        <w:rPr>
          <w:rFonts w:ascii="Arial" w:eastAsia="Times New Roman" w:hAnsi="Arial"/>
          <w:sz w:val="20"/>
          <w:szCs w:val="20"/>
        </w:rPr>
        <w:t xml:space="preserve"> 6 Reinforcing Mesh over the entire surface in accordance with 3.04 F to achieve total nominal base coat/ reinforcing mesh thickness of </w:t>
      </w:r>
      <w:r w:rsidR="00CD0B21">
        <w:rPr>
          <w:rFonts w:ascii="Arial" w:eastAsia="Times New Roman" w:hAnsi="Arial"/>
          <w:sz w:val="20"/>
          <w:szCs w:val="20"/>
        </w:rPr>
        <w:t>3/32" (</w:t>
      </w:r>
      <w:r w:rsidR="00CD0B21" w:rsidRPr="00FC50DB">
        <w:rPr>
          <w:rFonts w:ascii="Arial" w:eastAsia="Times New Roman" w:hAnsi="Arial"/>
          <w:sz w:val="20"/>
          <w:szCs w:val="20"/>
        </w:rPr>
        <w:t>2.4 mm</w:t>
      </w:r>
      <w:r w:rsidR="00CD0B21">
        <w:rPr>
          <w:rFonts w:ascii="Arial" w:eastAsia="Times New Roman" w:hAnsi="Arial"/>
          <w:sz w:val="20"/>
          <w:szCs w:val="20"/>
        </w:rPr>
        <w:t>)</w:t>
      </w:r>
      <w:r w:rsidRPr="00FC50DB">
        <w:rPr>
          <w:rFonts w:ascii="Arial" w:eastAsia="Times New Roman" w:hAnsi="Arial"/>
          <w:sz w:val="20"/>
          <w:szCs w:val="20"/>
        </w:rPr>
        <w:t>.</w:t>
      </w:r>
    </w:p>
    <w:p w14:paraId="5A76E160" w14:textId="7E9E4551" w:rsidR="001A3F02" w:rsidRPr="001A3F02" w:rsidRDefault="00DC6C1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SikaWall</w:t>
      </w:r>
      <w:r w:rsidR="00DB1F3C">
        <w:rPr>
          <w:rFonts w:ascii="Arial" w:eastAsia="Times New Roman" w:hAnsi="Arial"/>
          <w:b/>
          <w:bCs/>
          <w:sz w:val="20"/>
          <w:szCs w:val="20"/>
        </w:rPr>
        <w:t xml:space="preserve"> Color Advance</w:t>
      </w:r>
      <w:r w:rsidR="00DB1F3C" w:rsidRPr="001A3F02">
        <w:rPr>
          <w:rFonts w:ascii="Arial" w:eastAsia="Times New Roman" w:hAnsi="Arial"/>
          <w:b/>
          <w:bCs/>
          <w:sz w:val="20"/>
          <w:szCs w:val="20"/>
        </w:rPr>
        <w:t>:</w:t>
      </w:r>
      <w:r w:rsidR="001A3F02" w:rsidRPr="001A3F02">
        <w:rPr>
          <w:rFonts w:ascii="Arial" w:eastAsia="Times New Roman" w:hAnsi="Arial"/>
          <w:b/>
          <w:bCs/>
          <w:sz w:val="20"/>
          <w:szCs w:val="20"/>
        </w:rPr>
        <w:t xml:space="preserve"> </w:t>
      </w:r>
    </w:p>
    <w:p w14:paraId="6089B7D7" w14:textId="77777777" w:rsidR="00C2616C" w:rsidRPr="00104378" w:rsidRDefault="00C2616C" w:rsidP="009D3EBA">
      <w:pPr>
        <w:numPr>
          <w:ilvl w:val="0"/>
          <w:numId w:val="30"/>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sz w:val="20"/>
          <w:szCs w:val="20"/>
        </w:rPr>
      </w:pPr>
      <w:bookmarkStart w:id="18" w:name="_Hlk161047645"/>
      <w:r w:rsidRPr="005D31AF">
        <w:rPr>
          <w:rFonts w:ascii="Arial" w:hAnsi="Arial"/>
          <w:sz w:val="20"/>
          <w:szCs w:val="20"/>
        </w:rPr>
        <w:t>Apply material to the base coat/reinforcing mesh in sealant joints with a high-quality, latex-type paintbrush.</w:t>
      </w:r>
      <w:r>
        <w:rPr>
          <w:rFonts w:ascii="Arial" w:hAnsi="Arial"/>
          <w:sz w:val="20"/>
          <w:szCs w:val="20"/>
        </w:rPr>
        <w:t xml:space="preserve"> </w:t>
      </w:r>
      <w:r w:rsidRPr="009A3933">
        <w:rPr>
          <w:rFonts w:ascii="Arial" w:hAnsi="Arial"/>
          <w:sz w:val="20"/>
          <w:szCs w:val="20"/>
        </w:rPr>
        <w:t>Work material continuously until a uniform appearance is obtained</w:t>
      </w:r>
      <w:r>
        <w:rPr>
          <w:rFonts w:ascii="Arial" w:hAnsi="Arial"/>
          <w:sz w:val="20"/>
          <w:szCs w:val="20"/>
        </w:rPr>
        <w:t xml:space="preserve">. </w:t>
      </w:r>
      <w:r w:rsidRPr="00104378">
        <w:rPr>
          <w:rFonts w:ascii="Arial" w:hAnsi="Arial"/>
          <w:sz w:val="20"/>
          <w:szCs w:val="20"/>
        </w:rPr>
        <w:t>Allow to dry thoroughly (approximately 24 hours) prior to application of sealant primer and sealant.</w:t>
      </w:r>
    </w:p>
    <w:bookmarkEnd w:id="18"/>
    <w:p w14:paraId="3A110FC5" w14:textId="6B0FE8DB" w:rsidR="001A3F02" w:rsidRPr="001A3F02" w:rsidRDefault="00DC6C1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Pr>
          <w:rFonts w:ascii="Arial" w:eastAsia="Times New Roman" w:hAnsi="Arial"/>
          <w:b/>
          <w:bCs/>
          <w:sz w:val="20"/>
          <w:szCs w:val="20"/>
        </w:rPr>
        <w:t>SikaWall</w:t>
      </w:r>
      <w:r w:rsidR="00DB1F3C">
        <w:rPr>
          <w:rFonts w:ascii="Arial" w:eastAsia="Times New Roman" w:hAnsi="Arial"/>
          <w:b/>
          <w:bCs/>
          <w:sz w:val="20"/>
          <w:szCs w:val="20"/>
        </w:rPr>
        <w:t xml:space="preserve"> </w:t>
      </w:r>
      <w:r w:rsidR="00DB1F3C" w:rsidRPr="001A3F02">
        <w:rPr>
          <w:rFonts w:ascii="Arial" w:eastAsia="Times New Roman" w:hAnsi="Arial"/>
          <w:b/>
          <w:bCs/>
          <w:sz w:val="20"/>
          <w:szCs w:val="20"/>
        </w:rPr>
        <w:t>Tinted Primer</w:t>
      </w:r>
      <w:r w:rsidR="001A3F02" w:rsidRPr="001A3F02">
        <w:rPr>
          <w:rFonts w:ascii="Arial" w:eastAsia="Times New Roman" w:hAnsi="Arial"/>
          <w:b/>
          <w:bCs/>
          <w:sz w:val="20"/>
          <w:szCs w:val="20"/>
        </w:rPr>
        <w:t>:</w:t>
      </w:r>
    </w:p>
    <w:p w14:paraId="48EE9A29" w14:textId="2726FF83" w:rsidR="00C2616C" w:rsidRPr="001254A1" w:rsidRDefault="00C2616C" w:rsidP="009D3EBA">
      <w:pPr>
        <w:numPr>
          <w:ilvl w:val="0"/>
          <w:numId w:val="31"/>
        </w:numPr>
        <w:tabs>
          <w:tab w:val="clear" w:pos="1728"/>
          <w:tab w:val="left" w:pos="144"/>
          <w:tab w:val="left" w:pos="432"/>
          <w:tab w:val="left" w:pos="540"/>
          <w:tab w:val="num" w:pos="1017"/>
          <w:tab w:val="left" w:pos="1170"/>
          <w:tab w:val="left" w:pos="1872"/>
          <w:tab w:val="left" w:pos="2160"/>
        </w:tabs>
        <w:autoSpaceDE w:val="0"/>
        <w:autoSpaceDN w:val="0"/>
        <w:adjustRightInd w:val="0"/>
        <w:ind w:left="540" w:hanging="270"/>
        <w:rPr>
          <w:rFonts w:ascii="Arial" w:hAnsi="Arial"/>
          <w:sz w:val="20"/>
          <w:szCs w:val="20"/>
        </w:rPr>
      </w:pPr>
      <w:bookmarkStart w:id="19" w:name="_Hlk161047672"/>
      <w:r w:rsidRPr="005D31AF">
        <w:rPr>
          <w:rFonts w:ascii="Arial" w:hAnsi="Arial"/>
          <w:sz w:val="20"/>
          <w:szCs w:val="20"/>
        </w:rPr>
        <w:t xml:space="preserve">Apply </w:t>
      </w:r>
      <w:r w:rsidR="0012598F">
        <w:rPr>
          <w:rFonts w:ascii="Arial" w:hAnsi="Arial"/>
          <w:sz w:val="20"/>
          <w:szCs w:val="20"/>
        </w:rPr>
        <w:t>p</w:t>
      </w:r>
      <w:r>
        <w:rPr>
          <w:rFonts w:ascii="Arial" w:hAnsi="Arial"/>
          <w:sz w:val="20"/>
          <w:szCs w:val="20"/>
        </w:rPr>
        <w:t>rimer</w:t>
      </w:r>
      <w:r w:rsidRPr="005D31AF">
        <w:rPr>
          <w:rFonts w:ascii="Arial" w:hAnsi="Arial"/>
          <w:sz w:val="20"/>
          <w:szCs w:val="20"/>
        </w:rPr>
        <w:t xml:space="preserve"> to the base coat/reinforcing mesh with a sprayer, ⅜"</w:t>
      </w:r>
      <w:r>
        <w:rPr>
          <w:rFonts w:ascii="Arial" w:hAnsi="Arial"/>
          <w:sz w:val="20"/>
          <w:szCs w:val="20"/>
        </w:rPr>
        <w:t xml:space="preserve"> (</w:t>
      </w:r>
      <w:r w:rsidRPr="005D31AF">
        <w:rPr>
          <w:rFonts w:ascii="Arial" w:hAnsi="Arial"/>
          <w:sz w:val="20"/>
          <w:szCs w:val="20"/>
        </w:rPr>
        <w:t>10 mm</w:t>
      </w:r>
      <w:r>
        <w:rPr>
          <w:rFonts w:ascii="Arial" w:hAnsi="Arial"/>
          <w:sz w:val="20"/>
          <w:szCs w:val="20"/>
        </w:rPr>
        <w:t>)</w:t>
      </w:r>
      <w:r w:rsidRPr="005D31AF">
        <w:rPr>
          <w:rFonts w:ascii="Arial" w:hAnsi="Arial"/>
          <w:sz w:val="20"/>
          <w:szCs w:val="20"/>
        </w:rPr>
        <w:t xml:space="preserve"> nap roller, or good </w:t>
      </w:r>
      <w:r w:rsidRPr="005D31AF">
        <w:rPr>
          <w:rFonts w:ascii="Arial" w:hAnsi="Arial"/>
          <w:sz w:val="20"/>
          <w:szCs w:val="20"/>
        </w:rPr>
        <w:lastRenderedPageBreak/>
        <w:t>quality latex paint brush at a rate of approximately 150</w:t>
      </w:r>
      <w:r>
        <w:rPr>
          <w:rFonts w:ascii="Arial" w:hAnsi="Arial"/>
          <w:sz w:val="20"/>
          <w:szCs w:val="20"/>
        </w:rPr>
        <w:t>-</w:t>
      </w:r>
      <w:r w:rsidRPr="005D31AF">
        <w:rPr>
          <w:rFonts w:ascii="Arial" w:hAnsi="Arial"/>
          <w:sz w:val="20"/>
          <w:szCs w:val="20"/>
        </w:rPr>
        <w:t>250 ft² per gallon</w:t>
      </w:r>
      <w:r>
        <w:rPr>
          <w:rFonts w:ascii="Arial" w:hAnsi="Arial"/>
          <w:sz w:val="20"/>
          <w:szCs w:val="20"/>
        </w:rPr>
        <w:t xml:space="preserve"> (</w:t>
      </w:r>
      <w:r w:rsidRPr="005D31AF">
        <w:rPr>
          <w:rFonts w:ascii="Arial" w:hAnsi="Arial"/>
          <w:sz w:val="20"/>
          <w:szCs w:val="20"/>
        </w:rPr>
        <w:t>3.6–6.1m² per liter</w:t>
      </w:r>
      <w:r>
        <w:rPr>
          <w:rFonts w:ascii="Arial" w:hAnsi="Arial"/>
          <w:sz w:val="20"/>
          <w:szCs w:val="20"/>
        </w:rPr>
        <w:t>)</w:t>
      </w:r>
      <w:r w:rsidRPr="005D31AF">
        <w:rPr>
          <w:rFonts w:ascii="Arial" w:hAnsi="Arial"/>
          <w:sz w:val="20"/>
          <w:szCs w:val="20"/>
        </w:rPr>
        <w:t>.</w:t>
      </w:r>
      <w:r>
        <w:rPr>
          <w:rFonts w:ascii="Arial" w:hAnsi="Arial"/>
          <w:sz w:val="20"/>
          <w:szCs w:val="20"/>
        </w:rPr>
        <w:t xml:space="preserve"> </w:t>
      </w:r>
      <w:r w:rsidRPr="001254A1">
        <w:rPr>
          <w:rFonts w:ascii="Arial" w:hAnsi="Arial"/>
          <w:sz w:val="20"/>
          <w:szCs w:val="20"/>
        </w:rPr>
        <w:t xml:space="preserve">Primer shall be dry to the touch before proceeding to the </w:t>
      </w:r>
      <w:r w:rsidR="00DB1F3C">
        <w:rPr>
          <w:rFonts w:ascii="Arial" w:hAnsi="Arial"/>
          <w:sz w:val="20"/>
          <w:szCs w:val="20"/>
        </w:rPr>
        <w:t>Parex</w:t>
      </w:r>
      <w:r w:rsidRPr="001254A1">
        <w:rPr>
          <w:rFonts w:ascii="Arial" w:hAnsi="Arial"/>
          <w:sz w:val="20"/>
          <w:szCs w:val="20"/>
        </w:rPr>
        <w:t xml:space="preserve"> </w:t>
      </w:r>
      <w:r w:rsidR="0012598F">
        <w:rPr>
          <w:rFonts w:ascii="Arial" w:hAnsi="Arial"/>
          <w:sz w:val="20"/>
          <w:szCs w:val="20"/>
        </w:rPr>
        <w:t>f</w:t>
      </w:r>
      <w:r w:rsidRPr="001254A1">
        <w:rPr>
          <w:rFonts w:ascii="Arial" w:hAnsi="Arial"/>
          <w:sz w:val="20"/>
          <w:szCs w:val="20"/>
        </w:rPr>
        <w:t>inish coat application.</w:t>
      </w:r>
    </w:p>
    <w:bookmarkEnd w:id="19"/>
    <w:p w14:paraId="4CD58F80" w14:textId="721DD0E2" w:rsidR="001A3F02" w:rsidRPr="001A3F02" w:rsidRDefault="001A3F02"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left="270" w:hanging="270"/>
        <w:rPr>
          <w:rFonts w:ascii="Arial" w:eastAsia="Times New Roman" w:hAnsi="Arial"/>
          <w:b/>
          <w:bCs/>
          <w:sz w:val="20"/>
          <w:szCs w:val="20"/>
        </w:rPr>
      </w:pPr>
      <w:r w:rsidRPr="001A3F02">
        <w:rPr>
          <w:rFonts w:ascii="Arial" w:eastAsia="Times New Roman" w:hAnsi="Arial"/>
          <w:b/>
          <w:bCs/>
          <w:sz w:val="20"/>
          <w:szCs w:val="20"/>
        </w:rPr>
        <w:t xml:space="preserve">Finish Coat: </w:t>
      </w:r>
      <w:r w:rsidR="00DB1F3C">
        <w:rPr>
          <w:rFonts w:ascii="Arial" w:eastAsia="Times New Roman" w:hAnsi="Arial"/>
          <w:sz w:val="20"/>
          <w:szCs w:val="20"/>
        </w:rPr>
        <w:t>Parex DPR</w:t>
      </w:r>
      <w:r w:rsidRPr="001A3F02">
        <w:rPr>
          <w:rFonts w:ascii="Arial" w:eastAsia="Times New Roman" w:hAnsi="Arial"/>
          <w:sz w:val="20"/>
          <w:szCs w:val="20"/>
        </w:rPr>
        <w:t xml:space="preserve">, </w:t>
      </w:r>
      <w:r w:rsidR="00DB1F3C">
        <w:rPr>
          <w:rFonts w:ascii="Arial" w:eastAsia="Times New Roman" w:hAnsi="Arial"/>
          <w:sz w:val="20"/>
          <w:szCs w:val="20"/>
        </w:rPr>
        <w:t xml:space="preserve">Parex </w:t>
      </w:r>
      <w:proofErr w:type="spellStart"/>
      <w:r w:rsidR="00DB1F3C">
        <w:rPr>
          <w:rFonts w:ascii="Arial" w:eastAsia="Times New Roman" w:hAnsi="Arial"/>
          <w:sz w:val="20"/>
          <w:szCs w:val="20"/>
        </w:rPr>
        <w:t>Aquasol</w:t>
      </w:r>
      <w:proofErr w:type="spellEnd"/>
      <w:r w:rsidR="00DB1F3C">
        <w:rPr>
          <w:rFonts w:ascii="Arial" w:eastAsia="Times New Roman" w:hAnsi="Arial"/>
          <w:sz w:val="20"/>
          <w:szCs w:val="20"/>
        </w:rPr>
        <w:t xml:space="preserve"> </w:t>
      </w:r>
      <w:r w:rsidRPr="001A3F02">
        <w:rPr>
          <w:rFonts w:ascii="Arial" w:eastAsia="Times New Roman" w:hAnsi="Arial"/>
          <w:sz w:val="20"/>
          <w:szCs w:val="20"/>
        </w:rPr>
        <w:t xml:space="preserve">and </w:t>
      </w:r>
      <w:r w:rsidR="00DB1F3C">
        <w:rPr>
          <w:rFonts w:ascii="Arial" w:eastAsia="Times New Roman" w:hAnsi="Arial"/>
          <w:sz w:val="20"/>
          <w:szCs w:val="20"/>
        </w:rPr>
        <w:t xml:space="preserve">SikaWall </w:t>
      </w:r>
      <w:r w:rsidR="00DB1F3C" w:rsidRPr="001A3F02">
        <w:rPr>
          <w:rFonts w:ascii="Arial" w:eastAsia="Times New Roman" w:hAnsi="Arial"/>
          <w:sz w:val="20"/>
          <w:szCs w:val="20"/>
        </w:rPr>
        <w:t>Chroma.</w:t>
      </w:r>
    </w:p>
    <w:p w14:paraId="37EF00F6" w14:textId="4A234ED4"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eastAsia="Times New Roman" w:hAnsi="Arial"/>
          <w:sz w:val="20"/>
          <w:szCs w:val="20"/>
        </w:rPr>
      </w:pPr>
      <w:r w:rsidRPr="001A3F02">
        <w:rPr>
          <w:rFonts w:ascii="Arial" w:eastAsia="Times New Roman" w:hAnsi="Arial"/>
          <w:sz w:val="20"/>
          <w:szCs w:val="20"/>
        </w:rPr>
        <w:t xml:space="preserve">Apply </w:t>
      </w:r>
      <w:r w:rsidR="00DB1F3C">
        <w:rPr>
          <w:rFonts w:ascii="Arial" w:eastAsia="Times New Roman" w:hAnsi="Arial"/>
          <w:sz w:val="20"/>
          <w:szCs w:val="20"/>
        </w:rPr>
        <w:t>Parex</w:t>
      </w:r>
      <w:r w:rsidRPr="001A3F02">
        <w:rPr>
          <w:rFonts w:ascii="Arial" w:eastAsia="Times New Roman" w:hAnsi="Arial"/>
          <w:sz w:val="20"/>
          <w:szCs w:val="20"/>
        </w:rPr>
        <w:t xml:space="preserve"> </w:t>
      </w:r>
      <w:r w:rsidR="0012598F">
        <w:rPr>
          <w:rFonts w:ascii="Arial" w:eastAsia="Times New Roman" w:hAnsi="Arial"/>
          <w:sz w:val="20"/>
          <w:szCs w:val="20"/>
        </w:rPr>
        <w:t>f</w:t>
      </w:r>
      <w:r w:rsidRPr="001A3F02">
        <w:rPr>
          <w:rFonts w:ascii="Arial" w:eastAsia="Times New Roman" w:hAnsi="Arial"/>
          <w:sz w:val="20"/>
          <w:szCs w:val="20"/>
        </w:rPr>
        <w:t xml:space="preserve">inish directly to the base coat with a clean, </w:t>
      </w:r>
      <w:r w:rsidR="00DB1F3C" w:rsidRPr="001A3F02">
        <w:rPr>
          <w:rFonts w:ascii="Arial" w:eastAsia="Times New Roman" w:hAnsi="Arial"/>
          <w:sz w:val="20"/>
          <w:szCs w:val="20"/>
        </w:rPr>
        <w:t>stainless-steel</w:t>
      </w:r>
      <w:r w:rsidRPr="001A3F02">
        <w:rPr>
          <w:rFonts w:ascii="Arial" w:eastAsia="Times New Roman" w:hAnsi="Arial"/>
          <w:sz w:val="20"/>
          <w:szCs w:val="20"/>
        </w:rPr>
        <w:t xml:space="preserve"> trowel.</w:t>
      </w:r>
    </w:p>
    <w:p w14:paraId="6704A093" w14:textId="57C3F92B"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Apply and level </w:t>
      </w:r>
      <w:r w:rsidR="00DB1F3C">
        <w:rPr>
          <w:rFonts w:ascii="Arial" w:eastAsia="Times New Roman" w:hAnsi="Arial"/>
          <w:sz w:val="20"/>
          <w:szCs w:val="20"/>
        </w:rPr>
        <w:t>Parex</w:t>
      </w:r>
      <w:r w:rsidRPr="001A3F02">
        <w:rPr>
          <w:rFonts w:ascii="Arial" w:eastAsia="Times New Roman" w:hAnsi="Arial"/>
          <w:sz w:val="20"/>
          <w:szCs w:val="20"/>
        </w:rPr>
        <w:t xml:space="preserve"> </w:t>
      </w:r>
      <w:r w:rsidR="0012598F">
        <w:rPr>
          <w:rFonts w:ascii="Arial" w:eastAsia="Times New Roman" w:hAnsi="Arial"/>
          <w:sz w:val="20"/>
          <w:szCs w:val="20"/>
        </w:rPr>
        <w:t>f</w:t>
      </w:r>
      <w:r w:rsidRPr="001A3F02">
        <w:rPr>
          <w:rFonts w:ascii="Arial" w:eastAsia="Times New Roman" w:hAnsi="Arial"/>
          <w:sz w:val="20"/>
          <w:szCs w:val="20"/>
        </w:rPr>
        <w:t xml:space="preserve">inish during the same operation to minimum obtainable thickness consistent with uniform coverage. </w:t>
      </w:r>
    </w:p>
    <w:p w14:paraId="379124FC" w14:textId="0523ED1A" w:rsidR="001A3F02" w:rsidRPr="001A3F02" w:rsidRDefault="001A3F02"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1A3F02">
        <w:rPr>
          <w:rFonts w:ascii="Arial" w:eastAsia="Times New Roman" w:hAnsi="Arial"/>
          <w:sz w:val="20"/>
          <w:szCs w:val="20"/>
        </w:rPr>
        <w:t xml:space="preserve">Maintain a wet edge on </w:t>
      </w:r>
      <w:r w:rsidR="00DB1F3C">
        <w:rPr>
          <w:rFonts w:ascii="Arial" w:eastAsia="Times New Roman" w:hAnsi="Arial"/>
          <w:sz w:val="20"/>
          <w:szCs w:val="20"/>
        </w:rPr>
        <w:t>Parex</w:t>
      </w:r>
      <w:r w:rsidRPr="001A3F02">
        <w:rPr>
          <w:rFonts w:ascii="Arial" w:eastAsia="Times New Roman" w:hAnsi="Arial"/>
          <w:sz w:val="20"/>
          <w:szCs w:val="20"/>
        </w:rPr>
        <w:t xml:space="preserve"> </w:t>
      </w:r>
      <w:r w:rsidR="0012598F">
        <w:rPr>
          <w:rFonts w:ascii="Arial" w:eastAsia="Times New Roman" w:hAnsi="Arial"/>
          <w:sz w:val="20"/>
          <w:szCs w:val="20"/>
        </w:rPr>
        <w:t>f</w:t>
      </w:r>
      <w:r w:rsidRPr="001A3F02">
        <w:rPr>
          <w:rFonts w:ascii="Arial" w:eastAsia="Times New Roman" w:hAnsi="Arial"/>
          <w:sz w:val="20"/>
          <w:szCs w:val="20"/>
        </w:rPr>
        <w:t>inish by applying and texturing continually over the wall surface.</w:t>
      </w:r>
    </w:p>
    <w:p w14:paraId="4C8A16B0" w14:textId="6F9DF412" w:rsidR="00C2616C" w:rsidRPr="00C2616C"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bookmarkStart w:id="20" w:name="_Hlk75503161"/>
      <w:r w:rsidRPr="00C2616C">
        <w:rPr>
          <w:rFonts w:ascii="Arial" w:eastAsia="Times New Roman" w:hAnsi="Arial"/>
          <w:sz w:val="20"/>
          <w:szCs w:val="20"/>
        </w:rPr>
        <w:t xml:space="preserve">Work </w:t>
      </w:r>
      <w:r w:rsidR="00DB1F3C">
        <w:rPr>
          <w:rFonts w:ascii="Arial" w:eastAsia="Times New Roman" w:hAnsi="Arial"/>
          <w:sz w:val="20"/>
          <w:szCs w:val="20"/>
        </w:rPr>
        <w:t>Parex</w:t>
      </w:r>
      <w:r w:rsidRPr="00C2616C">
        <w:rPr>
          <w:rFonts w:ascii="Arial" w:eastAsia="Times New Roman" w:hAnsi="Arial"/>
          <w:sz w:val="20"/>
          <w:szCs w:val="20"/>
        </w:rPr>
        <w:t xml:space="preserve"> finish to corners, joints or other natural breaks and do not allow material to set up within an uninterrupted wall area. </w:t>
      </w:r>
    </w:p>
    <w:p w14:paraId="082B8815" w14:textId="0282043F" w:rsidR="007B082E" w:rsidRDefault="00C2616C" w:rsidP="009D3EBA">
      <w:pPr>
        <w:widowControl/>
        <w:numPr>
          <w:ilvl w:val="0"/>
          <w:numId w:val="42"/>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 xml:space="preserve">Float </w:t>
      </w:r>
      <w:r w:rsidR="00DB1F3C">
        <w:rPr>
          <w:rFonts w:ascii="Arial" w:eastAsia="Times New Roman" w:hAnsi="Arial"/>
          <w:sz w:val="20"/>
          <w:szCs w:val="20"/>
        </w:rPr>
        <w:t>Parex</w:t>
      </w:r>
      <w:r w:rsidRPr="00C2616C">
        <w:rPr>
          <w:rFonts w:ascii="Arial" w:eastAsia="Times New Roman" w:hAnsi="Arial"/>
          <w:sz w:val="20"/>
          <w:szCs w:val="20"/>
        </w:rPr>
        <w:t xml:space="preserve"> </w:t>
      </w:r>
      <w:r w:rsidR="005C5F30">
        <w:rPr>
          <w:rFonts w:ascii="Arial" w:eastAsia="Times New Roman" w:hAnsi="Arial"/>
          <w:sz w:val="20"/>
          <w:szCs w:val="20"/>
        </w:rPr>
        <w:t>f</w:t>
      </w:r>
      <w:r w:rsidRPr="00C2616C">
        <w:rPr>
          <w:rFonts w:ascii="Arial" w:eastAsia="Times New Roman" w:hAnsi="Arial"/>
          <w:sz w:val="20"/>
          <w:szCs w:val="20"/>
        </w:rPr>
        <w:t>inish to achieve final texture.</w:t>
      </w:r>
    </w:p>
    <w:p w14:paraId="26AF27A6" w14:textId="05AC04AE" w:rsidR="00C2616C" w:rsidRPr="00C2616C" w:rsidRDefault="000A5C9E" w:rsidP="009D3EBA">
      <w:pPr>
        <w:widowControl/>
        <w:numPr>
          <w:ilvl w:val="0"/>
          <w:numId w:val="36"/>
        </w:numPr>
        <w:tabs>
          <w:tab w:val="clear" w:pos="1080"/>
          <w:tab w:val="left" w:pos="144"/>
          <w:tab w:val="left" w:pos="270"/>
          <w:tab w:val="num" w:pos="360"/>
          <w:tab w:val="left" w:pos="720"/>
          <w:tab w:val="left" w:pos="1296"/>
          <w:tab w:val="left" w:pos="1584"/>
          <w:tab w:val="left" w:pos="1872"/>
          <w:tab w:val="left" w:pos="2160"/>
        </w:tabs>
        <w:autoSpaceDE w:val="0"/>
        <w:autoSpaceDN w:val="0"/>
        <w:adjustRightInd w:val="0"/>
        <w:ind w:hanging="1080"/>
        <w:rPr>
          <w:rFonts w:ascii="Arial" w:eastAsia="Times New Roman" w:hAnsi="Arial"/>
          <w:b/>
          <w:bCs/>
          <w:sz w:val="20"/>
          <w:szCs w:val="20"/>
        </w:rPr>
      </w:pPr>
      <w:r w:rsidRPr="00C2616C">
        <w:rPr>
          <w:rFonts w:ascii="Arial" w:eastAsia="Times New Roman" w:hAnsi="Arial"/>
          <w:b/>
          <w:bCs/>
          <w:sz w:val="20"/>
          <w:szCs w:val="20"/>
        </w:rPr>
        <w:t>Sik</w:t>
      </w:r>
      <w:r>
        <w:rPr>
          <w:rFonts w:ascii="Arial" w:eastAsia="Times New Roman" w:hAnsi="Arial"/>
          <w:b/>
          <w:bCs/>
          <w:sz w:val="20"/>
          <w:szCs w:val="20"/>
        </w:rPr>
        <w:t>a</w:t>
      </w:r>
      <w:r w:rsidRPr="00C2616C">
        <w:rPr>
          <w:rFonts w:ascii="Arial" w:eastAsia="Times New Roman" w:hAnsi="Arial"/>
          <w:b/>
          <w:bCs/>
          <w:sz w:val="20"/>
          <w:szCs w:val="20"/>
        </w:rPr>
        <w:t>Wall</w:t>
      </w:r>
      <w:r w:rsidR="00DB1F3C" w:rsidRPr="00C2616C">
        <w:rPr>
          <w:rFonts w:ascii="Arial" w:eastAsia="Times New Roman" w:hAnsi="Arial"/>
          <w:b/>
          <w:bCs/>
          <w:sz w:val="20"/>
          <w:szCs w:val="20"/>
        </w:rPr>
        <w:t xml:space="preserve"> </w:t>
      </w:r>
      <w:r w:rsidR="00DB1F3C">
        <w:rPr>
          <w:rFonts w:ascii="Arial" w:eastAsia="Times New Roman" w:hAnsi="Arial"/>
          <w:b/>
          <w:bCs/>
          <w:sz w:val="20"/>
          <w:szCs w:val="20"/>
        </w:rPr>
        <w:t>Granite &amp; Stone</w:t>
      </w:r>
      <w:r w:rsidR="00DB1F3C" w:rsidRPr="00C2616C">
        <w:rPr>
          <w:rFonts w:ascii="Arial" w:eastAsia="Times New Roman" w:hAnsi="Arial"/>
          <w:b/>
          <w:bCs/>
          <w:sz w:val="20"/>
          <w:szCs w:val="20"/>
        </w:rPr>
        <w:t xml:space="preserve"> </w:t>
      </w:r>
      <w:r w:rsidR="00C2616C" w:rsidRPr="00C2616C">
        <w:rPr>
          <w:rFonts w:ascii="Arial" w:eastAsia="Times New Roman" w:hAnsi="Arial"/>
          <w:b/>
          <w:bCs/>
          <w:sz w:val="20"/>
          <w:szCs w:val="20"/>
        </w:rPr>
        <w:t>Finish:</w:t>
      </w:r>
    </w:p>
    <w:p w14:paraId="2890DCAE" w14:textId="27C9E46F" w:rsidR="00C2616C" w:rsidRPr="00C2616C" w:rsidRDefault="00C2616C" w:rsidP="009D3EBA">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2616C">
        <w:rPr>
          <w:rFonts w:ascii="Arial" w:eastAsia="Times New Roman" w:hAnsi="Arial"/>
          <w:sz w:val="20"/>
          <w:szCs w:val="20"/>
        </w:rPr>
        <w:t xml:space="preserve">Apply </w:t>
      </w:r>
      <w:r w:rsidR="000A5C9E" w:rsidRPr="00C2616C">
        <w:rPr>
          <w:rFonts w:ascii="Arial" w:eastAsia="Times New Roman" w:hAnsi="Arial"/>
          <w:sz w:val="20"/>
          <w:szCs w:val="20"/>
        </w:rPr>
        <w:t>SikaWall</w:t>
      </w:r>
      <w:r w:rsidR="00DB1F3C" w:rsidRPr="00C2616C">
        <w:rPr>
          <w:rFonts w:ascii="Arial" w:eastAsia="Times New Roman" w:hAnsi="Arial"/>
          <w:sz w:val="20"/>
          <w:szCs w:val="20"/>
        </w:rPr>
        <w:t xml:space="preserve"> Tinted Primer </w:t>
      </w:r>
      <w:r w:rsidRPr="00C2616C">
        <w:rPr>
          <w:rFonts w:ascii="Arial" w:eastAsia="Times New Roman" w:hAnsi="Arial"/>
          <w:sz w:val="20"/>
          <w:szCs w:val="20"/>
        </w:rPr>
        <w:t>to the substrate in accordance with the current product bulletin. Primer shall be of the corresponding color for the selected finish color. Allow the primer to dry to the touch before proceeding with finish application.</w:t>
      </w:r>
    </w:p>
    <w:p w14:paraId="3F5E03B2" w14:textId="77777777" w:rsidR="00150ECD" w:rsidRDefault="00150ECD" w:rsidP="00150ECD">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150ECD">
        <w:rPr>
          <w:rFonts w:ascii="Arial" w:eastAsia="Times New Roman" w:hAnsi="Arial"/>
          <w:sz w:val="20"/>
          <w:szCs w:val="20"/>
        </w:rPr>
        <w:t>Apply a tight coat of finish with a clean, stainless steel trowel. Maintain a wet edge on finish by applying and leveling continually over the wall surface.</w:t>
      </w:r>
    </w:p>
    <w:p w14:paraId="5CE756EB" w14:textId="0CAB29C5" w:rsidR="00C3758F" w:rsidRPr="00C3758F" w:rsidRDefault="00150ECD"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Pr>
          <w:rFonts w:ascii="Arial" w:eastAsia="Times New Roman" w:hAnsi="Arial"/>
          <w:sz w:val="20"/>
          <w:szCs w:val="20"/>
        </w:rPr>
        <w:t>W</w:t>
      </w:r>
      <w:r w:rsidRPr="00150ECD">
        <w:rPr>
          <w:rFonts w:ascii="Arial" w:eastAsia="Times New Roman" w:hAnsi="Arial"/>
          <w:sz w:val="20"/>
          <w:szCs w:val="20"/>
        </w:rPr>
        <w:t>ork finish to corners, joints or other natural breaks and do not allow material to set up within an uninterrupted wall area. Allow first coat to set until surface is completely dry prior to applying a second coat of finish.</w:t>
      </w:r>
    </w:p>
    <w:p w14:paraId="638A35BB" w14:textId="253F79E7" w:rsidR="00C3758F" w:rsidRPr="00C3758F" w:rsidRDefault="00C3758F" w:rsidP="00C3758F">
      <w:pPr>
        <w:widowControl/>
        <w:numPr>
          <w:ilvl w:val="0"/>
          <w:numId w:val="37"/>
        </w:numPr>
        <w:tabs>
          <w:tab w:val="left" w:pos="144"/>
          <w:tab w:val="left" w:pos="270"/>
          <w:tab w:val="left" w:pos="540"/>
          <w:tab w:val="left" w:pos="1296"/>
          <w:tab w:val="left" w:pos="1440"/>
          <w:tab w:val="left" w:pos="1872"/>
          <w:tab w:val="left" w:pos="2160"/>
        </w:tabs>
        <w:autoSpaceDE w:val="0"/>
        <w:autoSpaceDN w:val="0"/>
        <w:adjustRightInd w:val="0"/>
        <w:ind w:left="540" w:hanging="270"/>
        <w:rPr>
          <w:rFonts w:ascii="Arial" w:eastAsia="Times New Roman" w:hAnsi="Arial"/>
          <w:sz w:val="20"/>
          <w:szCs w:val="20"/>
        </w:rPr>
      </w:pPr>
      <w:r w:rsidRPr="00C3758F">
        <w:rPr>
          <w:rFonts w:ascii="Arial" w:eastAsia="Times New Roman" w:hAnsi="Arial"/>
          <w:sz w:val="20"/>
          <w:szCs w:val="20"/>
        </w:rPr>
        <w:t>Use a stainless-steel trowel and apply the second coat of finish. Achieve final texture using circular motions. Total thickness of finish may be between 1/16" (1.6 mm) and 1/8" (3.2 mm).</w:t>
      </w:r>
    </w:p>
    <w:p w14:paraId="483C42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ADE02C2"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 xml:space="preserve">3.05 </w:t>
      </w:r>
      <w:r w:rsidRPr="00C3758F">
        <w:rPr>
          <w:rFonts w:ascii="Arial" w:hAnsi="Arial"/>
          <w:b/>
          <w:sz w:val="20"/>
          <w:szCs w:val="20"/>
        </w:rPr>
        <w:tab/>
        <w:t>CLEANING</w:t>
      </w:r>
    </w:p>
    <w:p w14:paraId="421CAA9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Clean work under provisions of Section [01 74 00] [ ].</w:t>
      </w:r>
    </w:p>
    <w:p w14:paraId="60C91BB9"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Clean adjacent surfaces and remove excess material, droppings, and debris.</w:t>
      </w:r>
    </w:p>
    <w:p w14:paraId="1E39833E"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1F6C9EBE" w14:textId="77777777" w:rsidR="00C3758F" w:rsidRPr="00C3758F" w:rsidRDefault="00C3758F" w:rsidP="00C3758F">
      <w:pPr>
        <w:tabs>
          <w:tab w:val="left" w:pos="144"/>
          <w:tab w:val="left" w:pos="450"/>
          <w:tab w:val="left" w:pos="1296"/>
          <w:tab w:val="left" w:pos="1584"/>
          <w:tab w:val="left" w:pos="1872"/>
          <w:tab w:val="left" w:pos="2160"/>
        </w:tabs>
        <w:autoSpaceDE w:val="0"/>
        <w:autoSpaceDN w:val="0"/>
        <w:adjustRightInd w:val="0"/>
        <w:rPr>
          <w:rFonts w:ascii="Arial" w:hAnsi="Arial"/>
          <w:b/>
          <w:sz w:val="20"/>
          <w:szCs w:val="20"/>
        </w:rPr>
      </w:pPr>
      <w:r w:rsidRPr="00C3758F">
        <w:rPr>
          <w:rFonts w:ascii="Arial" w:hAnsi="Arial"/>
          <w:b/>
          <w:sz w:val="20"/>
          <w:szCs w:val="20"/>
        </w:rPr>
        <w:t>3.06 PROTECTION</w:t>
      </w:r>
    </w:p>
    <w:p w14:paraId="2512A1DD"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A.</w:t>
      </w:r>
      <w:r w:rsidRPr="00C3758F">
        <w:rPr>
          <w:rFonts w:ascii="Arial" w:eastAsia="Times New Roman" w:hAnsi="Arial"/>
          <w:sz w:val="20"/>
          <w:szCs w:val="20"/>
        </w:rPr>
        <w:tab/>
        <w:t>Protect base coat from rain, snow and frost for 48–72 hours following application.</w:t>
      </w:r>
    </w:p>
    <w:p w14:paraId="56D84FA9" w14:textId="77777777" w:rsidR="00C3758F" w:rsidRPr="00C3758F" w:rsidRDefault="00C3758F" w:rsidP="00C3758F">
      <w:pPr>
        <w:widowControl/>
        <w:tabs>
          <w:tab w:val="left" w:pos="270"/>
          <w:tab w:val="left" w:pos="540"/>
          <w:tab w:val="left" w:pos="1440"/>
          <w:tab w:val="left" w:pos="1872"/>
          <w:tab w:val="left" w:pos="2160"/>
        </w:tabs>
        <w:autoSpaceDE w:val="0"/>
        <w:autoSpaceDN w:val="0"/>
        <w:adjustRightInd w:val="0"/>
        <w:ind w:left="270" w:hanging="270"/>
        <w:rPr>
          <w:rFonts w:ascii="Arial" w:eastAsia="Times New Roman" w:hAnsi="Arial"/>
          <w:sz w:val="20"/>
          <w:szCs w:val="20"/>
        </w:rPr>
      </w:pPr>
      <w:r w:rsidRPr="00C3758F">
        <w:rPr>
          <w:rFonts w:ascii="Arial" w:eastAsia="Times New Roman" w:hAnsi="Arial"/>
          <w:sz w:val="20"/>
          <w:szCs w:val="20"/>
        </w:rPr>
        <w:t>B.</w:t>
      </w:r>
      <w:r w:rsidRPr="00C3758F">
        <w:rPr>
          <w:rFonts w:ascii="Arial" w:eastAsia="Times New Roman" w:hAnsi="Arial"/>
          <w:sz w:val="20"/>
          <w:szCs w:val="20"/>
        </w:rPr>
        <w:tab/>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4374DEF6"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r w:rsidRPr="00C3758F">
        <w:rPr>
          <w:rFonts w:ascii="Arial" w:eastAsia="Times New Roman" w:hAnsi="Arial"/>
          <w:sz w:val="20"/>
          <w:szCs w:val="20"/>
        </w:rPr>
        <w:t>C.</w:t>
      </w:r>
      <w:r w:rsidRPr="00C3758F">
        <w:rPr>
          <w:rFonts w:ascii="Arial" w:eastAsia="Times New Roman" w:hAnsi="Arial"/>
          <w:sz w:val="20"/>
          <w:szCs w:val="20"/>
        </w:rPr>
        <w:tab/>
        <w:t>Protect installed construction under provisions of Section [01 76 00] [ ].</w:t>
      </w:r>
    </w:p>
    <w:p w14:paraId="759A51AA" w14:textId="77777777" w:rsidR="00C3758F" w:rsidRP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pPr>
    </w:p>
    <w:p w14:paraId="49E10A87" w14:textId="3C3BDFD8" w:rsidR="00C3758F" w:rsidRDefault="00C3758F" w:rsidP="00C3758F">
      <w:pPr>
        <w:widowControl/>
        <w:tabs>
          <w:tab w:val="left" w:pos="144"/>
          <w:tab w:val="left" w:pos="270"/>
          <w:tab w:val="left" w:pos="540"/>
          <w:tab w:val="left" w:pos="1440"/>
          <w:tab w:val="left" w:pos="1872"/>
          <w:tab w:val="left" w:pos="2160"/>
        </w:tabs>
        <w:autoSpaceDE w:val="0"/>
        <w:autoSpaceDN w:val="0"/>
        <w:adjustRightInd w:val="0"/>
        <w:rPr>
          <w:rFonts w:ascii="Arial" w:eastAsia="Times New Roman" w:hAnsi="Arial"/>
          <w:sz w:val="20"/>
          <w:szCs w:val="20"/>
        </w:rPr>
        <w:sectPr w:rsidR="00C3758F" w:rsidSect="000C45E4">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299"/>
        </w:sectPr>
      </w:pPr>
      <w:r w:rsidRPr="00C3758F">
        <w:rPr>
          <w:rFonts w:ascii="Arial" w:eastAsia="Times New Roman" w:hAnsi="Arial"/>
          <w:sz w:val="20"/>
          <w:szCs w:val="20"/>
        </w:rPr>
        <w:t>END OF SECTION</w:t>
      </w:r>
    </w:p>
    <w:bookmarkEnd w:id="20"/>
    <w:p w14:paraId="52D00FAD" w14:textId="77777777" w:rsidR="008356B2" w:rsidRPr="00094DC7" w:rsidRDefault="008356B2" w:rsidP="00094DC7">
      <w:pPr>
        <w:tabs>
          <w:tab w:val="left" w:pos="8393"/>
        </w:tabs>
        <w:rPr>
          <w:rFonts w:ascii="Arial" w:hAnsi="Arial"/>
        </w:rPr>
        <w:sectPr w:rsidR="008356B2" w:rsidRPr="00094DC7" w:rsidSect="003F3F6C">
          <w:footerReference w:type="even" r:id="rId15"/>
          <w:footerReference w:type="default" r:id="rId16"/>
          <w:headerReference w:type="first" r:id="rId17"/>
          <w:footerReference w:type="first" r:id="rId18"/>
          <w:pgSz w:w="12240" w:h="15840"/>
          <w:pgMar w:top="1440" w:right="1440" w:bottom="1440" w:left="1440" w:header="720" w:footer="432" w:gutter="0"/>
          <w:cols w:space="720"/>
          <w:titlePg/>
          <w:docGrid w:linePitch="299"/>
        </w:sectPr>
      </w:pPr>
    </w:p>
    <w:p w14:paraId="669D4D56" w14:textId="77777777" w:rsidR="00C2616C" w:rsidRPr="00C2616C" w:rsidRDefault="00C2616C" w:rsidP="00C2616C">
      <w:pPr>
        <w:widowControl/>
        <w:rPr>
          <w:rFonts w:ascii="Arial" w:eastAsia="Times New Roman" w:hAnsi="Arial"/>
          <w:color w:val="000000"/>
          <w:spacing w:val="-4"/>
          <w:sz w:val="20"/>
          <w:szCs w:val="20"/>
        </w:rPr>
      </w:pPr>
      <w:bookmarkStart w:id="22" w:name="_Hlk75503192"/>
      <w:r w:rsidRPr="00C2616C">
        <w:rPr>
          <w:rFonts w:ascii="Arial" w:eastAsia="Times New Roman" w:hAnsi="Arial"/>
          <w:b/>
          <w:bCs/>
          <w:caps/>
          <w:color w:val="000000"/>
          <w:spacing w:val="-4"/>
          <w:sz w:val="20"/>
          <w:szCs w:val="20"/>
        </w:rPr>
        <w:t>Warranty</w:t>
      </w:r>
    </w:p>
    <w:p w14:paraId="3BACBD33" w14:textId="34910704" w:rsidR="00C2616C" w:rsidRPr="00C2616C" w:rsidRDefault="00C2616C" w:rsidP="00C2616C">
      <w:pPr>
        <w:widowControl/>
        <w:autoSpaceDE w:val="0"/>
        <w:autoSpaceDN w:val="0"/>
        <w:rPr>
          <w:rFonts w:ascii="Arial" w:eastAsia="Times New Roman" w:hAnsi="Arial"/>
          <w:color w:val="000000"/>
          <w:sz w:val="18"/>
          <w:szCs w:val="18"/>
        </w:rPr>
      </w:pPr>
      <w:bookmarkStart w:id="23" w:name="_Hlk161042589"/>
      <w:bookmarkEnd w:id="22"/>
      <w:r w:rsidRPr="00C2616C">
        <w:rPr>
          <w:rFonts w:ascii="Arial" w:eastAsia="Times New Roman" w:hAnsi="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DB1F3C">
        <w:rPr>
          <w:rFonts w:ascii="Arial" w:eastAsia="Times New Roman" w:hAnsi="Arial"/>
          <w:color w:val="000000"/>
          <w:sz w:val="18"/>
          <w:szCs w:val="18"/>
        </w:rPr>
        <w:t>parex</w:t>
      </w:r>
      <w:proofErr w:type="spellEnd"/>
      <w:r w:rsidRPr="00C2616C">
        <w:rPr>
          <w:rFonts w:ascii="Arial" w:eastAsia="Times New Roman" w:hAnsi="Arial"/>
          <w:color w:val="000000"/>
          <w:sz w:val="18"/>
          <w:szCs w:val="18"/>
        </w:rPr>
        <w:t xml:space="preserve"> or by calling SIKA</w:t>
      </w:r>
      <w:r w:rsidRPr="00C2616C">
        <w:rPr>
          <w:rFonts w:ascii="Arial" w:eastAsia="Times New Roman" w:hAnsi="Arial"/>
          <w:sz w:val="18"/>
          <w:szCs w:val="18"/>
        </w:rPr>
        <w:t xml:space="preserve"> Facades’</w:t>
      </w:r>
      <w:r w:rsidRPr="00C2616C">
        <w:rPr>
          <w:rFonts w:ascii="Arial" w:eastAsia="Times New Roman" w:hAnsi="Arial"/>
          <w:color w:val="000000"/>
          <w:sz w:val="18"/>
          <w:szCs w:val="18"/>
        </w:rPr>
        <w:t xml:space="preserve"> Technical Service Department at 1-80</w:t>
      </w:r>
      <w:r w:rsidR="00DB1F3C">
        <w:rPr>
          <w:rFonts w:ascii="Arial" w:eastAsia="Times New Roman" w:hAnsi="Arial"/>
          <w:color w:val="000000"/>
          <w:sz w:val="18"/>
          <w:szCs w:val="18"/>
        </w:rPr>
        <w:t>0-226-2424</w:t>
      </w:r>
      <w:r w:rsidRPr="00C2616C">
        <w:rPr>
          <w:rFonts w:ascii="Arial" w:eastAsia="Times New Roman" w:hAnsi="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CE32903" w14:textId="77777777" w:rsidR="00C2616C" w:rsidRPr="00C2616C" w:rsidRDefault="00C2616C" w:rsidP="00C2616C">
      <w:pPr>
        <w:widowControl/>
        <w:autoSpaceDE w:val="0"/>
        <w:autoSpaceDN w:val="0"/>
        <w:rPr>
          <w:rFonts w:ascii="Arial" w:eastAsia="Times New Roman" w:hAnsi="Arial"/>
          <w:color w:val="000000"/>
          <w:sz w:val="18"/>
          <w:szCs w:val="18"/>
        </w:rPr>
      </w:pPr>
    </w:p>
    <w:p w14:paraId="61A94FF9" w14:textId="11AC32C1" w:rsidR="00C2616C" w:rsidRPr="00C2616C" w:rsidRDefault="00C2616C" w:rsidP="00C2616C">
      <w:pPr>
        <w:widowControl/>
        <w:autoSpaceDE w:val="0"/>
        <w:autoSpaceDN w:val="0"/>
        <w:rPr>
          <w:rFonts w:ascii="Arial" w:eastAsia="Times New Roman" w:hAnsi="Arial"/>
          <w:color w:val="000000"/>
          <w:sz w:val="18"/>
          <w:szCs w:val="18"/>
        </w:rPr>
      </w:pPr>
      <w:r w:rsidRPr="00C2616C">
        <w:rPr>
          <w:rFonts w:ascii="Arial" w:eastAsia="Times New Roman" w:hAnsi="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9" w:history="1">
        <w:r w:rsidRPr="00C2616C">
          <w:rPr>
            <w:rFonts w:ascii="Arial" w:eastAsia="Times New Roman" w:hAnsi="Arial"/>
            <w:color w:val="0000FF"/>
            <w:sz w:val="18"/>
            <w:szCs w:val="18"/>
            <w:u w:val="single"/>
          </w:rPr>
          <w:t>https://usa.sika.com/</w:t>
        </w:r>
      </w:hyperlink>
      <w:r w:rsidRPr="00C2616C">
        <w:rPr>
          <w:rFonts w:ascii="Arial" w:eastAsia="Times New Roman" w:hAnsi="Arial"/>
          <w:color w:val="000000"/>
          <w:sz w:val="18"/>
          <w:szCs w:val="18"/>
        </w:rPr>
        <w:t>.</w:t>
      </w:r>
    </w:p>
    <w:bookmarkEnd w:id="23"/>
    <w:p w14:paraId="376DF546" w14:textId="77777777" w:rsidR="00C2616C" w:rsidRPr="00C2616C" w:rsidRDefault="00C2616C" w:rsidP="00C2616C">
      <w:pPr>
        <w:widowControl/>
        <w:outlineLvl w:val="0"/>
        <w:rPr>
          <w:rFonts w:ascii="Arial" w:eastAsia="Times New Roman" w:hAnsi="Arial"/>
          <w:b/>
          <w:sz w:val="20"/>
          <w:szCs w:val="20"/>
        </w:rPr>
      </w:pPr>
    </w:p>
    <w:p w14:paraId="12F6545D" w14:textId="77777777" w:rsidR="008356B2" w:rsidRDefault="008356B2" w:rsidP="00E141AB">
      <w:pPr>
        <w:spacing w:before="106" w:line="243" w:lineRule="auto"/>
        <w:ind w:right="314"/>
        <w:rPr>
          <w:rFonts w:ascii="Arial" w:eastAsia="Arial" w:hAnsi="Arial"/>
          <w:sz w:val="12"/>
          <w:szCs w:val="12"/>
        </w:rPr>
      </w:pPr>
    </w:p>
    <w:sectPr w:rsidR="008356B2">
      <w:headerReference w:type="even" r:id="rId20"/>
      <w:footerReference w:type="even" r:id="rId21"/>
      <w:footerReference w:type="default" r:id="rId22"/>
      <w:footerReference w:type="first" r:id="rId23"/>
      <w:type w:val="continuous"/>
      <w:pgSz w:w="12240" w:h="15840"/>
      <w:pgMar w:top="820" w:right="12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59CB" w14:textId="77777777" w:rsidR="00360EDC" w:rsidRDefault="00360EDC">
      <w:r>
        <w:separator/>
      </w:r>
    </w:p>
  </w:endnote>
  <w:endnote w:type="continuationSeparator" w:id="0">
    <w:p w14:paraId="77E456FE" w14:textId="77777777" w:rsidR="00360EDC" w:rsidRDefault="0036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5F0B" w14:textId="06AC2BE1" w:rsidR="007534DE" w:rsidRDefault="007534DE">
    <w:pPr>
      <w:pStyle w:val="Footer"/>
    </w:pPr>
    <w:r>
      <w:rPr>
        <w:noProof/>
      </w:rPr>
      <mc:AlternateContent>
        <mc:Choice Requires="wps">
          <w:drawing>
            <wp:anchor distT="0" distB="0" distL="0" distR="0" simplePos="0" relativeHeight="251664384" behindDoc="0" locked="0" layoutInCell="1" allowOverlap="1" wp14:anchorId="161C1229" wp14:editId="28C08B0C">
              <wp:simplePos x="635" y="635"/>
              <wp:positionH relativeFrom="page">
                <wp:align>center</wp:align>
              </wp:positionH>
              <wp:positionV relativeFrom="page">
                <wp:align>bottom</wp:align>
              </wp:positionV>
              <wp:extent cx="361315" cy="299085"/>
              <wp:effectExtent l="0" t="0" r="635" b="0"/>
              <wp:wrapNone/>
              <wp:docPr id="155833534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9A29C2C" w14:textId="3E4DF3B7"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C1229"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09A29C2C" w14:textId="3E4DF3B7"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0FEE" w14:textId="75C013BE" w:rsidR="00E141AB" w:rsidRDefault="007534DE" w:rsidP="00E141AB">
    <w:pPr>
      <w:pStyle w:val="Footer"/>
      <w:jc w:val="right"/>
    </w:pPr>
    <w:r>
      <w:rPr>
        <w:noProof/>
      </w:rPr>
      <mc:AlternateContent>
        <mc:Choice Requires="wps">
          <w:drawing>
            <wp:anchor distT="0" distB="0" distL="0" distR="0" simplePos="0" relativeHeight="251665408" behindDoc="0" locked="0" layoutInCell="1" allowOverlap="1" wp14:anchorId="64C24998" wp14:editId="2F725CFD">
              <wp:simplePos x="915035" y="9613900"/>
              <wp:positionH relativeFrom="page">
                <wp:align>center</wp:align>
              </wp:positionH>
              <wp:positionV relativeFrom="page">
                <wp:align>bottom</wp:align>
              </wp:positionV>
              <wp:extent cx="361315" cy="299085"/>
              <wp:effectExtent l="0" t="0" r="635" b="0"/>
              <wp:wrapNone/>
              <wp:docPr id="22434885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3B343964" w14:textId="5D8A72D0"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24998" id="_x0000_t202" coordsize="21600,21600" o:spt="202" path="m,l,21600r21600,l21600,xe">
              <v:stroke joinstyle="miter"/>
              <v:path gradientshapeok="t" o:connecttype="rect"/>
            </v:shapetype>
            <v:shape id="Text Box 3" o:spid="_x0000_s1027" type="#_x0000_t202" alt="INTERNAL" style="position:absolute;left:0;text-align:left;margin-left:0;margin-top:0;width:28.45pt;height:23.5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fit-shape-to-text:t" inset="0,0,0,15pt">
                <w:txbxContent>
                  <w:p w14:paraId="3B343964" w14:textId="5D8A72D0"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B0A1" w14:textId="7DFC0AB5" w:rsidR="00FE053D" w:rsidRDefault="007534DE">
    <w:pPr>
      <w:pStyle w:val="Footer"/>
    </w:pPr>
    <w:r>
      <w:rPr>
        <w:noProof/>
      </w:rPr>
      <mc:AlternateContent>
        <mc:Choice Requires="wps">
          <w:drawing>
            <wp:anchor distT="0" distB="0" distL="0" distR="0" simplePos="0" relativeHeight="251663360" behindDoc="0" locked="0" layoutInCell="1" allowOverlap="1" wp14:anchorId="4933BDD6" wp14:editId="4799D315">
              <wp:simplePos x="914400" y="9613900"/>
              <wp:positionH relativeFrom="page">
                <wp:align>center</wp:align>
              </wp:positionH>
              <wp:positionV relativeFrom="page">
                <wp:align>bottom</wp:align>
              </wp:positionV>
              <wp:extent cx="361315" cy="299085"/>
              <wp:effectExtent l="0" t="0" r="635" b="0"/>
              <wp:wrapNone/>
              <wp:docPr id="66534678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741323B" w14:textId="7B30F56B"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3BDD6" id="_x0000_t202" coordsize="21600,21600" o:spt="202" path="m,l,21600r21600,l21600,xe">
              <v:stroke joinstyle="miter"/>
              <v:path gradientshapeok="t" o:connecttype="rect"/>
            </v:shapetype>
            <v:shape id="Text Box 1" o:spid="_x0000_s1028" type="#_x0000_t202" alt="INTERNAL" style="position:absolute;margin-left:0;margin-top:0;width:28.45pt;height:23.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j9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4mP3O6hPOJSDYd/e8nWLpTfMhxfmcME4B4o2&#10;POMhFXQVhbNFSQPu59/8MR95xyglHQqmogYVTYn6bnAfUVuj4UZjl4xins9yjJuDfgCUYYEvwvJk&#10;otcFNZrSgX5DOa9iIQwxw7FcRXej+RAG5eJz4GK1SkkoI8vCxmwtj9CRrsjla//GnD0THnBTTzCq&#10;iZUfeB9y401vV4eA7KelRGoHIs+MowTTWs/PJWr8/X/Kuj7q5S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w3O4/Q4CAAAc&#10;BAAADgAAAAAAAAAAAAAAAAAuAgAAZHJzL2Uyb0RvYy54bWxQSwECLQAUAAYACAAAACEAf8rioNsA&#10;AAADAQAADwAAAAAAAAAAAAAAAABoBAAAZHJzL2Rvd25yZXYueG1sUEsFBgAAAAAEAAQA8wAAAHAF&#10;AAAAAA==&#10;" filled="f" stroked="f">
              <v:textbox style="mso-fit-shape-to-text:t" inset="0,0,0,15pt">
                <w:txbxContent>
                  <w:p w14:paraId="5741323B" w14:textId="7B30F56B"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r w:rsidR="00990F0F">
      <w:rPr>
        <w:noProof/>
      </w:rPr>
      <w:drawing>
        <wp:anchor distT="0" distB="0" distL="114300" distR="114300" simplePos="0" relativeHeight="251662336" behindDoc="1" locked="0" layoutInCell="1" allowOverlap="1" wp14:anchorId="799EF827" wp14:editId="2379FA57">
          <wp:simplePos x="0" y="0"/>
          <wp:positionH relativeFrom="column">
            <wp:posOffset>4035425</wp:posOffset>
          </wp:positionH>
          <wp:positionV relativeFrom="paragraph">
            <wp:posOffset>-768985</wp:posOffset>
          </wp:positionV>
          <wp:extent cx="2633015" cy="1188720"/>
          <wp:effectExtent l="0" t="0" r="0" b="0"/>
          <wp:wrapNone/>
          <wp:docPr id="4" name="Picture 4"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7F53" w14:textId="61ECC9DC" w:rsidR="007534DE" w:rsidRDefault="007534DE">
    <w:pPr>
      <w:pStyle w:val="Footer"/>
    </w:pPr>
    <w:r>
      <w:rPr>
        <w:noProof/>
      </w:rPr>
      <mc:AlternateContent>
        <mc:Choice Requires="wps">
          <w:drawing>
            <wp:anchor distT="0" distB="0" distL="0" distR="0" simplePos="0" relativeHeight="251667456" behindDoc="0" locked="0" layoutInCell="1" allowOverlap="1" wp14:anchorId="5408D87C" wp14:editId="268378F6">
              <wp:simplePos x="635" y="635"/>
              <wp:positionH relativeFrom="page">
                <wp:align>center</wp:align>
              </wp:positionH>
              <wp:positionV relativeFrom="page">
                <wp:align>bottom</wp:align>
              </wp:positionV>
              <wp:extent cx="361315" cy="299085"/>
              <wp:effectExtent l="0" t="0" r="635" b="0"/>
              <wp:wrapNone/>
              <wp:docPr id="2068480642"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4B5FA12" w14:textId="64477262"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08D87C" id="_x0000_t202" coordsize="21600,21600" o:spt="202" path="m,l,21600r21600,l21600,xe">
              <v:stroke joinstyle="miter"/>
              <v:path gradientshapeok="t" o:connecttype="rect"/>
            </v:shapetype>
            <v:shape id="Text Box 5" o:spid="_x0000_s1029" type="#_x0000_t202" alt="INTERNAL" style="position:absolute;margin-left:0;margin-top:0;width:28.45pt;height:23.5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rA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Rsbud1CfcCgHw7695esWS2+YDy/M4YJxDhRt&#10;eMZDKugqCmeLkgbcz7/5Yz7yjlFKOhRMRQ0qmhL13eA+orZGw43GLhnFPJ/lGDcH/QAowwJfhOXJ&#10;RK8LajSlA/2Gcl7FQhhihmO5iu5G8yEMysXnwMVqlZJQRpaFjdlaHqEjXZHL1/6NOXsmPOCmnmBU&#10;Eys/8D7kxpverg4B2U9LidQORJ4ZRwmmtZ6fS9T4+/+UdX3Uy1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rswKwA4CAAAc&#10;BAAADgAAAAAAAAAAAAAAAAAuAgAAZHJzL2Uyb0RvYy54bWxQSwECLQAUAAYACAAAACEAf8rioNsA&#10;AAADAQAADwAAAAAAAAAAAAAAAABoBAAAZHJzL2Rvd25yZXYueG1sUEsFBgAAAAAEAAQA8wAAAHAF&#10;AAAAAA==&#10;" filled="f" stroked="f">
              <v:textbox style="mso-fit-shape-to-text:t" inset="0,0,0,15pt">
                <w:txbxContent>
                  <w:p w14:paraId="54B5FA12" w14:textId="64477262"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A373" w14:textId="7FA4E842" w:rsidR="007534DE" w:rsidRDefault="007534DE">
    <w:pPr>
      <w:pStyle w:val="Footer"/>
    </w:pPr>
    <w:r>
      <w:rPr>
        <w:noProof/>
      </w:rPr>
      <mc:AlternateContent>
        <mc:Choice Requires="wps">
          <w:drawing>
            <wp:anchor distT="0" distB="0" distL="0" distR="0" simplePos="0" relativeHeight="251668480" behindDoc="0" locked="0" layoutInCell="1" allowOverlap="1" wp14:anchorId="746F2A14" wp14:editId="351709CE">
              <wp:simplePos x="635" y="635"/>
              <wp:positionH relativeFrom="page">
                <wp:align>center</wp:align>
              </wp:positionH>
              <wp:positionV relativeFrom="page">
                <wp:align>bottom</wp:align>
              </wp:positionV>
              <wp:extent cx="361315" cy="299085"/>
              <wp:effectExtent l="0" t="0" r="635" b="0"/>
              <wp:wrapNone/>
              <wp:docPr id="1549650819"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AB78C96" w14:textId="0E990E04"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6F2A14" id="_x0000_t202" coordsize="21600,21600" o:spt="202" path="m,l,21600r21600,l21600,xe">
              <v:stroke joinstyle="miter"/>
              <v:path gradientshapeok="t" o:connecttype="rect"/>
            </v:shapetype>
            <v:shape id="Text Box 6" o:spid="_x0000_s1030" type="#_x0000_t202" alt="INTERNAL" style="position:absolute;margin-left:0;margin-top:0;width:28.45pt;height:23.5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1AB78C96" w14:textId="0E990E04"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F1D4" w14:textId="57347694" w:rsidR="00C2616C" w:rsidRPr="00C2616C" w:rsidRDefault="007534DE" w:rsidP="00C2616C">
    <w:pPr>
      <w:widowControl/>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1" w:name="_Hlk157091446"/>
    <w:r>
      <w:rPr>
        <w:rFonts w:ascii="HelveticaNeueLT Std Cn" w:eastAsia="Arial" w:hAnsi="HelveticaNeueLT Std Cn" w:cs="HelveticaNeueLT Std Cn"/>
        <w:b/>
        <w:bCs/>
        <w:noProof/>
        <w:color w:val="000000"/>
        <w:spacing w:val="2"/>
        <w:sz w:val="16"/>
        <w:szCs w:val="16"/>
        <w:lang w:val="en-GB"/>
      </w:rPr>
      <mc:AlternateContent>
        <mc:Choice Requires="wps">
          <w:drawing>
            <wp:anchor distT="0" distB="0" distL="0" distR="0" simplePos="0" relativeHeight="251666432" behindDoc="0" locked="0" layoutInCell="1" allowOverlap="1" wp14:anchorId="12B5E8E8" wp14:editId="100BE4D6">
              <wp:simplePos x="635" y="635"/>
              <wp:positionH relativeFrom="page">
                <wp:align>center</wp:align>
              </wp:positionH>
              <wp:positionV relativeFrom="page">
                <wp:align>bottom</wp:align>
              </wp:positionV>
              <wp:extent cx="361315" cy="299085"/>
              <wp:effectExtent l="0" t="0" r="635" b="0"/>
              <wp:wrapNone/>
              <wp:docPr id="1786668341"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2FA988C" w14:textId="42BB237A"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5E8E8" id="_x0000_t202" coordsize="21600,21600" o:spt="202" path="m,l,21600r21600,l21600,xe">
              <v:stroke joinstyle="miter"/>
              <v:path gradientshapeok="t" o:connecttype="rect"/>
            </v:shapetype>
            <v:shape id="Text Box 4" o:spid="_x0000_s1031" type="#_x0000_t202" alt="INTERNAL" style="position:absolute;left:0;text-align:left;margin-left:0;margin-top:0;width:28.45pt;height:23.5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textbox style="mso-fit-shape-to-text:t" inset="0,0,0,15pt">
                <w:txbxContent>
                  <w:p w14:paraId="62FA988C" w14:textId="42BB237A"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r w:rsidR="00C2616C" w:rsidRPr="00C2616C">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0288" behindDoc="0" locked="0" layoutInCell="1" allowOverlap="1" wp14:anchorId="330708E8" wp14:editId="2FED7B7B">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00C2616C" w:rsidRPr="00C2616C">
      <w:rPr>
        <w:rFonts w:ascii="HelveticaNeueLT Std Cn" w:eastAsia="Arial" w:hAnsi="HelveticaNeueLT Std Cn" w:cs="HelveticaNeueLT Std Cn"/>
        <w:b/>
        <w:bCs/>
        <w:color w:val="000000"/>
        <w:spacing w:val="2"/>
        <w:sz w:val="16"/>
        <w:szCs w:val="16"/>
        <w:lang w:val="en-GB"/>
      </w:rPr>
      <w:t xml:space="preserve">Sika Corporation </w:t>
    </w:r>
    <w:r w:rsidR="00C2616C" w:rsidRPr="00C2616C">
      <w:rPr>
        <w:rFonts w:ascii="HelveticaNeueLT Std Cn" w:eastAsia="Arial" w:hAnsi="HelveticaNeueLT Std Cn" w:cs="HelveticaNeueLT Std Cn"/>
        <w:b/>
        <w:bCs/>
        <w:color w:val="000000"/>
        <w:spacing w:val="2"/>
        <w:sz w:val="16"/>
        <w:szCs w:val="16"/>
        <w:lang w:val="en-GB"/>
      </w:rPr>
      <w:tab/>
    </w:r>
    <w:r w:rsidR="00C2616C" w:rsidRPr="00C2616C">
      <w:rPr>
        <w:rFonts w:ascii="HelveticaNeueLT Std Cn" w:eastAsia="Arial" w:hAnsi="HelveticaNeueLT Std Cn" w:cs="HelveticaNeueLT Std Cn"/>
        <w:b/>
        <w:bCs/>
        <w:color w:val="000000"/>
        <w:spacing w:val="2"/>
        <w:sz w:val="16"/>
        <w:szCs w:val="16"/>
        <w:lang w:val="en-GB"/>
      </w:rPr>
      <w:tab/>
    </w:r>
  </w:p>
  <w:p w14:paraId="0BD2209E"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201 Polito Avenue </w:t>
    </w:r>
  </w:p>
  <w:p w14:paraId="173A15A2"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Lyndhurst, NJ</w:t>
    </w:r>
  </w:p>
  <w:p w14:paraId="2A5C9F3A"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 xml:space="preserve"> 07071 USA </w:t>
    </w:r>
  </w:p>
  <w:p w14:paraId="3E553077"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+1 201 933 8800</w:t>
    </w:r>
  </w:p>
  <w:p w14:paraId="65310824" w14:textId="7CEC7370"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C2616C">
      <w:rPr>
        <w:rFonts w:ascii="HelveticaNeueLT Std Cn" w:eastAsia="Arial" w:hAnsi="HelveticaNeueLT Std Cn" w:cs="HelveticaNeueLT Std Cn"/>
        <w:color w:val="000000"/>
        <w:spacing w:val="2"/>
        <w:sz w:val="16"/>
        <w:szCs w:val="16"/>
        <w:lang w:val="en-GB"/>
      </w:rPr>
      <w:t>usa.sika.com/</w:t>
    </w:r>
    <w:proofErr w:type="spellStart"/>
    <w:r w:rsidR="00DB1F3C">
      <w:rPr>
        <w:rFonts w:ascii="HelveticaNeueLT Std Cn" w:eastAsia="Arial" w:hAnsi="HelveticaNeueLT Std Cn" w:cs="HelveticaNeueLT Std Cn"/>
        <w:color w:val="000000"/>
        <w:spacing w:val="2"/>
        <w:sz w:val="16"/>
        <w:szCs w:val="16"/>
        <w:lang w:val="en-GB"/>
      </w:rPr>
      <w:t>parex</w:t>
    </w:r>
    <w:proofErr w:type="spellEnd"/>
  </w:p>
  <w:p w14:paraId="25122EC9" w14:textId="77777777" w:rsidR="00C2616C" w:rsidRPr="00C2616C" w:rsidRDefault="00C2616C" w:rsidP="00C2616C">
    <w:pPr>
      <w:widowControl/>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6CDD9461" w14:textId="3306A2BD" w:rsidR="00361155" w:rsidRDefault="00C2616C" w:rsidP="00C2616C">
    <w:pPr>
      <w:pStyle w:val="Footer"/>
      <w:ind w:hanging="810"/>
      <w:jc w:val="both"/>
    </w:pPr>
    <w:r w:rsidRPr="00C2616C">
      <w:rPr>
        <w:rFonts w:ascii="HelveticaNeueLT Std Cn" w:eastAsia="Arial" w:hAnsi="HelveticaNeueLT Std Cn" w:cs="HelveticaNeueLT Std Cn"/>
        <w:color w:val="000000"/>
        <w:spacing w:val="2"/>
        <w:sz w:val="16"/>
        <w:szCs w:val="16"/>
        <w:lang w:val="en-GB"/>
      </w:rPr>
      <w:t xml:space="preserve">Issued </w:t>
    </w:r>
    <w:bookmarkEnd w:id="21"/>
    <w:r w:rsidR="009D3865">
      <w:rPr>
        <w:rFonts w:ascii="HelveticaNeueLT Std Cn" w:eastAsia="Arial" w:hAnsi="HelveticaNeueLT Std Cn" w:cs="HelveticaNeueLT Std Cn"/>
        <w:color w:val="000000"/>
        <w:spacing w:val="2"/>
        <w:sz w:val="16"/>
        <w:szCs w:val="16"/>
        <w:lang w:val="en-GB"/>
      </w:rPr>
      <w:t>0</w:t>
    </w:r>
    <w:r w:rsidR="00553154">
      <w:rPr>
        <w:rFonts w:ascii="HelveticaNeueLT Std Cn" w:eastAsia="Arial" w:hAnsi="HelveticaNeueLT Std Cn" w:cs="HelveticaNeueLT Std Cn"/>
        <w:color w:val="000000"/>
        <w:spacing w:val="2"/>
        <w:sz w:val="16"/>
        <w:szCs w:val="16"/>
        <w:lang w:val="en-GB"/>
      </w:rPr>
      <w:t>4</w:t>
    </w:r>
    <w:r w:rsidR="009D3865">
      <w:rPr>
        <w:rFonts w:ascii="HelveticaNeueLT Std Cn" w:eastAsia="Arial" w:hAnsi="HelveticaNeueLT Std Cn" w:cs="HelveticaNeueLT Std Cn"/>
        <w:color w:val="000000"/>
        <w:spacing w:val="2"/>
        <w:sz w:val="16"/>
        <w:szCs w:val="16"/>
        <w:lang w:val="en-GB"/>
      </w:rPr>
      <w:t>.</w:t>
    </w:r>
    <w:r w:rsidR="00553154">
      <w:rPr>
        <w:rFonts w:ascii="HelveticaNeueLT Std Cn" w:eastAsia="Arial" w:hAnsi="HelveticaNeueLT Std Cn" w:cs="HelveticaNeueLT Std Cn"/>
        <w:color w:val="000000"/>
        <w:spacing w:val="2"/>
        <w:sz w:val="16"/>
        <w:szCs w:val="16"/>
        <w:lang w:val="en-GB"/>
      </w:rPr>
      <w:t>14</w:t>
    </w:r>
    <w:r w:rsidR="009D3865">
      <w:rPr>
        <w:rFonts w:ascii="HelveticaNeueLT Std Cn" w:eastAsia="Arial" w:hAnsi="HelveticaNeueLT Std Cn" w:cs="HelveticaNeueLT Std Cn"/>
        <w:color w:val="000000"/>
        <w:spacing w:val="2"/>
        <w:sz w:val="16"/>
        <w:szCs w:val="16"/>
        <w:lang w:val="en-GB"/>
      </w:rPr>
      <w:t>.202</w:t>
    </w:r>
    <w:r w:rsidR="00553154">
      <w:rPr>
        <w:rFonts w:ascii="HelveticaNeueLT Std Cn" w:eastAsia="Arial" w:hAnsi="HelveticaNeueLT Std Cn" w:cs="HelveticaNeueLT Std Cn"/>
        <w:color w:val="000000"/>
        <w:spacing w:val="2"/>
        <w:sz w:val="16"/>
        <w:szCs w:val="16"/>
        <w:lang w:val="en-GB"/>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C844" w14:textId="4D7AC216" w:rsidR="007534DE" w:rsidRDefault="007534DE">
    <w:pPr>
      <w:pStyle w:val="Footer"/>
    </w:pPr>
    <w:r>
      <w:rPr>
        <w:noProof/>
      </w:rPr>
      <mc:AlternateContent>
        <mc:Choice Requires="wps">
          <w:drawing>
            <wp:anchor distT="0" distB="0" distL="0" distR="0" simplePos="0" relativeHeight="251670528" behindDoc="0" locked="0" layoutInCell="1" allowOverlap="1" wp14:anchorId="7974B136" wp14:editId="41ED5D17">
              <wp:simplePos x="635" y="635"/>
              <wp:positionH relativeFrom="page">
                <wp:align>center</wp:align>
              </wp:positionH>
              <wp:positionV relativeFrom="page">
                <wp:align>bottom</wp:align>
              </wp:positionV>
              <wp:extent cx="361315" cy="299085"/>
              <wp:effectExtent l="0" t="0" r="635" b="0"/>
              <wp:wrapNone/>
              <wp:docPr id="450372355"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810318C" w14:textId="70497FFA"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4B136" id="_x0000_t202" coordsize="21600,21600" o:spt="202" path="m,l,21600r21600,l21600,xe">
              <v:stroke joinstyle="miter"/>
              <v:path gradientshapeok="t" o:connecttype="rect"/>
            </v:shapetype>
            <v:shape id="Text Box 8" o:spid="_x0000_s1032" type="#_x0000_t202" alt="INTERNAL" style="position:absolute;margin-left:0;margin-top:0;width:28.45pt;height:23.5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d45yCw4CAAAc&#10;BAAADgAAAAAAAAAAAAAAAAAuAgAAZHJzL2Uyb0RvYy54bWxQSwECLQAUAAYACAAAACEAf8rioNsA&#10;AAADAQAADwAAAAAAAAAAAAAAAABoBAAAZHJzL2Rvd25yZXYueG1sUEsFBgAAAAAEAAQA8wAAAHAF&#10;AAAAAA==&#10;" filled="f" stroked="f">
              <v:textbox style="mso-fit-shape-to-text:t" inset="0,0,0,15pt">
                <w:txbxContent>
                  <w:p w14:paraId="0810318C" w14:textId="70497FFA"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DD2E" w14:textId="26BF5466" w:rsidR="007534DE" w:rsidRDefault="007534DE">
    <w:pPr>
      <w:pStyle w:val="Footer"/>
    </w:pPr>
    <w:r>
      <w:rPr>
        <w:noProof/>
      </w:rPr>
      <mc:AlternateContent>
        <mc:Choice Requires="wps">
          <w:drawing>
            <wp:anchor distT="0" distB="0" distL="0" distR="0" simplePos="0" relativeHeight="251671552" behindDoc="0" locked="0" layoutInCell="1" allowOverlap="1" wp14:anchorId="15159A9C" wp14:editId="0912C5AF">
              <wp:simplePos x="635" y="635"/>
              <wp:positionH relativeFrom="page">
                <wp:align>center</wp:align>
              </wp:positionH>
              <wp:positionV relativeFrom="page">
                <wp:align>bottom</wp:align>
              </wp:positionV>
              <wp:extent cx="361315" cy="299085"/>
              <wp:effectExtent l="0" t="0" r="635" b="0"/>
              <wp:wrapNone/>
              <wp:docPr id="800457733"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7D804E5" w14:textId="15409A03"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59A9C" id="_x0000_t202" coordsize="21600,21600" o:spt="202" path="m,l,21600r21600,l21600,xe">
              <v:stroke joinstyle="miter"/>
              <v:path gradientshapeok="t" o:connecttype="rect"/>
            </v:shapetype>
            <v:shape id="Text Box 9" o:spid="_x0000_s1033" type="#_x0000_t202" alt="INTERNAL" style="position:absolute;margin-left:0;margin-top:0;width:28.45pt;height:23.5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A2DwIAABwEAAAOAAAAZHJzL2Uyb0RvYy54bWysU8Fu2zAMvQ/YPwi6L7ZTpGu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BoxwDYPAgAA&#10;HAQAAA4AAAAAAAAAAAAAAAAALgIAAGRycy9lMm9Eb2MueG1sUEsBAi0AFAAGAAgAAAAhAH/K4qDb&#10;AAAAAwEAAA8AAAAAAAAAAAAAAAAAaQQAAGRycy9kb3ducmV2LnhtbFBLBQYAAAAABAAEAPMAAABx&#10;BQAAAAA=&#10;" filled="f" stroked="f">
              <v:textbox style="mso-fit-shape-to-text:t" inset="0,0,0,15pt">
                <w:txbxContent>
                  <w:p w14:paraId="57D804E5" w14:textId="15409A03"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C279" w14:textId="15F38FE4" w:rsidR="007534DE" w:rsidRDefault="007534DE">
    <w:pPr>
      <w:pStyle w:val="Footer"/>
    </w:pPr>
    <w:r>
      <w:rPr>
        <w:noProof/>
      </w:rPr>
      <mc:AlternateContent>
        <mc:Choice Requires="wps">
          <w:drawing>
            <wp:anchor distT="0" distB="0" distL="0" distR="0" simplePos="0" relativeHeight="251669504" behindDoc="0" locked="0" layoutInCell="1" allowOverlap="1" wp14:anchorId="3BE3D354" wp14:editId="1E0EADFD">
              <wp:simplePos x="635" y="635"/>
              <wp:positionH relativeFrom="page">
                <wp:align>center</wp:align>
              </wp:positionH>
              <wp:positionV relativeFrom="page">
                <wp:align>bottom</wp:align>
              </wp:positionV>
              <wp:extent cx="361315" cy="299085"/>
              <wp:effectExtent l="0" t="0" r="635" b="0"/>
              <wp:wrapNone/>
              <wp:docPr id="1907222949"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017BB79A" w14:textId="023F4858"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3D354" id="_x0000_t202" coordsize="21600,21600" o:spt="202" path="m,l,21600r21600,l21600,xe">
              <v:stroke joinstyle="miter"/>
              <v:path gradientshapeok="t" o:connecttype="rect"/>
            </v:shapetype>
            <v:shape id="Text Box 7" o:spid="_x0000_s1034" type="#_x0000_t202" alt="INTERNAL" style="position:absolute;margin-left:0;margin-top:0;width:28.45pt;height:23.5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MPA5sA4CAAAc&#10;BAAADgAAAAAAAAAAAAAAAAAuAgAAZHJzL2Uyb0RvYy54bWxQSwECLQAUAAYACAAAACEAf8rioNsA&#10;AAADAQAADwAAAAAAAAAAAAAAAABoBAAAZHJzL2Rvd25yZXYueG1sUEsFBgAAAAAEAAQA8wAAAHAF&#10;AAAAAA==&#10;" filled="f" stroked="f">
              <v:textbox style="mso-fit-shape-to-text:t" inset="0,0,0,15pt">
                <w:txbxContent>
                  <w:p w14:paraId="017BB79A" w14:textId="023F4858" w:rsidR="007534DE" w:rsidRPr="007534DE" w:rsidRDefault="007534DE" w:rsidP="007534DE">
                    <w:pPr>
                      <w:rPr>
                        <w:rFonts w:cs="Calibri"/>
                        <w:noProof/>
                        <w:color w:val="000000"/>
                        <w:sz w:val="14"/>
                        <w:szCs w:val="14"/>
                      </w:rPr>
                    </w:pPr>
                    <w:r w:rsidRPr="007534DE">
                      <w:rPr>
                        <w:rFonts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D2BFC" w14:textId="77777777" w:rsidR="00360EDC" w:rsidRDefault="00360EDC">
      <w:r>
        <w:separator/>
      </w:r>
    </w:p>
  </w:footnote>
  <w:footnote w:type="continuationSeparator" w:id="0">
    <w:p w14:paraId="378F0CFC" w14:textId="77777777" w:rsidR="00360EDC" w:rsidRDefault="0036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F247" w14:textId="6A179BD1" w:rsidR="007726E3" w:rsidRPr="001A3F02" w:rsidRDefault="007534DE" w:rsidP="001F1031">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Parex WaterMaster LCR</w:t>
    </w:r>
  </w:p>
  <w:p w14:paraId="780E6502" w14:textId="77777777" w:rsidR="00E141AB" w:rsidRPr="007726E3" w:rsidRDefault="00E141AB" w:rsidP="00772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35C5" w14:textId="04BE4495" w:rsidR="00E442BA" w:rsidRDefault="000C45E4">
    <w:pPr>
      <w:pStyle w:val="Header"/>
    </w:pPr>
    <w:r>
      <w:rPr>
        <w:noProof/>
      </w:rPr>
      <w:drawing>
        <wp:anchor distT="0" distB="0" distL="114300" distR="114300" simplePos="0" relativeHeight="251657216" behindDoc="0" locked="0" layoutInCell="1" allowOverlap="1" wp14:anchorId="7087ED06" wp14:editId="13CF2A57">
          <wp:simplePos x="0" y="0"/>
          <wp:positionH relativeFrom="margin">
            <wp:posOffset>-444500</wp:posOffset>
          </wp:positionH>
          <wp:positionV relativeFrom="page">
            <wp:posOffset>363303</wp:posOffset>
          </wp:positionV>
          <wp:extent cx="1871980" cy="408774"/>
          <wp:effectExtent l="0" t="0" r="0" b="0"/>
          <wp:wrapNone/>
          <wp:docPr id="20980505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50534" name="Grafik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980" cy="408774"/>
                  </a:xfrm>
                  <a:prstGeom prst="rect">
                    <a:avLst/>
                  </a:prstGeom>
                  <a:noFill/>
                </pic:spPr>
              </pic:pic>
            </a:graphicData>
          </a:graphic>
          <wp14:sizeRelH relativeFrom="margin">
            <wp14:pctWidth>0</wp14:pctWidth>
          </wp14:sizeRelH>
          <wp14:sizeRelV relativeFrom="margin">
            <wp14:pctHeight>0</wp14:pctHeight>
          </wp14:sizeRelV>
        </wp:anchor>
      </w:drawing>
    </w:r>
  </w:p>
  <w:p w14:paraId="4804F061" w14:textId="77777777" w:rsidR="00E442BA" w:rsidRDefault="00E442BA">
    <w:pPr>
      <w:pStyle w:val="Header"/>
    </w:pPr>
  </w:p>
  <w:p w14:paraId="3B6638FA" w14:textId="24F922F1" w:rsidR="00CA5375" w:rsidRDefault="00CA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6724" w14:textId="3818E3B7" w:rsidR="00FE053D" w:rsidRPr="001A3F02" w:rsidRDefault="00DB1F3C" w:rsidP="00FE053D">
    <w:pPr>
      <w:tabs>
        <w:tab w:val="left" w:pos="144"/>
        <w:tab w:val="left" w:pos="432"/>
        <w:tab w:val="left" w:pos="720"/>
        <w:tab w:val="left" w:pos="1008"/>
        <w:tab w:val="left" w:pos="1296"/>
        <w:tab w:val="left" w:pos="1584"/>
        <w:tab w:val="left" w:pos="1872"/>
      </w:tabs>
      <w:autoSpaceDE w:val="0"/>
      <w:autoSpaceDN w:val="0"/>
      <w:adjustRightInd w:val="0"/>
      <w:outlineLvl w:val="0"/>
      <w:rPr>
        <w:rFonts w:ascii="Arial" w:hAnsi="Arial"/>
        <w:b/>
        <w:bCs/>
        <w:color w:val="000000"/>
        <w:sz w:val="24"/>
        <w:szCs w:val="24"/>
      </w:rPr>
    </w:pPr>
    <w:r>
      <w:rPr>
        <w:rFonts w:ascii="Arial" w:hAnsi="Arial"/>
        <w:b/>
        <w:bCs/>
        <w:color w:val="000000"/>
        <w:sz w:val="24"/>
        <w:szCs w:val="24"/>
      </w:rPr>
      <w:t xml:space="preserve">Parex </w:t>
    </w:r>
    <w:proofErr w:type="spellStart"/>
    <w:r>
      <w:rPr>
        <w:rFonts w:ascii="Arial" w:hAnsi="Arial"/>
        <w:b/>
        <w:bCs/>
        <w:color w:val="000000"/>
        <w:sz w:val="24"/>
        <w:szCs w:val="24"/>
      </w:rPr>
      <w:t>WaterMaster</w:t>
    </w:r>
    <w:proofErr w:type="spellEnd"/>
    <w:r>
      <w:rPr>
        <w:rFonts w:ascii="Arial" w:hAnsi="Arial"/>
        <w:b/>
        <w:bCs/>
        <w:color w:val="000000"/>
        <w:sz w:val="24"/>
        <w:szCs w:val="24"/>
      </w:rPr>
      <w:t xml:space="preserve"> LCR</w:t>
    </w:r>
    <w:r w:rsidR="00FE053D" w:rsidRPr="001A3F02">
      <w:rPr>
        <w:rFonts w:ascii="Arial" w:hAnsi="Arial"/>
        <w:b/>
        <w:bCs/>
        <w:color w:val="000000"/>
        <w:sz w:val="24"/>
        <w:szCs w:val="24"/>
      </w:rPr>
      <w:t xml:space="preserve"> System</w:t>
    </w:r>
  </w:p>
  <w:p w14:paraId="5476A532" w14:textId="77777777" w:rsidR="00361155" w:rsidRDefault="003611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904E" w14:textId="77777777" w:rsidR="00CA6233" w:rsidRDefault="00CA623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6C446A9"/>
    <w:multiLevelType w:val="hybridMultilevel"/>
    <w:tmpl w:val="1F9E4F1C"/>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C7351"/>
    <w:multiLevelType w:val="hybridMultilevel"/>
    <w:tmpl w:val="132E37E0"/>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087D59A6"/>
    <w:multiLevelType w:val="hybridMultilevel"/>
    <w:tmpl w:val="132E37E0"/>
    <w:lvl w:ilvl="0" w:tplc="FFFFFFFF">
      <w:start w:val="1"/>
      <w:numFmt w:val="decimal"/>
      <w:lvlText w:val="%1."/>
      <w:lvlJc w:val="left"/>
      <w:pPr>
        <w:ind w:left="1728" w:hanging="360"/>
      </w:pPr>
      <w:rPr>
        <w:rFonts w:hint="default"/>
      </w:rPr>
    </w:lvl>
    <w:lvl w:ilvl="1" w:tplc="FFFFFFFF">
      <w:start w:val="1"/>
      <w:numFmt w:val="lowerLetter"/>
      <w:lvlText w:val="%2."/>
      <w:lvlJc w:val="left"/>
      <w:pPr>
        <w:ind w:left="900"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5" w15:restartNumberingAfterBreak="0">
    <w:nsid w:val="0E2A19DF"/>
    <w:multiLevelType w:val="hybridMultilevel"/>
    <w:tmpl w:val="B25C2598"/>
    <w:lvl w:ilvl="0" w:tplc="74660260">
      <w:start w:val="1"/>
      <w:numFmt w:val="upperLetter"/>
      <w:lvlText w:val="%1."/>
      <w:lvlJc w:val="left"/>
      <w:pPr>
        <w:tabs>
          <w:tab w:val="num" w:pos="795"/>
        </w:tabs>
        <w:ind w:left="795" w:hanging="435"/>
      </w:pPr>
      <w:rPr>
        <w:rFonts w:hint="default"/>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4311"/>
    <w:multiLevelType w:val="hybridMultilevel"/>
    <w:tmpl w:val="115C63BE"/>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7946CA"/>
    <w:multiLevelType w:val="hybridMultilevel"/>
    <w:tmpl w:val="B47C7B9A"/>
    <w:lvl w:ilvl="0" w:tplc="AD7CE2E4">
      <w:start w:val="2"/>
      <w:numFmt w:val="upperLetter"/>
      <w:lvlText w:val="%1."/>
      <w:lvlJc w:val="left"/>
      <w:pPr>
        <w:ind w:left="720" w:hanging="360"/>
      </w:pPr>
      <w:rPr>
        <w:rFonts w:hint="default"/>
        <w:b/>
        <w:bCs/>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E3C"/>
    <w:multiLevelType w:val="hybridMultilevel"/>
    <w:tmpl w:val="F814B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47F285D4"/>
    <w:lvl w:ilvl="0" w:tplc="7CD228CA">
      <w:start w:val="1"/>
      <w:numFmt w:val="upperLetter"/>
      <w:lvlText w:val="%1."/>
      <w:lvlJc w:val="left"/>
      <w:pPr>
        <w:tabs>
          <w:tab w:val="num" w:pos="1080"/>
        </w:tabs>
        <w:ind w:left="1080" w:hanging="360"/>
      </w:pPr>
      <w:rPr>
        <w:rFonts w:hint="default"/>
        <w:b/>
        <w:bCs/>
      </w:rPr>
    </w:lvl>
    <w:lvl w:ilvl="1" w:tplc="847AE48E">
      <w:start w:val="1"/>
      <w:numFmt w:val="decimal"/>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167B86"/>
    <w:multiLevelType w:val="hybridMultilevel"/>
    <w:tmpl w:val="D520B574"/>
    <w:lvl w:ilvl="0" w:tplc="0409000F">
      <w:start w:val="1"/>
      <w:numFmt w:val="decimal"/>
      <w:lvlText w:val="%1."/>
      <w:lvlJc w:val="left"/>
      <w:pPr>
        <w:tabs>
          <w:tab w:val="num" w:pos="1296"/>
        </w:tabs>
        <w:ind w:left="1584" w:hanging="288"/>
      </w:pPr>
      <w:rPr>
        <w:rFonts w:hint="default"/>
        <w:b w:val="0"/>
        <w:bCs/>
      </w:rPr>
    </w:lvl>
    <w:lvl w:ilvl="1" w:tplc="A13E61A4">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AF1C512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9C73B94"/>
    <w:multiLevelType w:val="hybridMultilevel"/>
    <w:tmpl w:val="835E295C"/>
    <w:lvl w:ilvl="0" w:tplc="0409000F">
      <w:start w:val="1"/>
      <w:numFmt w:val="decimal"/>
      <w:lvlText w:val="%1."/>
      <w:lvlJc w:val="left"/>
      <w:pPr>
        <w:ind w:left="1728" w:hanging="360"/>
      </w:pPr>
      <w:rPr>
        <w:rFonts w:hint="default"/>
      </w:rPr>
    </w:lvl>
    <w:lvl w:ilvl="1" w:tplc="04090019">
      <w:start w:val="1"/>
      <w:numFmt w:val="lowerLetter"/>
      <w:lvlText w:val="%2."/>
      <w:lvlJc w:val="left"/>
      <w:pPr>
        <w:ind w:left="900" w:hanging="360"/>
      </w:pPr>
    </w:lvl>
    <w:lvl w:ilvl="2" w:tplc="0409000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0BC28154"/>
    <w:lvl w:ilvl="0" w:tplc="F2A8B97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574F4"/>
    <w:multiLevelType w:val="hybridMultilevel"/>
    <w:tmpl w:val="C3424710"/>
    <w:lvl w:ilvl="0" w:tplc="C0C85B0E">
      <w:start w:val="1"/>
      <w:numFmt w:val="upperLetter"/>
      <w:lvlText w:val="%1."/>
      <w:lvlJc w:val="left"/>
      <w:pPr>
        <w:tabs>
          <w:tab w:val="num" w:pos="1080"/>
        </w:tabs>
        <w:ind w:left="1080" w:hanging="360"/>
      </w:pPr>
      <w:rPr>
        <w:rFonts w:hint="default"/>
        <w:b/>
        <w:bCs/>
      </w:rPr>
    </w:lvl>
    <w:lvl w:ilvl="1" w:tplc="489E384C">
      <w:start w:val="1"/>
      <w:numFmt w:val="decimal"/>
      <w:lvlText w:val="%2."/>
      <w:lvlJc w:val="left"/>
      <w:pPr>
        <w:tabs>
          <w:tab w:val="num" w:pos="1440"/>
        </w:tabs>
        <w:ind w:left="1728" w:hanging="288"/>
      </w:pPr>
      <w:rPr>
        <w:rFonts w:hint="default"/>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6" w15:restartNumberingAfterBreak="0">
    <w:nsid w:val="429804E0"/>
    <w:multiLevelType w:val="hybridMultilevel"/>
    <w:tmpl w:val="FCA84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35DD2"/>
    <w:multiLevelType w:val="hybridMultilevel"/>
    <w:tmpl w:val="1426561E"/>
    <w:lvl w:ilvl="0" w:tplc="88DAE346">
      <w:start w:val="1"/>
      <w:numFmt w:val="upperLetter"/>
      <w:lvlText w:val="%1."/>
      <w:lvlJc w:val="left"/>
      <w:pPr>
        <w:tabs>
          <w:tab w:val="num" w:pos="720"/>
        </w:tabs>
        <w:ind w:left="100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9784428"/>
    <w:multiLevelType w:val="hybridMultilevel"/>
    <w:tmpl w:val="73223988"/>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8DF8DBD8">
      <w:start w:val="1"/>
      <w:numFmt w:val="decimal"/>
      <w:lvlText w:val="%4."/>
      <w:lvlJc w:val="left"/>
      <w:pPr>
        <w:tabs>
          <w:tab w:val="num" w:pos="1320"/>
        </w:tabs>
        <w:ind w:left="1320" w:hanging="360"/>
      </w:pPr>
      <w:rPr>
        <w:rFonts w:hint="default"/>
        <w:sz w:val="20"/>
        <w:szCs w:val="20"/>
      </w:rPr>
    </w:lvl>
    <w:lvl w:ilvl="4" w:tplc="1EB20F0E">
      <w:start w:val="1"/>
      <w:numFmt w:val="lowerLetter"/>
      <w:lvlText w:val="%5."/>
      <w:lvlJc w:val="left"/>
      <w:pPr>
        <w:tabs>
          <w:tab w:val="num" w:pos="3312"/>
        </w:tabs>
        <w:ind w:left="3312" w:hanging="360"/>
      </w:pPr>
      <w:rPr>
        <w:rFonts w:hint="default"/>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0"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B17017"/>
    <w:multiLevelType w:val="hybridMultilevel"/>
    <w:tmpl w:val="05FE365A"/>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6938E6"/>
    <w:multiLevelType w:val="hybridMultilevel"/>
    <w:tmpl w:val="A8C62B40"/>
    <w:lvl w:ilvl="0" w:tplc="9920C66A">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E467B79"/>
    <w:multiLevelType w:val="hybridMultilevel"/>
    <w:tmpl w:val="385450DA"/>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170"/>
        </w:tabs>
        <w:ind w:left="1170" w:hanging="360"/>
      </w:pPr>
    </w:lvl>
    <w:lvl w:ilvl="2" w:tplc="27381718">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02B2B17"/>
    <w:multiLevelType w:val="hybridMultilevel"/>
    <w:tmpl w:val="CD5E0B32"/>
    <w:lvl w:ilvl="0" w:tplc="CA8A9CC8">
      <w:start w:val="6"/>
      <w:numFmt w:val="upperLetter"/>
      <w:lvlText w:val="%1."/>
      <w:lvlJc w:val="left"/>
      <w:pPr>
        <w:tabs>
          <w:tab w:val="num" w:pos="1080"/>
        </w:tabs>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16C263D"/>
    <w:multiLevelType w:val="hybridMultilevel"/>
    <w:tmpl w:val="52D2D8C4"/>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88514B2"/>
    <w:multiLevelType w:val="hybridMultilevel"/>
    <w:tmpl w:val="5FC216CC"/>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4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46" w15:restartNumberingAfterBreak="0">
    <w:nsid w:val="7171566F"/>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7" w15:restartNumberingAfterBreak="0">
    <w:nsid w:val="75B149FB"/>
    <w:multiLevelType w:val="hybridMultilevel"/>
    <w:tmpl w:val="CB26162C"/>
    <w:lvl w:ilvl="0" w:tplc="38300CCC">
      <w:start w:val="1"/>
      <w:numFmt w:val="lowerLetter"/>
      <w:lvlText w:val="%1."/>
      <w:lvlJc w:val="left"/>
      <w:pPr>
        <w:tabs>
          <w:tab w:val="num" w:pos="1296"/>
        </w:tabs>
        <w:ind w:left="158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8B649D"/>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7B640B28"/>
    <w:multiLevelType w:val="multilevel"/>
    <w:tmpl w:val="C56437CE"/>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995231237">
    <w:abstractNumId w:val="44"/>
  </w:num>
  <w:num w:numId="2" w16cid:durableId="1075861073">
    <w:abstractNumId w:val="21"/>
  </w:num>
  <w:num w:numId="3" w16cid:durableId="1557006099">
    <w:abstractNumId w:val="5"/>
  </w:num>
  <w:num w:numId="4" w16cid:durableId="1469973780">
    <w:abstractNumId w:val="37"/>
  </w:num>
  <w:num w:numId="5" w16cid:durableId="1782802939">
    <w:abstractNumId w:val="18"/>
  </w:num>
  <w:num w:numId="6" w16cid:durableId="376516320">
    <w:abstractNumId w:val="30"/>
  </w:num>
  <w:num w:numId="7" w16cid:durableId="594679209">
    <w:abstractNumId w:val="31"/>
  </w:num>
  <w:num w:numId="8" w16cid:durableId="1210341698">
    <w:abstractNumId w:val="2"/>
  </w:num>
  <w:num w:numId="9" w16cid:durableId="1771269915">
    <w:abstractNumId w:val="49"/>
  </w:num>
  <w:num w:numId="10" w16cid:durableId="1876843293">
    <w:abstractNumId w:val="40"/>
  </w:num>
  <w:num w:numId="11" w16cid:durableId="308680860">
    <w:abstractNumId w:val="25"/>
  </w:num>
  <w:num w:numId="12" w16cid:durableId="1310793883">
    <w:abstractNumId w:val="29"/>
  </w:num>
  <w:num w:numId="13" w16cid:durableId="1934820132">
    <w:abstractNumId w:val="24"/>
  </w:num>
  <w:num w:numId="14" w16cid:durableId="124323599">
    <w:abstractNumId w:val="32"/>
  </w:num>
  <w:num w:numId="15" w16cid:durableId="1858541284">
    <w:abstractNumId w:val="10"/>
  </w:num>
  <w:num w:numId="16" w16cid:durableId="338242927">
    <w:abstractNumId w:val="33"/>
  </w:num>
  <w:num w:numId="17" w16cid:durableId="1116875671">
    <w:abstractNumId w:val="26"/>
  </w:num>
  <w:num w:numId="18" w16cid:durableId="1551499480">
    <w:abstractNumId w:val="3"/>
  </w:num>
  <w:num w:numId="19" w16cid:durableId="651179054">
    <w:abstractNumId w:val="19"/>
  </w:num>
  <w:num w:numId="20" w16cid:durableId="423459725">
    <w:abstractNumId w:val="12"/>
  </w:num>
  <w:num w:numId="21" w16cid:durableId="443428004">
    <w:abstractNumId w:val="20"/>
  </w:num>
  <w:num w:numId="22" w16cid:durableId="210384731">
    <w:abstractNumId w:val="34"/>
  </w:num>
  <w:num w:numId="23" w16cid:durableId="1850244867">
    <w:abstractNumId w:val="47"/>
  </w:num>
  <w:num w:numId="24" w16cid:durableId="351684623">
    <w:abstractNumId w:val="16"/>
  </w:num>
  <w:num w:numId="25" w16cid:durableId="1676760623">
    <w:abstractNumId w:val="1"/>
  </w:num>
  <w:num w:numId="26" w16cid:durableId="1439525752">
    <w:abstractNumId w:val="27"/>
  </w:num>
  <w:num w:numId="27" w16cid:durableId="1298992731">
    <w:abstractNumId w:val="23"/>
  </w:num>
  <w:num w:numId="28" w16cid:durableId="1358310476">
    <w:abstractNumId w:val="13"/>
  </w:num>
  <w:num w:numId="29" w16cid:durableId="1198813808">
    <w:abstractNumId w:val="14"/>
  </w:num>
  <w:num w:numId="30" w16cid:durableId="764375655">
    <w:abstractNumId w:val="36"/>
  </w:num>
  <w:num w:numId="31" w16cid:durableId="99572313">
    <w:abstractNumId w:val="45"/>
  </w:num>
  <w:num w:numId="32" w16cid:durableId="2123182976">
    <w:abstractNumId w:val="38"/>
  </w:num>
  <w:num w:numId="33" w16cid:durableId="1639915444">
    <w:abstractNumId w:val="8"/>
  </w:num>
  <w:num w:numId="34" w16cid:durableId="1680038652">
    <w:abstractNumId w:val="42"/>
  </w:num>
  <w:num w:numId="35" w16cid:durableId="824467977">
    <w:abstractNumId w:val="35"/>
  </w:num>
  <w:num w:numId="36" w16cid:durableId="963074644">
    <w:abstractNumId w:val="39"/>
  </w:num>
  <w:num w:numId="37" w16cid:durableId="543563352">
    <w:abstractNumId w:val="15"/>
  </w:num>
  <w:num w:numId="38" w16cid:durableId="1361589423">
    <w:abstractNumId w:val="7"/>
  </w:num>
  <w:num w:numId="39" w16cid:durableId="82992392">
    <w:abstractNumId w:val="0"/>
  </w:num>
  <w:num w:numId="40" w16cid:durableId="637540298">
    <w:abstractNumId w:val="17"/>
  </w:num>
  <w:num w:numId="41" w16cid:durableId="2123843539">
    <w:abstractNumId w:val="9"/>
  </w:num>
  <w:num w:numId="42" w16cid:durableId="743642772">
    <w:abstractNumId w:val="28"/>
  </w:num>
  <w:num w:numId="43" w16cid:durableId="644546790">
    <w:abstractNumId w:val="22"/>
  </w:num>
  <w:num w:numId="44" w16cid:durableId="203445296">
    <w:abstractNumId w:val="6"/>
  </w:num>
  <w:num w:numId="45" w16cid:durableId="1529297487">
    <w:abstractNumId w:val="43"/>
  </w:num>
  <w:num w:numId="46" w16cid:durableId="1889419013">
    <w:abstractNumId w:val="48"/>
  </w:num>
  <w:num w:numId="47" w16cid:durableId="578751783">
    <w:abstractNumId w:val="46"/>
  </w:num>
  <w:num w:numId="48" w16cid:durableId="346714183">
    <w:abstractNumId w:val="11"/>
  </w:num>
  <w:num w:numId="49" w16cid:durableId="1147358715">
    <w:abstractNumId w:val="41"/>
  </w:num>
  <w:num w:numId="50" w16cid:durableId="2137986995">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B2"/>
    <w:rsid w:val="00004FB8"/>
    <w:rsid w:val="000054BF"/>
    <w:rsid w:val="00030D68"/>
    <w:rsid w:val="0003319E"/>
    <w:rsid w:val="00043750"/>
    <w:rsid w:val="00062894"/>
    <w:rsid w:val="0007037E"/>
    <w:rsid w:val="00073FE1"/>
    <w:rsid w:val="00094DC7"/>
    <w:rsid w:val="00097FEF"/>
    <w:rsid w:val="000A5C9E"/>
    <w:rsid w:val="000B5029"/>
    <w:rsid w:val="000C43CF"/>
    <w:rsid w:val="000C45E4"/>
    <w:rsid w:val="0012598F"/>
    <w:rsid w:val="00150ECD"/>
    <w:rsid w:val="001835A6"/>
    <w:rsid w:val="001A3F02"/>
    <w:rsid w:val="001B2493"/>
    <w:rsid w:val="001C425E"/>
    <w:rsid w:val="001E7F7E"/>
    <w:rsid w:val="001F1031"/>
    <w:rsid w:val="00210482"/>
    <w:rsid w:val="00210CBC"/>
    <w:rsid w:val="00230FCC"/>
    <w:rsid w:val="002422B1"/>
    <w:rsid w:val="0026576C"/>
    <w:rsid w:val="002836FE"/>
    <w:rsid w:val="002A27A1"/>
    <w:rsid w:val="002A586C"/>
    <w:rsid w:val="002D5695"/>
    <w:rsid w:val="002F71E0"/>
    <w:rsid w:val="00333C47"/>
    <w:rsid w:val="00360EDC"/>
    <w:rsid w:val="00361155"/>
    <w:rsid w:val="003A37DA"/>
    <w:rsid w:val="003F032D"/>
    <w:rsid w:val="003F3F6C"/>
    <w:rsid w:val="00400855"/>
    <w:rsid w:val="00403BAD"/>
    <w:rsid w:val="00421EAF"/>
    <w:rsid w:val="004265B4"/>
    <w:rsid w:val="00432B85"/>
    <w:rsid w:val="00442DDF"/>
    <w:rsid w:val="00465974"/>
    <w:rsid w:val="00470861"/>
    <w:rsid w:val="004804DF"/>
    <w:rsid w:val="004B6189"/>
    <w:rsid w:val="0050208B"/>
    <w:rsid w:val="00524785"/>
    <w:rsid w:val="005352F8"/>
    <w:rsid w:val="00553154"/>
    <w:rsid w:val="00565C75"/>
    <w:rsid w:val="005A0A44"/>
    <w:rsid w:val="005B0DE8"/>
    <w:rsid w:val="005C0519"/>
    <w:rsid w:val="005C0A3C"/>
    <w:rsid w:val="005C4B4A"/>
    <w:rsid w:val="005C5F30"/>
    <w:rsid w:val="005F241E"/>
    <w:rsid w:val="006A0DBE"/>
    <w:rsid w:val="006B378E"/>
    <w:rsid w:val="006C4ABE"/>
    <w:rsid w:val="006E49E9"/>
    <w:rsid w:val="00705330"/>
    <w:rsid w:val="0072319D"/>
    <w:rsid w:val="007534DE"/>
    <w:rsid w:val="007726E3"/>
    <w:rsid w:val="00790B1C"/>
    <w:rsid w:val="007A7482"/>
    <w:rsid w:val="007B082E"/>
    <w:rsid w:val="007F0890"/>
    <w:rsid w:val="0081349F"/>
    <w:rsid w:val="008356B2"/>
    <w:rsid w:val="00844F03"/>
    <w:rsid w:val="0087636D"/>
    <w:rsid w:val="00882285"/>
    <w:rsid w:val="008A57C7"/>
    <w:rsid w:val="008B3F4B"/>
    <w:rsid w:val="008B7AA9"/>
    <w:rsid w:val="008F28D7"/>
    <w:rsid w:val="008F659F"/>
    <w:rsid w:val="00986121"/>
    <w:rsid w:val="00990F0F"/>
    <w:rsid w:val="009C14D5"/>
    <w:rsid w:val="009D07E2"/>
    <w:rsid w:val="009D3865"/>
    <w:rsid w:val="009D3EBA"/>
    <w:rsid w:val="009E2EFC"/>
    <w:rsid w:val="009F02D6"/>
    <w:rsid w:val="00A732CE"/>
    <w:rsid w:val="00A839BF"/>
    <w:rsid w:val="00A851EB"/>
    <w:rsid w:val="00A85210"/>
    <w:rsid w:val="00AB7CCE"/>
    <w:rsid w:val="00AD1789"/>
    <w:rsid w:val="00AD403B"/>
    <w:rsid w:val="00AE0796"/>
    <w:rsid w:val="00AE2373"/>
    <w:rsid w:val="00B170B3"/>
    <w:rsid w:val="00B26FE2"/>
    <w:rsid w:val="00B40865"/>
    <w:rsid w:val="00B4423A"/>
    <w:rsid w:val="00B5301D"/>
    <w:rsid w:val="00B654F2"/>
    <w:rsid w:val="00B67B9C"/>
    <w:rsid w:val="00B93F0A"/>
    <w:rsid w:val="00BA0135"/>
    <w:rsid w:val="00BE616D"/>
    <w:rsid w:val="00C2616C"/>
    <w:rsid w:val="00C27B07"/>
    <w:rsid w:val="00C33950"/>
    <w:rsid w:val="00C3758F"/>
    <w:rsid w:val="00C444C1"/>
    <w:rsid w:val="00C615E0"/>
    <w:rsid w:val="00CA42EA"/>
    <w:rsid w:val="00CA497F"/>
    <w:rsid w:val="00CA5375"/>
    <w:rsid w:val="00CA6233"/>
    <w:rsid w:val="00CA78DE"/>
    <w:rsid w:val="00CB5A5B"/>
    <w:rsid w:val="00CD0B21"/>
    <w:rsid w:val="00D43282"/>
    <w:rsid w:val="00D657F0"/>
    <w:rsid w:val="00D66E59"/>
    <w:rsid w:val="00D902C8"/>
    <w:rsid w:val="00D93507"/>
    <w:rsid w:val="00DA279D"/>
    <w:rsid w:val="00DA7790"/>
    <w:rsid w:val="00DB1F3C"/>
    <w:rsid w:val="00DC6C12"/>
    <w:rsid w:val="00DE19E8"/>
    <w:rsid w:val="00DE230F"/>
    <w:rsid w:val="00E1300C"/>
    <w:rsid w:val="00E141AB"/>
    <w:rsid w:val="00E1710D"/>
    <w:rsid w:val="00E23C47"/>
    <w:rsid w:val="00E442BA"/>
    <w:rsid w:val="00E6231F"/>
    <w:rsid w:val="00E909A3"/>
    <w:rsid w:val="00EB5A9E"/>
    <w:rsid w:val="00EC0810"/>
    <w:rsid w:val="00F12C92"/>
    <w:rsid w:val="00F2220B"/>
    <w:rsid w:val="00F25CE8"/>
    <w:rsid w:val="00F418D1"/>
    <w:rsid w:val="00F45089"/>
    <w:rsid w:val="00F52266"/>
    <w:rsid w:val="00F742B9"/>
    <w:rsid w:val="00F90994"/>
    <w:rsid w:val="00FA5644"/>
    <w:rsid w:val="00FC50DB"/>
    <w:rsid w:val="00FE053D"/>
    <w:rsid w:val="00FE2DB6"/>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AE28"/>
  <w15:docId w15:val="{929B0410-2756-4455-9332-7776D9F3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93"/>
      <w:ind w:left="-1"/>
      <w:outlineLvl w:val="0"/>
    </w:pPr>
    <w:rPr>
      <w:rFonts w:ascii="Arial" w:eastAsia="Arial" w:hAnsi="Arial"/>
      <w:b/>
      <w:bCs/>
      <w:sz w:val="28"/>
      <w:szCs w:val="28"/>
    </w:rPr>
  </w:style>
  <w:style w:type="paragraph" w:styleId="Heading2">
    <w:name w:val="heading 2"/>
    <w:basedOn w:val="Normal"/>
    <w:uiPriority w:val="1"/>
    <w:qFormat/>
    <w:pPr>
      <w:spacing w:before="42"/>
      <w:outlineLvl w:val="1"/>
    </w:pPr>
    <w:rPr>
      <w:rFonts w:ascii="Arial" w:eastAsia="Arial" w:hAnsi="Arial"/>
      <w:sz w:val="27"/>
      <w:szCs w:val="27"/>
    </w:rPr>
  </w:style>
  <w:style w:type="paragraph" w:styleId="Heading3">
    <w:name w:val="heading 3"/>
    <w:basedOn w:val="Normal"/>
    <w:uiPriority w:val="1"/>
    <w:qFormat/>
    <w:pPr>
      <w:ind w:left="1069" w:hanging="567"/>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2" w:hanging="28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230F"/>
    <w:pPr>
      <w:tabs>
        <w:tab w:val="center" w:pos="4680"/>
        <w:tab w:val="right" w:pos="9360"/>
      </w:tabs>
    </w:pPr>
  </w:style>
  <w:style w:type="character" w:customStyle="1" w:styleId="HeaderChar">
    <w:name w:val="Header Char"/>
    <w:basedOn w:val="DefaultParagraphFont"/>
    <w:link w:val="Header"/>
    <w:uiPriority w:val="99"/>
    <w:rsid w:val="00DE230F"/>
  </w:style>
  <w:style w:type="paragraph" w:styleId="Footer">
    <w:name w:val="footer"/>
    <w:basedOn w:val="Normal"/>
    <w:link w:val="FooterChar"/>
    <w:uiPriority w:val="99"/>
    <w:unhideWhenUsed/>
    <w:rsid w:val="00DE230F"/>
    <w:pPr>
      <w:tabs>
        <w:tab w:val="center" w:pos="4680"/>
        <w:tab w:val="right" w:pos="9360"/>
      </w:tabs>
    </w:pPr>
  </w:style>
  <w:style w:type="character" w:customStyle="1" w:styleId="FooterChar">
    <w:name w:val="Footer Char"/>
    <w:basedOn w:val="DefaultParagraphFont"/>
    <w:link w:val="Footer"/>
    <w:uiPriority w:val="99"/>
    <w:rsid w:val="00DE230F"/>
  </w:style>
  <w:style w:type="paragraph" w:styleId="BalloonText">
    <w:name w:val="Balloon Text"/>
    <w:basedOn w:val="Normal"/>
    <w:link w:val="BalloonTextChar"/>
    <w:uiPriority w:val="99"/>
    <w:semiHidden/>
    <w:unhideWhenUsed/>
    <w:rsid w:val="00B67B9C"/>
    <w:rPr>
      <w:rFonts w:ascii="Segoe UI" w:hAnsi="Segoe UI" w:cs="Segoe UI"/>
      <w:sz w:val="18"/>
      <w:szCs w:val="18"/>
    </w:rPr>
  </w:style>
  <w:style w:type="character" w:customStyle="1" w:styleId="BalloonTextChar">
    <w:name w:val="Balloon Text Char"/>
    <w:link w:val="BalloonText"/>
    <w:uiPriority w:val="99"/>
    <w:semiHidden/>
    <w:rsid w:val="00B67B9C"/>
    <w:rPr>
      <w:rFonts w:ascii="Segoe UI" w:hAnsi="Segoe UI" w:cs="Segoe UI"/>
      <w:sz w:val="18"/>
      <w:szCs w:val="18"/>
      <w:lang w:eastAsia="en-US"/>
    </w:rPr>
  </w:style>
  <w:style w:type="paragraph" w:styleId="Revision">
    <w:name w:val="Revision"/>
    <w:hidden/>
    <w:uiPriority w:val="99"/>
    <w:semiHidden/>
    <w:rsid w:val="00CA78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1c6072-c425-4787-bf20-3f7aaed5d431" xsi:nil="true"/>
    <lcf76f155ced4ddcb4097134ff3c332f xmlns="52f5bf37-0e19-4fcc-ae20-1d1414215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C61B7-64C9-42CC-B0C0-C17185A7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bf37-0e19-4fcc-ae20-1d1414215a5f"/>
    <ds:schemaRef ds:uri="0d1c6072-c425-4787-bf20-3f7aaed5d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CF308-6411-4360-931B-80377CE235DE}">
  <ds:schemaRefs>
    <ds:schemaRef ds:uri="http://schemas.microsoft.com/sharepoint/v3/contenttype/forms"/>
  </ds:schemaRefs>
</ds:datastoreItem>
</file>

<file path=customXml/itemProps3.xml><?xml version="1.0" encoding="utf-8"?>
<ds:datastoreItem xmlns:ds="http://schemas.openxmlformats.org/officeDocument/2006/customXml" ds:itemID="{E04283E7-2560-4D3C-81E5-A8878AACCF49}">
  <ds:schemaRefs>
    <ds:schemaRef ds:uri="http://schemas.microsoft.com/office/2006/metadata/properties"/>
    <ds:schemaRef ds:uri="http://schemas.microsoft.com/office/infopath/2007/PartnerControls"/>
    <ds:schemaRef ds:uri="cdbfef9f-733c-46a5-a984-2d3fc1987153"/>
    <ds:schemaRef ds:uri="a45f35c0-1b3e-4f8f-9b3d-8c0a3a7e81ac"/>
    <ds:schemaRef ds:uri="0d1c6072-c425-4787-bf20-3f7aaed5d431"/>
    <ds:schemaRef ds:uri="52f5bf37-0e19-4fcc-ae20-1d1414215a5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6041</Words>
  <Characters>33710</Characters>
  <Application>Microsoft Office Word</Application>
  <DocSecurity>0</DocSecurity>
  <Lines>1053</Lines>
  <Paragraphs>685</Paragraphs>
  <ScaleCrop>false</ScaleCrop>
  <HeadingPairs>
    <vt:vector size="2" baseType="variant">
      <vt:variant>
        <vt:lpstr>Title</vt:lpstr>
      </vt:variant>
      <vt:variant>
        <vt:i4>1</vt:i4>
      </vt:variant>
    </vt:vector>
  </HeadingPairs>
  <TitlesOfParts>
    <vt:vector size="1" baseType="lpstr">
      <vt:lpstr>Senergy Senturion Specification</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Senturion Specification</dc:title>
  <dc:subject/>
  <dc:creator>NAZMIN WASHINGTON</dc:creator>
  <cp:keywords/>
  <dc:description/>
  <cp:lastModifiedBy>Elena Cristadoro</cp:lastModifiedBy>
  <cp:revision>2</cp:revision>
  <cp:lastPrinted>2017-01-24T21:33:00Z</cp:lastPrinted>
  <dcterms:created xsi:type="dcterms:W3CDTF">2025-04-14T13:47:00Z</dcterms:created>
  <dcterms:modified xsi:type="dcterms:W3CDTF">2025-04-14T13:47:00Z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2015-06-29T00:00:00Z</vt:filetime>
  </property>
  <property fmtid="{D5CDD505-2E9C-101B-9397-08002B2CF9AE}" pid="4" name="ContentTypeId">
    <vt:lpwstr>0x010100FB3831D30C37E940A07AE0FAB4E174EF</vt:lpwstr>
  </property>
  <property fmtid="{D5CDD505-2E9C-101B-9397-08002B2CF9AE}" pid="5" name="ClassificationContentMarkingFooterShapeIds">
    <vt:lpwstr>27a862df,5ce24f72,d5f4ab7,6a7e6535,7b4a8282,5c5dcb83,71ade9a5,1ad82303,2fb60405</vt:lpwstr>
  </property>
  <property fmtid="{D5CDD505-2E9C-101B-9397-08002B2CF9AE}" pid="6" name="ClassificationContentMarkingFooterFontProps">
    <vt:lpwstr>#000000,7,Calibri</vt:lpwstr>
  </property>
  <property fmtid="{D5CDD505-2E9C-101B-9397-08002B2CF9AE}" pid="7" name="ClassificationContentMarkingFooterText">
    <vt:lpwstr>INTERNAL</vt:lpwstr>
  </property>
  <property fmtid="{D5CDD505-2E9C-101B-9397-08002B2CF9AE}" pid="8" name="MSIP_Label_df6d7d17-467a-4c8a-bc82-0da4d92ddbea_Enabled">
    <vt:lpwstr>true</vt:lpwstr>
  </property>
  <property fmtid="{D5CDD505-2E9C-101B-9397-08002B2CF9AE}" pid="9" name="MSIP_Label_df6d7d17-467a-4c8a-bc82-0da4d92ddbea_SetDate">
    <vt:lpwstr>2025-03-24T11:44:30Z</vt:lpwstr>
  </property>
  <property fmtid="{D5CDD505-2E9C-101B-9397-08002B2CF9AE}" pid="10" name="MSIP_Label_df6d7d17-467a-4c8a-bc82-0da4d92ddbea_Method">
    <vt:lpwstr>Privileged</vt:lpwstr>
  </property>
  <property fmtid="{D5CDD505-2E9C-101B-9397-08002B2CF9AE}" pid="11" name="MSIP_Label_df6d7d17-467a-4c8a-bc82-0da4d92ddbea_Name">
    <vt:lpwstr>Internal</vt:lpwstr>
  </property>
  <property fmtid="{D5CDD505-2E9C-101B-9397-08002B2CF9AE}" pid="12" name="MSIP_Label_df6d7d17-467a-4c8a-bc82-0da4d92ddbea_SiteId">
    <vt:lpwstr>eb8a6a88-d993-4e50-b4f0-ada3df9e78f8</vt:lpwstr>
  </property>
  <property fmtid="{D5CDD505-2E9C-101B-9397-08002B2CF9AE}" pid="13" name="MSIP_Label_df6d7d17-467a-4c8a-bc82-0da4d92ddbea_ActionId">
    <vt:lpwstr>d042ac66-3352-4de6-a709-f9cf06b314d6</vt:lpwstr>
  </property>
  <property fmtid="{D5CDD505-2E9C-101B-9397-08002B2CF9AE}" pid="14" name="MSIP_Label_df6d7d17-467a-4c8a-bc82-0da4d92ddbea_ContentBits">
    <vt:lpwstr>2</vt:lpwstr>
  </property>
  <property fmtid="{D5CDD505-2E9C-101B-9397-08002B2CF9AE}" pid="15" name="MSIP_Label_df6d7d17-467a-4c8a-bc82-0da4d92ddbea_Tag">
    <vt:lpwstr>10, 0, 1, 1</vt:lpwstr>
  </property>
</Properties>
</file>