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54AB" w14:textId="77777777" w:rsidR="001F2800" w:rsidRDefault="001F2800" w:rsidP="00C368BE">
      <w:pPr>
        <w:autoSpaceDE w:val="0"/>
        <w:autoSpaceDN w:val="0"/>
        <w:adjustRightInd w:val="0"/>
        <w:rPr>
          <w:rFonts w:eastAsia="Times New Roman"/>
          <w:b/>
          <w:color w:val="004A96"/>
          <w:sz w:val="32"/>
          <w:szCs w:val="32"/>
          <w:lang w:eastAsia="en-US"/>
        </w:rPr>
      </w:pPr>
    </w:p>
    <w:p w14:paraId="7D140839" w14:textId="4A305EB6" w:rsidR="001F2800" w:rsidRDefault="00D5444F" w:rsidP="00C833D3">
      <w:pPr>
        <w:rPr>
          <w:rFonts w:cs="Arial"/>
          <w:b/>
          <w:sz w:val="40"/>
          <w:szCs w:val="40"/>
        </w:rPr>
      </w:pPr>
      <w:r>
        <w:rPr>
          <w:rFonts w:cs="Arial"/>
          <w:b/>
          <w:sz w:val="40"/>
          <w:szCs w:val="40"/>
        </w:rPr>
        <w:t>Parex</w:t>
      </w:r>
      <w:r w:rsidR="00065926" w:rsidRPr="000966F9">
        <w:rPr>
          <w:rFonts w:cs="Arial"/>
          <w:position w:val="6"/>
          <w:sz w:val="36"/>
          <w:szCs w:val="36"/>
          <w:vertAlign w:val="superscript"/>
        </w:rPr>
        <w:t>®</w:t>
      </w:r>
      <w:r w:rsidR="00695F27">
        <w:rPr>
          <w:rFonts w:cs="Arial"/>
          <w:position w:val="6"/>
          <w:sz w:val="36"/>
          <w:szCs w:val="36"/>
          <w:vertAlign w:val="superscript"/>
        </w:rPr>
        <w:t xml:space="preserve"> </w:t>
      </w:r>
      <w:proofErr w:type="spellStart"/>
      <w:r w:rsidR="002D1E13">
        <w:rPr>
          <w:rFonts w:cs="Arial"/>
          <w:b/>
          <w:sz w:val="40"/>
          <w:szCs w:val="40"/>
        </w:rPr>
        <w:t>NuTech</w:t>
      </w:r>
      <w:proofErr w:type="spellEnd"/>
      <w:r w:rsidR="002D1E13">
        <w:rPr>
          <w:rFonts w:cs="Arial"/>
          <w:b/>
          <w:sz w:val="40"/>
          <w:szCs w:val="40"/>
        </w:rPr>
        <w:t xml:space="preserve"> Stucco MVS</w:t>
      </w:r>
      <w:r w:rsidR="00C833D3">
        <w:rPr>
          <w:rFonts w:cs="Arial"/>
          <w:b/>
          <w:sz w:val="40"/>
          <w:szCs w:val="40"/>
        </w:rPr>
        <w:t xml:space="preserve"> </w:t>
      </w:r>
      <w:r w:rsidR="00CC423B">
        <w:rPr>
          <w:rFonts w:cs="Arial"/>
          <w:b/>
          <w:sz w:val="40"/>
          <w:szCs w:val="40"/>
        </w:rPr>
        <w:t>– Section 07</w:t>
      </w:r>
      <w:r w:rsidR="00082D53">
        <w:rPr>
          <w:rFonts w:cs="Arial"/>
          <w:b/>
          <w:sz w:val="40"/>
          <w:szCs w:val="40"/>
        </w:rPr>
        <w:t xml:space="preserve"> </w:t>
      </w:r>
      <w:r w:rsidR="00CC423B">
        <w:rPr>
          <w:rFonts w:cs="Arial"/>
          <w:b/>
          <w:sz w:val="40"/>
          <w:szCs w:val="40"/>
        </w:rPr>
        <w:t>24</w:t>
      </w:r>
      <w:r w:rsidR="00082D53">
        <w:rPr>
          <w:rFonts w:cs="Arial"/>
          <w:b/>
          <w:sz w:val="40"/>
          <w:szCs w:val="40"/>
        </w:rPr>
        <w:t xml:space="preserve"> </w:t>
      </w:r>
      <w:r w:rsidR="00CC423B">
        <w:rPr>
          <w:rFonts w:cs="Arial"/>
          <w:b/>
          <w:sz w:val="40"/>
          <w:szCs w:val="40"/>
        </w:rPr>
        <w:t>23</w:t>
      </w:r>
    </w:p>
    <w:p w14:paraId="1FF932F3" w14:textId="77777777" w:rsidR="00553267" w:rsidRDefault="00553267" w:rsidP="00C833D3">
      <w:pPr>
        <w:rPr>
          <w:rFonts w:eastAsia="Times New Roman"/>
          <w:b/>
          <w:color w:val="004A96"/>
          <w:sz w:val="32"/>
          <w:szCs w:val="32"/>
          <w:lang w:eastAsia="en-US"/>
        </w:rPr>
      </w:pPr>
    </w:p>
    <w:p w14:paraId="048C6653" w14:textId="0DFF2544" w:rsidR="00C368BE" w:rsidRPr="00065926" w:rsidRDefault="00C368BE" w:rsidP="00065926">
      <w:pPr>
        <w:autoSpaceDE w:val="0"/>
        <w:autoSpaceDN w:val="0"/>
        <w:adjustRightInd w:val="0"/>
        <w:rPr>
          <w:rFonts w:eastAsia="Arial" w:cs="Arial"/>
          <w:iCs/>
          <w:sz w:val="22"/>
          <w:szCs w:val="20"/>
          <w:lang w:eastAsia="en-US"/>
        </w:rPr>
      </w:pPr>
      <w:r w:rsidRPr="00065926">
        <w:rPr>
          <w:rFonts w:eastAsia="Arial" w:cs="Arial"/>
          <w:iCs/>
          <w:sz w:val="22"/>
          <w:szCs w:val="20"/>
          <w:lang w:eastAsia="en-US"/>
        </w:rPr>
        <w:t>High-impact resistant, water-managed wall system incorporating a cement</w:t>
      </w:r>
      <w:r w:rsidR="007F4960">
        <w:rPr>
          <w:rFonts w:eastAsia="Arial" w:cs="Arial"/>
          <w:iCs/>
          <w:sz w:val="22"/>
          <w:szCs w:val="20"/>
          <w:lang w:eastAsia="en-US"/>
        </w:rPr>
        <w:t xml:space="preserve"> </w:t>
      </w:r>
      <w:r w:rsidRPr="00065926">
        <w:rPr>
          <w:rFonts w:eastAsia="Arial" w:cs="Arial"/>
          <w:iCs/>
          <w:sz w:val="22"/>
          <w:szCs w:val="20"/>
          <w:lang w:eastAsia="en-US"/>
        </w:rPr>
        <w:t>board core,</w:t>
      </w:r>
    </w:p>
    <w:p w14:paraId="193E3C1F" w14:textId="5DF5244C"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reinforced base coat and</w:t>
      </w:r>
      <w:r w:rsidR="007A2F09">
        <w:rPr>
          <w:rFonts w:eastAsia="Arial" w:cs="Arial"/>
          <w:iCs/>
          <w:sz w:val="22"/>
          <w:szCs w:val="20"/>
          <w:lang w:eastAsia="en-US"/>
        </w:rPr>
        <w:t xml:space="preserve"> </w:t>
      </w:r>
      <w:r w:rsidR="00192B58">
        <w:rPr>
          <w:rFonts w:eastAsia="Arial" w:cs="Arial"/>
          <w:iCs/>
          <w:sz w:val="22"/>
          <w:szCs w:val="20"/>
          <w:lang w:eastAsia="en-US"/>
        </w:rPr>
        <w:t>adhered veneer</w:t>
      </w:r>
      <w:r w:rsidRPr="00065926">
        <w:rPr>
          <w:rFonts w:eastAsia="Arial" w:cs="Arial"/>
          <w:iCs/>
          <w:sz w:val="22"/>
          <w:szCs w:val="20"/>
          <w:lang w:eastAsia="en-US"/>
        </w:rPr>
        <w:t xml:space="preserve"> finish</w:t>
      </w:r>
      <w:r w:rsidR="001F2800" w:rsidRPr="00065926">
        <w:rPr>
          <w:rFonts w:eastAsia="Arial" w:cs="Arial"/>
          <w:iCs/>
          <w:sz w:val="22"/>
          <w:szCs w:val="20"/>
          <w:lang w:eastAsia="en-US"/>
        </w:rPr>
        <w:t>.</w:t>
      </w:r>
    </w:p>
    <w:p w14:paraId="03952D0F" w14:textId="77777777" w:rsidR="00C368BE" w:rsidRPr="00065926" w:rsidRDefault="00C368BE" w:rsidP="00C368BE">
      <w:pPr>
        <w:autoSpaceDE w:val="0"/>
        <w:autoSpaceDN w:val="0"/>
        <w:adjustRightInd w:val="0"/>
        <w:rPr>
          <w:rFonts w:eastAsia="Times New Roman" w:cs="Arial"/>
          <w:bCs/>
          <w:sz w:val="20"/>
          <w:szCs w:val="20"/>
          <w:lang w:eastAsia="zh-CN"/>
        </w:rPr>
      </w:pPr>
    </w:p>
    <w:p w14:paraId="0CEE49FB"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C98D822" w14:textId="0FF72EB2" w:rsidR="00E81CC7" w:rsidRPr="007A2F09"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This specification has been assembled to enable the design professional to select or delete sections to suit the project requirements and is intended to be used in conjunction with </w:t>
      </w:r>
      <w:r w:rsidR="00D5444F"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vertAlign w:val="superscript"/>
          <w:lang w:eastAsia="en-US"/>
        </w:rPr>
        <w:t>®</w:t>
      </w:r>
      <w:r w:rsidRPr="007A2F09">
        <w:rPr>
          <w:rFonts w:asciiTheme="minorHAnsi" w:eastAsia="Times New Roman" w:hAnsiTheme="minorHAnsi" w:cstheme="minorHAnsi"/>
          <w:sz w:val="20"/>
          <w:szCs w:val="20"/>
          <w:lang w:eastAsia="en-US"/>
        </w:rPr>
        <w:t xml:space="preserve"> typical details, product bulletins, technical bulletins, etc.</w:t>
      </w:r>
    </w:p>
    <w:p w14:paraId="7EA861CC" w14:textId="77777777" w:rsidR="00E81CC7" w:rsidRPr="007A2F09"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p>
    <w:p w14:paraId="1CBCB9F6" w14:textId="77777777" w:rsidR="00E81CC7" w:rsidRPr="007A2F09"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7A2F09">
        <w:rPr>
          <w:rFonts w:asciiTheme="minorHAnsi" w:hAnsiTheme="minorHAnsi" w:cstheme="minorHAnsi"/>
          <w:b/>
          <w:sz w:val="20"/>
          <w:szCs w:val="20"/>
        </w:rPr>
        <w:t>DESIGN RESPONSIBILITY</w:t>
      </w:r>
    </w:p>
    <w:p w14:paraId="2F9EE69F" w14:textId="386F8EEB" w:rsidR="00A00A1C" w:rsidRPr="007A2F09" w:rsidRDefault="00A00A1C" w:rsidP="00A00A1C">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bookmarkStart w:id="0" w:name="_Hlk79395284"/>
      <w:bookmarkStart w:id="1" w:name="_Hlk43902332"/>
      <w:r w:rsidRPr="007A2F09">
        <w:rPr>
          <w:rFonts w:asciiTheme="minorHAnsi" w:eastAsia="Times New Roman" w:hAnsiTheme="minorHAnsi" w:cstheme="minorHAnsi"/>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D5444F"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7F4960" w:rsidRPr="007A2F09">
        <w:rPr>
          <w:rFonts w:asciiTheme="minorHAnsi" w:eastAsia="Times New Roman" w:hAnsiTheme="minorHAnsi" w:cstheme="minorHAnsi"/>
          <w:sz w:val="20"/>
          <w:szCs w:val="20"/>
          <w:lang w:eastAsia="en-US"/>
        </w:rPr>
        <w:t xml:space="preserve">to </w:t>
      </w:r>
      <w:r w:rsidRPr="007A2F09">
        <w:rPr>
          <w:rFonts w:asciiTheme="minorHAnsi" w:eastAsia="Times New Roman" w:hAnsiTheme="minorHAnsi" w:cstheme="minorHAnsi"/>
          <w:sz w:val="20"/>
          <w:szCs w:val="20"/>
          <w:lang w:eastAsia="en-US"/>
        </w:rPr>
        <w:t>Sika published comments.</w:t>
      </w:r>
    </w:p>
    <w:bookmarkEnd w:id="0"/>
    <w:p w14:paraId="0F36C6BF" w14:textId="1BE177E9" w:rsidR="007F79E7" w:rsidRPr="007A2F09" w:rsidRDefault="007F79E7" w:rsidP="007F79E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The International Building Code and TMS 402/602 </w:t>
      </w:r>
      <w:r w:rsidRPr="007A2F09">
        <w:rPr>
          <w:rFonts w:asciiTheme="minorHAnsi" w:eastAsia="Times New Roman" w:hAnsiTheme="minorHAnsi" w:cstheme="minorHAnsi"/>
          <w:i/>
          <w:sz w:val="20"/>
          <w:szCs w:val="20"/>
          <w:lang w:eastAsia="en-US"/>
        </w:rPr>
        <w:t xml:space="preserve">Building Code Requirements and </w:t>
      </w:r>
      <w:r w:rsidR="00B8506D" w:rsidRPr="007A2F09">
        <w:rPr>
          <w:rFonts w:asciiTheme="minorHAnsi" w:eastAsia="Times New Roman" w:hAnsiTheme="minorHAnsi" w:cstheme="minorHAnsi"/>
          <w:i/>
          <w:sz w:val="20"/>
          <w:szCs w:val="20"/>
          <w:lang w:eastAsia="en-US"/>
        </w:rPr>
        <w:t>Specifications</w:t>
      </w:r>
      <w:r w:rsidRPr="007A2F09">
        <w:rPr>
          <w:rFonts w:asciiTheme="minorHAnsi" w:eastAsia="Times New Roman" w:hAnsiTheme="minorHAnsi" w:cstheme="minorHAnsi"/>
          <w:i/>
          <w:sz w:val="20"/>
          <w:szCs w:val="20"/>
          <w:lang w:eastAsia="en-US"/>
        </w:rPr>
        <w:t xml:space="preserve"> for Masonry Structures</w:t>
      </w:r>
      <w:r w:rsidRPr="007A2F09">
        <w:rPr>
          <w:rFonts w:asciiTheme="minorHAnsi" w:eastAsia="Times New Roman" w:hAnsiTheme="minorHAnsi" w:cstheme="minorHAnsi"/>
          <w:sz w:val="20"/>
          <w:szCs w:val="20"/>
          <w:lang w:eastAsia="en-US"/>
        </w:rPr>
        <w:t xml:space="preserve"> do not place a specific height limit on this application. </w:t>
      </w:r>
      <w:r w:rsidR="00870E53" w:rsidRPr="007A2F09">
        <w:rPr>
          <w:rFonts w:asciiTheme="minorHAnsi" w:eastAsia="Times New Roman" w:hAnsiTheme="minorHAnsi" w:cstheme="minorHAnsi"/>
          <w:sz w:val="20"/>
          <w:szCs w:val="20"/>
          <w:lang w:eastAsia="en-US"/>
        </w:rPr>
        <w:t>However,</w:t>
      </w:r>
      <w:r w:rsidRPr="007A2F09">
        <w:rPr>
          <w:rFonts w:asciiTheme="minorHAnsi" w:eastAsia="Times New Roman" w:hAnsiTheme="minorHAnsi" w:cstheme="minorHAnsi"/>
          <w:sz w:val="20"/>
          <w:szCs w:val="20"/>
          <w:lang w:eastAsia="en-US"/>
        </w:rPr>
        <w:t xml:space="preserve"> local building </w:t>
      </w:r>
      <w:r w:rsidR="00B8506D" w:rsidRPr="007A2F09">
        <w:rPr>
          <w:rFonts w:asciiTheme="minorHAnsi" w:eastAsia="Times New Roman" w:hAnsiTheme="minorHAnsi" w:cstheme="minorHAnsi"/>
          <w:sz w:val="20"/>
          <w:szCs w:val="20"/>
          <w:lang w:eastAsia="en-US"/>
        </w:rPr>
        <w:t>codes</w:t>
      </w:r>
      <w:r w:rsidRPr="007A2F09">
        <w:rPr>
          <w:rFonts w:asciiTheme="minorHAnsi" w:eastAsia="Times New Roman" w:hAnsiTheme="minorHAnsi" w:cstheme="minorHAnsi"/>
          <w:sz w:val="20"/>
          <w:szCs w:val="20"/>
          <w:lang w:eastAsia="en-US"/>
        </w:rPr>
        <w:t xml:space="preserve"> may impose certain restrictions that would limit the height that the system can be placed. Consult the authority having jurisdiction (AHJ) for the project to ensure local requirements are satisfied. </w:t>
      </w:r>
    </w:p>
    <w:bookmarkEnd w:id="1"/>
    <w:p w14:paraId="43733F97" w14:textId="77777777" w:rsidR="00E81CC7" w:rsidRPr="007A2F09"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p>
    <w:p w14:paraId="456B9B41" w14:textId="56DF8CC1" w:rsidR="00E81CC7" w:rsidRPr="007A2F09"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 xml:space="preserve">Designing and </w:t>
      </w:r>
      <w:r w:rsidR="00BB0FCC" w:rsidRPr="007A2F09">
        <w:rPr>
          <w:rFonts w:asciiTheme="minorHAnsi" w:eastAsia="Times New Roman" w:hAnsiTheme="minorHAnsi" w:cstheme="minorHAnsi"/>
          <w:b/>
          <w:sz w:val="20"/>
          <w:szCs w:val="20"/>
          <w:lang w:eastAsia="en-US"/>
        </w:rPr>
        <w:t>detailing</w:t>
      </w:r>
      <w:r w:rsidRPr="007A2F09">
        <w:rPr>
          <w:rFonts w:asciiTheme="minorHAnsi" w:eastAsia="Times New Roman" w:hAnsiTheme="minorHAnsi" w:cstheme="minorHAnsi"/>
          <w:b/>
          <w:sz w:val="20"/>
          <w:szCs w:val="20"/>
          <w:lang w:eastAsia="en-US"/>
        </w:rPr>
        <w:t xml:space="preserve"> a </w:t>
      </w:r>
      <w:r w:rsidR="00BB0FCC" w:rsidRPr="007A2F09">
        <w:rPr>
          <w:rFonts w:asciiTheme="minorHAnsi" w:eastAsia="Times New Roman" w:hAnsiTheme="minorHAnsi" w:cstheme="minorHAnsi"/>
          <w:b/>
          <w:sz w:val="20"/>
          <w:szCs w:val="20"/>
          <w:lang w:eastAsia="en-US"/>
        </w:rPr>
        <w:t>Parex MVS CB System</w:t>
      </w:r>
    </w:p>
    <w:p w14:paraId="4C2FD478" w14:textId="77777777" w:rsidR="00E81CC7" w:rsidRPr="007A2F09"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General: The system </w:t>
      </w:r>
      <w:proofErr w:type="gramStart"/>
      <w:r w:rsidRPr="007A2F09">
        <w:rPr>
          <w:rFonts w:asciiTheme="minorHAnsi" w:eastAsia="Times New Roman" w:hAnsiTheme="minorHAnsi" w:cstheme="minorHAnsi"/>
          <w:sz w:val="20"/>
          <w:szCs w:val="20"/>
          <w:lang w:eastAsia="en-US"/>
        </w:rPr>
        <w:t>shall</w:t>
      </w:r>
      <w:proofErr w:type="gramEnd"/>
      <w:r w:rsidRPr="007A2F09">
        <w:rPr>
          <w:rFonts w:asciiTheme="minorHAnsi" w:eastAsia="Times New Roman" w:hAnsiTheme="minorHAnsi" w:cstheme="minorHAnsi"/>
          <w:sz w:val="20"/>
          <w:szCs w:val="20"/>
          <w:lang w:eastAsia="en-US"/>
        </w:rPr>
        <w:t xml:space="preserve"> be installed in strict accordance with current recommended published details and product specifications from the system’s manufacturer.</w:t>
      </w:r>
    </w:p>
    <w:p w14:paraId="61F6E0D9" w14:textId="77777777" w:rsidR="00C368BE" w:rsidRPr="007A2F09" w:rsidRDefault="00C368BE" w:rsidP="00C368BE">
      <w:pPr>
        <w:autoSpaceDE w:val="0"/>
        <w:autoSpaceDN w:val="0"/>
        <w:adjustRightInd w:val="0"/>
        <w:rPr>
          <w:rFonts w:asciiTheme="minorHAnsi" w:eastAsia="Times New Roman" w:hAnsiTheme="minorHAnsi" w:cstheme="minorHAnsi"/>
          <w:sz w:val="20"/>
          <w:szCs w:val="20"/>
          <w:lang w:eastAsia="zh-CN"/>
        </w:rPr>
      </w:pPr>
    </w:p>
    <w:p w14:paraId="571CDC31" w14:textId="77777777" w:rsidR="00E81CC7" w:rsidRPr="007A2F09" w:rsidRDefault="00E81CC7" w:rsidP="00E81CC7">
      <w:pPr>
        <w:numPr>
          <w:ilvl w:val="0"/>
          <w:numId w:val="1"/>
        </w:numPr>
        <w:tabs>
          <w:tab w:val="clear" w:pos="795"/>
        </w:tabs>
        <w:ind w:left="270" w:hanging="270"/>
        <w:rPr>
          <w:rFonts w:asciiTheme="minorHAnsi" w:eastAsia="Arial" w:hAnsiTheme="minorHAnsi" w:cstheme="minorHAnsi"/>
          <w:b/>
          <w:bCs/>
          <w:spacing w:val="-2"/>
          <w:sz w:val="20"/>
          <w:szCs w:val="20"/>
        </w:rPr>
      </w:pPr>
      <w:r w:rsidRPr="007A2F09">
        <w:rPr>
          <w:rFonts w:asciiTheme="minorHAnsi" w:eastAsia="Arial" w:hAnsiTheme="minorHAnsi" w:cstheme="minorHAnsi"/>
          <w:b/>
          <w:bCs/>
          <w:spacing w:val="-2"/>
          <w:sz w:val="20"/>
          <w:szCs w:val="20"/>
        </w:rPr>
        <w:t>Wind Load</w:t>
      </w:r>
    </w:p>
    <w:p w14:paraId="09382B35" w14:textId="77777777" w:rsidR="00E81CC7" w:rsidRPr="007A2F09" w:rsidRDefault="00E81CC7" w:rsidP="00B12B2B">
      <w:pPr>
        <w:numPr>
          <w:ilvl w:val="0"/>
          <w:numId w:val="48"/>
        </w:numPr>
        <w:tabs>
          <w:tab w:val="clear" w:pos="630"/>
          <w:tab w:val="num" w:pos="540"/>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Maximum deflection not to exceed L/360 of span under positive or negative design loads</w:t>
      </w:r>
      <w:r w:rsidR="00280617"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w:t>
      </w:r>
    </w:p>
    <w:p w14:paraId="4ADE36D7" w14:textId="77777777" w:rsidR="00E81CC7" w:rsidRPr="007A2F09" w:rsidRDefault="00E81CC7" w:rsidP="00B12B2B">
      <w:pPr>
        <w:numPr>
          <w:ilvl w:val="0"/>
          <w:numId w:val="48"/>
        </w:numPr>
        <w:tabs>
          <w:tab w:val="clear" w:pos="630"/>
          <w:tab w:val="num" w:pos="540"/>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Design for wind load in conformance with local code requirements.</w:t>
      </w:r>
    </w:p>
    <w:p w14:paraId="49EAC4D9" w14:textId="77777777" w:rsidR="00E81CC7" w:rsidRPr="007A2F09" w:rsidRDefault="00E81CC7" w:rsidP="00E81CC7">
      <w:pPr>
        <w:numPr>
          <w:ilvl w:val="0"/>
          <w:numId w:val="1"/>
        </w:numPr>
        <w:tabs>
          <w:tab w:val="clear" w:pos="795"/>
        </w:tabs>
        <w:ind w:left="270" w:hanging="270"/>
        <w:rPr>
          <w:rFonts w:asciiTheme="minorHAnsi" w:eastAsia="Arial" w:hAnsiTheme="minorHAnsi" w:cstheme="minorHAnsi"/>
          <w:b/>
          <w:bCs/>
          <w:spacing w:val="-2"/>
          <w:sz w:val="20"/>
          <w:szCs w:val="20"/>
        </w:rPr>
      </w:pPr>
      <w:r w:rsidRPr="007A2F09">
        <w:rPr>
          <w:rFonts w:asciiTheme="minorHAnsi" w:eastAsia="Arial" w:hAnsiTheme="minorHAnsi" w:cstheme="minorHAnsi"/>
          <w:b/>
          <w:bCs/>
          <w:spacing w:val="-2"/>
          <w:sz w:val="20"/>
          <w:szCs w:val="20"/>
        </w:rPr>
        <w:t>Substrate Systems</w:t>
      </w:r>
    </w:p>
    <w:p w14:paraId="4E8EA481" w14:textId="01C919F2" w:rsidR="00E81CC7" w:rsidRPr="007A2F09" w:rsidRDefault="00E81CC7" w:rsidP="00B12B2B">
      <w:pPr>
        <w:numPr>
          <w:ilvl w:val="0"/>
          <w:numId w:val="52"/>
        </w:numPr>
        <w:tabs>
          <w:tab w:val="clear" w:pos="630"/>
          <w:tab w:val="num" w:pos="540"/>
        </w:tabs>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This specification is intended for applications on cement</w:t>
      </w:r>
      <w:r w:rsidR="007F4960"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 xml:space="preserve">board, ASTM C1325 Type A Exterior, minimum 1/2" substrates, over the following sheathings that are first applied over the framing and which may be required to satisfy structural requirements and/or fire resistive construction requirements: ASTM C1177 type sheathings, including, Weather Defense™ Platinum sheathing, </w:t>
      </w:r>
      <w:proofErr w:type="spellStart"/>
      <w:r w:rsidRPr="007A2F09">
        <w:rPr>
          <w:rFonts w:asciiTheme="minorHAnsi" w:eastAsia="Times New Roman" w:hAnsiTheme="minorHAnsi" w:cstheme="minorHAnsi"/>
          <w:sz w:val="20"/>
          <w:szCs w:val="20"/>
          <w:lang w:eastAsia="en-US"/>
        </w:rPr>
        <w:t>GreenGlass</w:t>
      </w:r>
      <w:proofErr w:type="spellEnd"/>
      <w:r w:rsidRPr="007A2F09">
        <w:rPr>
          <w:rFonts w:asciiTheme="minorHAnsi" w:eastAsia="Times New Roman" w:hAnsiTheme="minorHAnsi" w:cstheme="minorHAnsi"/>
          <w:sz w:val="20"/>
          <w:szCs w:val="20"/>
          <w:vertAlign w:val="superscript"/>
          <w:lang w:eastAsia="en-US"/>
        </w:rPr>
        <w:t>®</w:t>
      </w:r>
      <w:r w:rsidRPr="007A2F09">
        <w:rPr>
          <w:rFonts w:asciiTheme="minorHAnsi" w:eastAsia="Times New Roman" w:hAnsiTheme="minorHAnsi" w:cstheme="minorHAnsi"/>
          <w:sz w:val="20"/>
          <w:szCs w:val="20"/>
          <w:lang w:eastAsia="en-US"/>
        </w:rPr>
        <w:t xml:space="preserve"> sheathing, </w:t>
      </w:r>
      <w:proofErr w:type="spellStart"/>
      <w:r w:rsidRPr="007A2F09">
        <w:rPr>
          <w:rFonts w:asciiTheme="minorHAnsi" w:eastAsia="Times New Roman" w:hAnsiTheme="minorHAnsi" w:cstheme="minorHAnsi"/>
          <w:sz w:val="20"/>
          <w:szCs w:val="20"/>
          <w:lang w:eastAsia="en-US"/>
        </w:rPr>
        <w:t>eXP</w:t>
      </w:r>
      <w:proofErr w:type="spellEnd"/>
      <w:r w:rsidRPr="007A2F09">
        <w:rPr>
          <w:rFonts w:asciiTheme="minorHAnsi" w:eastAsia="Times New Roman" w:hAnsiTheme="minorHAnsi" w:cstheme="minorHAnsi"/>
          <w:sz w:val="20"/>
          <w:szCs w:val="20"/>
          <w:lang w:eastAsia="en-US"/>
        </w:rPr>
        <w:t xml:space="preserve">™ sheathing, </w:t>
      </w:r>
      <w:proofErr w:type="spellStart"/>
      <w:r w:rsidRPr="007A2F09">
        <w:rPr>
          <w:rFonts w:asciiTheme="minorHAnsi" w:eastAsia="Times New Roman" w:hAnsiTheme="minorHAnsi" w:cstheme="minorHAnsi"/>
          <w:sz w:val="20"/>
          <w:szCs w:val="20"/>
          <w:lang w:eastAsia="en-US"/>
        </w:rPr>
        <w:t>GlasRoc</w:t>
      </w:r>
      <w:proofErr w:type="spellEnd"/>
      <w:r w:rsidRPr="007A2F09">
        <w:rPr>
          <w:rFonts w:asciiTheme="minorHAnsi" w:eastAsia="Times New Roman" w:hAnsiTheme="minorHAnsi" w:cstheme="minorHAnsi"/>
          <w:sz w:val="20"/>
          <w:szCs w:val="20"/>
          <w:vertAlign w:val="superscript"/>
          <w:lang w:eastAsia="en-US"/>
        </w:rPr>
        <w:t>®</w:t>
      </w:r>
      <w:r w:rsidRPr="007A2F09">
        <w:rPr>
          <w:rFonts w:asciiTheme="minorHAnsi" w:eastAsia="Times New Roman" w:hAnsiTheme="minorHAnsi" w:cstheme="minorHAnsi"/>
          <w:sz w:val="20"/>
          <w:szCs w:val="20"/>
          <w:lang w:eastAsia="en-US"/>
        </w:rPr>
        <w:t xml:space="preserve"> sheathing, </w:t>
      </w:r>
      <w:proofErr w:type="spellStart"/>
      <w:r w:rsidRPr="007A2F09">
        <w:rPr>
          <w:rFonts w:asciiTheme="minorHAnsi" w:eastAsia="Times New Roman" w:hAnsiTheme="minorHAnsi" w:cstheme="minorHAnsi"/>
          <w:sz w:val="20"/>
          <w:szCs w:val="20"/>
          <w:lang w:eastAsia="en-US"/>
        </w:rPr>
        <w:t>Securock</w:t>
      </w:r>
      <w:proofErr w:type="spellEnd"/>
      <w:r w:rsidRPr="007A2F09">
        <w:rPr>
          <w:rFonts w:asciiTheme="minorHAnsi" w:eastAsia="Times New Roman" w:hAnsiTheme="minorHAnsi" w:cstheme="minorHAnsi"/>
          <w:sz w:val="20"/>
          <w:szCs w:val="20"/>
          <w:lang w:eastAsia="en-US"/>
        </w:rPr>
        <w:t xml:space="preserve">™ glass-mat sheathing and </w:t>
      </w:r>
      <w:proofErr w:type="spellStart"/>
      <w:r w:rsidRPr="007A2F09">
        <w:rPr>
          <w:rFonts w:asciiTheme="minorHAnsi" w:eastAsia="Times New Roman" w:hAnsiTheme="minorHAnsi" w:cstheme="minorHAnsi"/>
          <w:sz w:val="20"/>
          <w:szCs w:val="20"/>
          <w:lang w:eastAsia="en-US"/>
        </w:rPr>
        <w:t>DensGlass</w:t>
      </w:r>
      <w:proofErr w:type="spellEnd"/>
      <w:r w:rsidRPr="007A2F09">
        <w:rPr>
          <w:rFonts w:asciiTheme="minorHAnsi" w:eastAsia="Times New Roman" w:hAnsiTheme="minorHAnsi" w:cstheme="minorHAnsi"/>
          <w:sz w:val="20"/>
          <w:szCs w:val="20"/>
          <w:vertAlign w:val="superscript"/>
          <w:lang w:eastAsia="en-US"/>
        </w:rPr>
        <w:t>®</w:t>
      </w:r>
      <w:r w:rsidRPr="007A2F09">
        <w:rPr>
          <w:rFonts w:asciiTheme="minorHAnsi" w:eastAsia="Times New Roman" w:hAnsiTheme="minorHAnsi" w:cstheme="minorHAnsi"/>
          <w:sz w:val="20"/>
          <w:szCs w:val="20"/>
          <w:lang w:eastAsia="en-US"/>
        </w:rPr>
        <w:t xml:space="preserve"> exterior</w:t>
      </w:r>
      <w:r w:rsidR="008C0E71" w:rsidRPr="007A2F09">
        <w:rPr>
          <w:rFonts w:asciiTheme="minorHAnsi" w:eastAsia="Times New Roman" w:hAnsiTheme="minorHAnsi" w:cstheme="minorHAnsi"/>
          <w:sz w:val="20"/>
          <w:szCs w:val="20"/>
          <w:lang w:eastAsia="en-US"/>
        </w:rPr>
        <w:t xml:space="preserve"> sheathing, </w:t>
      </w:r>
      <w:bookmarkStart w:id="2" w:name="_Hlk169606485"/>
      <w:proofErr w:type="spellStart"/>
      <w:r w:rsidR="007F4960" w:rsidRPr="007A2F09">
        <w:rPr>
          <w:rFonts w:asciiTheme="minorHAnsi" w:eastAsia="Times New Roman" w:hAnsiTheme="minorHAnsi" w:cstheme="minorHAnsi"/>
          <w:sz w:val="20"/>
          <w:szCs w:val="20"/>
          <w:lang w:eastAsia="en-US"/>
        </w:rPr>
        <w:t>DensElement</w:t>
      </w:r>
      <w:proofErr w:type="spellEnd"/>
      <w:r w:rsidR="007F4960" w:rsidRPr="007A2F09">
        <w:rPr>
          <w:rFonts w:asciiTheme="minorHAnsi" w:eastAsia="Times New Roman" w:hAnsiTheme="minorHAnsi" w:cstheme="minorHAnsi"/>
          <w:sz w:val="20"/>
          <w:szCs w:val="20"/>
          <w:lang w:eastAsia="en-US"/>
        </w:rPr>
        <w:t xml:space="preserve"> (sheathing only),</w:t>
      </w:r>
      <w:bookmarkEnd w:id="2"/>
      <w:r w:rsidR="007F4960"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gypsum sheathing (ASTM C79/C1396); Exposure I or exterior plywood (Grade C/D or better); or Exposure I OSB</w:t>
      </w:r>
      <w:r w:rsidR="007F4960" w:rsidRPr="007A2F09">
        <w:rPr>
          <w:rFonts w:asciiTheme="minorHAnsi" w:eastAsia="Times New Roman" w:hAnsiTheme="minorHAnsi" w:cstheme="minorHAnsi"/>
          <w:sz w:val="20"/>
          <w:szCs w:val="20"/>
          <w:lang w:eastAsia="en-US"/>
        </w:rPr>
        <w:t>,</w:t>
      </w:r>
      <w:bookmarkStart w:id="3" w:name="_Hlk169606508"/>
      <w:r w:rsidR="007F4960" w:rsidRPr="007A2F09">
        <w:rPr>
          <w:rFonts w:asciiTheme="minorHAnsi" w:eastAsia="Times New Roman" w:hAnsiTheme="minorHAnsi" w:cstheme="minorHAnsi"/>
          <w:sz w:val="20"/>
          <w:szCs w:val="20"/>
          <w:lang w:eastAsia="en-US"/>
        </w:rPr>
        <w:t xml:space="preserve"> Huber Zip (sheathing only)</w:t>
      </w:r>
      <w:r w:rsidRPr="007A2F09">
        <w:rPr>
          <w:rFonts w:asciiTheme="minorHAnsi" w:eastAsia="Times New Roman" w:hAnsiTheme="minorHAnsi" w:cstheme="minorHAnsi"/>
          <w:sz w:val="20"/>
          <w:szCs w:val="20"/>
          <w:lang w:eastAsia="en-US"/>
        </w:rPr>
        <w:t>.</w:t>
      </w:r>
    </w:p>
    <w:bookmarkEnd w:id="3"/>
    <w:p w14:paraId="5149C360" w14:textId="77777777" w:rsidR="00E81CC7" w:rsidRPr="007A2F09" w:rsidRDefault="00E81CC7" w:rsidP="00B12B2B">
      <w:pPr>
        <w:numPr>
          <w:ilvl w:val="0"/>
          <w:numId w:val="52"/>
        </w:numPr>
        <w:tabs>
          <w:tab w:val="clear" w:pos="630"/>
          <w:tab w:val="num" w:pos="540"/>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The substrate systems shall be engineered </w:t>
      </w:r>
      <w:proofErr w:type="gramStart"/>
      <w:r w:rsidRPr="007A2F09">
        <w:rPr>
          <w:rFonts w:asciiTheme="minorHAnsi" w:eastAsia="Times New Roman" w:hAnsiTheme="minorHAnsi" w:cstheme="minorHAnsi"/>
          <w:sz w:val="20"/>
          <w:szCs w:val="20"/>
          <w:lang w:eastAsia="en-US"/>
        </w:rPr>
        <w:t>with regard to</w:t>
      </w:r>
      <w:proofErr w:type="gramEnd"/>
      <w:r w:rsidRPr="007A2F09">
        <w:rPr>
          <w:rFonts w:asciiTheme="minorHAnsi" w:eastAsia="Times New Roman" w:hAnsiTheme="minorHAnsi" w:cstheme="minorHAnsi"/>
          <w:sz w:val="20"/>
          <w:szCs w:val="20"/>
          <w:lang w:eastAsia="en-US"/>
        </w:rPr>
        <w:t xml:space="preserve"> structural performance by others.</w:t>
      </w:r>
    </w:p>
    <w:p w14:paraId="15D923E7" w14:textId="77777777" w:rsidR="0062727B" w:rsidRPr="007A2F09" w:rsidRDefault="0062727B" w:rsidP="0062727B">
      <w:pPr>
        <w:numPr>
          <w:ilvl w:val="0"/>
          <w:numId w:val="1"/>
        </w:numPr>
        <w:tabs>
          <w:tab w:val="clear" w:pos="795"/>
        </w:tabs>
        <w:ind w:left="270" w:hanging="270"/>
        <w:rPr>
          <w:rFonts w:asciiTheme="minorHAnsi" w:eastAsia="Arial" w:hAnsiTheme="minorHAnsi" w:cstheme="minorHAnsi"/>
          <w:b/>
          <w:bCs/>
          <w:spacing w:val="-2"/>
          <w:sz w:val="20"/>
          <w:szCs w:val="20"/>
        </w:rPr>
      </w:pPr>
      <w:r w:rsidRPr="007A2F09">
        <w:rPr>
          <w:rFonts w:asciiTheme="minorHAnsi" w:eastAsia="Arial" w:hAnsiTheme="minorHAnsi" w:cstheme="minorHAnsi"/>
          <w:b/>
          <w:bCs/>
          <w:spacing w:val="-2"/>
          <w:sz w:val="20"/>
          <w:szCs w:val="20"/>
        </w:rPr>
        <w:t>Moisture Control</w:t>
      </w:r>
    </w:p>
    <w:p w14:paraId="46430938" w14:textId="2F2070AA" w:rsidR="00D330CA" w:rsidRPr="007A2F09" w:rsidRDefault="0062727B" w:rsidP="00B12B2B">
      <w:pPr>
        <w:numPr>
          <w:ilvl w:val="0"/>
          <w:numId w:val="50"/>
        </w:numPr>
        <w:tabs>
          <w:tab w:val="clear" w:pos="630"/>
          <w:tab w:val="num" w:pos="540"/>
        </w:tabs>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Prevent the accumulation of water behind the </w:t>
      </w:r>
      <w:r w:rsidR="00BB0FCC" w:rsidRPr="007A2F09">
        <w:rPr>
          <w:rFonts w:asciiTheme="minorHAnsi" w:eastAsia="Times New Roman" w:hAnsiTheme="minorHAnsi" w:cstheme="minorHAnsi"/>
          <w:sz w:val="20"/>
          <w:szCs w:val="20"/>
          <w:lang w:eastAsia="en-US"/>
        </w:rPr>
        <w:t xml:space="preserve">Parex </w:t>
      </w:r>
      <w:proofErr w:type="spellStart"/>
      <w:r w:rsidR="00F47440">
        <w:rPr>
          <w:rFonts w:asciiTheme="minorHAnsi" w:eastAsia="Times New Roman" w:hAnsiTheme="minorHAnsi" w:cstheme="minorHAnsi"/>
          <w:sz w:val="20"/>
          <w:szCs w:val="20"/>
          <w:lang w:eastAsia="en-US"/>
        </w:rPr>
        <w:t>NuTech</w:t>
      </w:r>
      <w:proofErr w:type="spellEnd"/>
      <w:r w:rsidR="00F47440">
        <w:rPr>
          <w:rFonts w:asciiTheme="minorHAnsi" w:eastAsia="Times New Roman" w:hAnsiTheme="minorHAnsi" w:cstheme="minorHAnsi"/>
          <w:sz w:val="20"/>
          <w:szCs w:val="20"/>
          <w:lang w:eastAsia="en-US"/>
        </w:rPr>
        <w:t xml:space="preserve"> Stucco MVS</w:t>
      </w:r>
      <w:r w:rsidR="007F4960"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system, either by condensation or leakage through the wall construction, in the design and detailing of the wall assembly.</w:t>
      </w:r>
    </w:p>
    <w:p w14:paraId="14C57AF2" w14:textId="77777777" w:rsidR="00D330CA" w:rsidRPr="007A2F09"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hAnsiTheme="minorHAnsi" w:cstheme="minorHAnsi"/>
          <w:sz w:val="20"/>
          <w:szCs w:val="20"/>
        </w:rPr>
      </w:pPr>
      <w:r w:rsidRPr="007A2F09">
        <w:rPr>
          <w:rFonts w:asciiTheme="minorHAnsi" w:eastAsia="Arial" w:hAnsiTheme="minorHAnsi" w:cstheme="minorHAnsi"/>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770A41F8" w14:textId="77777777" w:rsidR="00D330CA" w:rsidRPr="007A2F09"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eastAsia="Arial" w:hAnsiTheme="minorHAnsi" w:cstheme="minorHAnsi"/>
          <w:sz w:val="20"/>
          <w:szCs w:val="20"/>
        </w:rPr>
      </w:pPr>
      <w:r w:rsidRPr="007A2F09">
        <w:rPr>
          <w:rFonts w:asciiTheme="minorHAnsi" w:eastAsia="Arial" w:hAnsiTheme="minorHAnsi" w:cstheme="minorHAnsi"/>
          <w:sz w:val="20"/>
          <w:szCs w:val="20"/>
        </w:rPr>
        <w:t xml:space="preserve">Air Leakage Prevention: Provide continuity of air barrier system at foundation, roof, windows, doors and other penetrations through the system with connecting and compatible air barrier components to </w:t>
      </w:r>
      <w:r w:rsidRPr="007A2F09">
        <w:rPr>
          <w:rFonts w:asciiTheme="minorHAnsi" w:eastAsia="Arial" w:hAnsiTheme="minorHAnsi" w:cstheme="minorHAnsi"/>
          <w:sz w:val="20"/>
          <w:szCs w:val="20"/>
        </w:rPr>
        <w:lastRenderedPageBreak/>
        <w:t>minimize condensation and leakage caused by air movement.</w:t>
      </w:r>
    </w:p>
    <w:p w14:paraId="75780D49" w14:textId="1F69244A" w:rsidR="00B93376" w:rsidRPr="007A2F09" w:rsidRDefault="0062727B" w:rsidP="001A44D2">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eastAsia="Arial" w:hAnsiTheme="minorHAnsi" w:cstheme="minorHAnsi"/>
          <w:sz w:val="20"/>
          <w:szCs w:val="20"/>
        </w:rPr>
      </w:pPr>
      <w:r w:rsidRPr="007A2F09">
        <w:rPr>
          <w:rFonts w:asciiTheme="minorHAnsi" w:eastAsia="Arial" w:hAnsiTheme="minorHAnsi" w:cstheme="minorHAnsi"/>
          <w:sz w:val="20"/>
          <w:szCs w:val="20"/>
        </w:rPr>
        <w:t xml:space="preserve">Vapor Diffusion and Condensation: Perform a dew point analysis of the wall assembly to determine the potential for accumulation of moisture in the wall assembly </w:t>
      </w:r>
      <w:proofErr w:type="gramStart"/>
      <w:r w:rsidRPr="007A2F09">
        <w:rPr>
          <w:rFonts w:asciiTheme="minorHAnsi" w:eastAsia="Arial" w:hAnsiTheme="minorHAnsi" w:cstheme="minorHAnsi"/>
          <w:sz w:val="20"/>
          <w:szCs w:val="20"/>
        </w:rPr>
        <w:t>as a result of</w:t>
      </w:r>
      <w:proofErr w:type="gramEnd"/>
      <w:r w:rsidRPr="007A2F09">
        <w:rPr>
          <w:rFonts w:asciiTheme="minorHAnsi" w:eastAsia="Arial" w:hAnsiTheme="minorHAnsi" w:cstheme="minorHAnsi"/>
          <w:sz w:val="20"/>
          <w:szCs w:val="20"/>
        </w:rPr>
        <w:t xml:space="preserve"> water vapor diffusion and condensation. Adjust insulation thickness and/or other wall assembly components accordingly to minimize the risk of condensation.  Avoid the use of vapor retarders on the interior side of the wall in warm, humid climates.</w:t>
      </w:r>
    </w:p>
    <w:p w14:paraId="19A2A65A" w14:textId="77777777" w:rsidR="00625A57" w:rsidRPr="007A2F09" w:rsidRDefault="00625A57" w:rsidP="00625A57">
      <w:pPr>
        <w:numPr>
          <w:ilvl w:val="0"/>
          <w:numId w:val="1"/>
        </w:numPr>
        <w:tabs>
          <w:tab w:val="clear" w:pos="795"/>
        </w:tabs>
        <w:ind w:left="270" w:hanging="270"/>
        <w:rPr>
          <w:rFonts w:asciiTheme="minorHAnsi" w:eastAsia="Arial" w:hAnsiTheme="minorHAnsi" w:cstheme="minorHAnsi"/>
          <w:b/>
          <w:bCs/>
          <w:spacing w:val="-2"/>
          <w:sz w:val="20"/>
          <w:szCs w:val="20"/>
        </w:rPr>
      </w:pPr>
      <w:r w:rsidRPr="007A2F09">
        <w:rPr>
          <w:rFonts w:asciiTheme="minorHAnsi" w:eastAsia="Arial" w:hAnsiTheme="minorHAnsi" w:cstheme="minorHAnsi"/>
          <w:b/>
          <w:bCs/>
          <w:spacing w:val="-2"/>
          <w:sz w:val="20"/>
          <w:szCs w:val="20"/>
        </w:rPr>
        <w:t>System Joints</w:t>
      </w:r>
    </w:p>
    <w:p w14:paraId="212BC20C" w14:textId="77777777" w:rsidR="00EE370E" w:rsidRPr="007A2F09" w:rsidRDefault="00EE370E" w:rsidP="00EE370E">
      <w:pPr>
        <w:numPr>
          <w:ilvl w:val="0"/>
          <w:numId w:val="51"/>
        </w:numPr>
        <w:tabs>
          <w:tab w:val="clear" w:pos="630"/>
          <w:tab w:val="num" w:pos="540"/>
        </w:tabs>
        <w:ind w:left="540" w:hanging="270"/>
        <w:rPr>
          <w:rFonts w:asciiTheme="minorHAnsi" w:hAnsiTheme="minorHAnsi" w:cstheme="minorHAnsi"/>
          <w:sz w:val="20"/>
          <w:szCs w:val="20"/>
        </w:rPr>
      </w:pPr>
      <w:bookmarkStart w:id="4" w:name="_Hlk508894623"/>
      <w:r w:rsidRPr="007A2F09">
        <w:rPr>
          <w:rFonts w:asciiTheme="minorHAnsi" w:hAnsiTheme="minorHAnsi" w:cstheme="minorHAnsi"/>
          <w:sz w:val="20"/>
          <w:szCs w:val="20"/>
        </w:rPr>
        <w:t xml:space="preserve">Typical locations for system expansion joints </w:t>
      </w:r>
      <w:proofErr w:type="gramStart"/>
      <w:r w:rsidRPr="007A2F09">
        <w:rPr>
          <w:rFonts w:asciiTheme="minorHAnsi" w:hAnsiTheme="minorHAnsi" w:cstheme="minorHAnsi"/>
          <w:sz w:val="20"/>
          <w:szCs w:val="20"/>
        </w:rPr>
        <w:t>are at</w:t>
      </w:r>
      <w:proofErr w:type="gramEnd"/>
      <w:r w:rsidRPr="007A2F09">
        <w:rPr>
          <w:rFonts w:asciiTheme="minorHAnsi" w:hAnsiTheme="minorHAnsi" w:cstheme="minorHAnsi"/>
          <w:sz w:val="20"/>
          <w:szCs w:val="20"/>
        </w:rPr>
        <w:t xml:space="preserve"> building expansion joints</w:t>
      </w:r>
      <w:proofErr w:type="gramStart"/>
      <w:r w:rsidRPr="007A2F09">
        <w:rPr>
          <w:rFonts w:asciiTheme="minorHAnsi" w:hAnsiTheme="minorHAnsi" w:cstheme="minorHAnsi"/>
          <w:sz w:val="20"/>
          <w:szCs w:val="20"/>
        </w:rPr>
        <w:t>, at</w:t>
      </w:r>
      <w:proofErr w:type="gramEnd"/>
      <w:r w:rsidRPr="007A2F09">
        <w:rPr>
          <w:rFonts w:asciiTheme="minorHAnsi" w:hAnsiTheme="minorHAnsi" w:cstheme="minorHAnsi"/>
          <w:sz w:val="20"/>
          <w:szCs w:val="20"/>
        </w:rPr>
        <w:t xml:space="preserve">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4290CEDF" w14:textId="4E03E809" w:rsidR="009E607A" w:rsidRPr="007A2F09" w:rsidRDefault="00625A57" w:rsidP="00B12B2B">
      <w:pPr>
        <w:numPr>
          <w:ilvl w:val="0"/>
          <w:numId w:val="51"/>
        </w:numPr>
        <w:tabs>
          <w:tab w:val="clear" w:pos="630"/>
          <w:tab w:val="num" w:pos="540"/>
        </w:tabs>
        <w:ind w:left="540" w:hanging="270"/>
        <w:rPr>
          <w:rFonts w:asciiTheme="minorHAnsi" w:eastAsia="Times New Roman" w:hAnsiTheme="minorHAnsi" w:cstheme="minorHAnsi"/>
          <w:sz w:val="20"/>
          <w:szCs w:val="20"/>
          <w:lang w:eastAsia="en-US"/>
        </w:rPr>
      </w:pPr>
      <w:bookmarkStart w:id="5" w:name="_Hlk169606681"/>
      <w:bookmarkEnd w:id="4"/>
      <w:r w:rsidRPr="007A2F09">
        <w:rPr>
          <w:rFonts w:asciiTheme="minorHAnsi" w:eastAsia="Times New Roman" w:hAnsiTheme="minorHAnsi" w:cstheme="minorHAnsi"/>
          <w:sz w:val="20"/>
          <w:szCs w:val="20"/>
          <w:lang w:eastAsia="en-US"/>
        </w:rPr>
        <w:t xml:space="preserve">Sealant joints are required at all penetrations through the </w:t>
      </w:r>
      <w:r w:rsidR="00BB0FCC" w:rsidRPr="007A2F09">
        <w:rPr>
          <w:rFonts w:asciiTheme="minorHAnsi" w:eastAsia="Times New Roman" w:hAnsiTheme="minorHAnsi" w:cstheme="minorHAnsi"/>
          <w:sz w:val="20"/>
          <w:szCs w:val="20"/>
          <w:lang w:eastAsia="en-US"/>
        </w:rPr>
        <w:t xml:space="preserve">Parex </w:t>
      </w:r>
      <w:proofErr w:type="spellStart"/>
      <w:r w:rsidR="002A785A">
        <w:rPr>
          <w:rFonts w:asciiTheme="minorHAnsi" w:eastAsia="Times New Roman" w:hAnsiTheme="minorHAnsi" w:cstheme="minorHAnsi"/>
          <w:sz w:val="20"/>
          <w:szCs w:val="20"/>
          <w:lang w:eastAsia="en-US"/>
        </w:rPr>
        <w:t>NuTech</w:t>
      </w:r>
      <w:proofErr w:type="spellEnd"/>
      <w:r w:rsidR="002A785A">
        <w:rPr>
          <w:rFonts w:asciiTheme="minorHAnsi" w:eastAsia="Times New Roman" w:hAnsiTheme="minorHAnsi" w:cstheme="minorHAnsi"/>
          <w:sz w:val="20"/>
          <w:szCs w:val="20"/>
          <w:lang w:eastAsia="en-US"/>
        </w:rPr>
        <w:t xml:space="preserve"> Stucco MVS </w:t>
      </w:r>
      <w:r w:rsidR="007E7C30" w:rsidRPr="007A2F09">
        <w:rPr>
          <w:rFonts w:asciiTheme="minorHAnsi" w:eastAsia="Times New Roman" w:hAnsiTheme="minorHAnsi" w:cstheme="minorHAnsi"/>
          <w:sz w:val="20"/>
          <w:szCs w:val="20"/>
          <w:lang w:eastAsia="en-US"/>
        </w:rPr>
        <w:t>s</w:t>
      </w:r>
      <w:r w:rsidRPr="007A2F09">
        <w:rPr>
          <w:rFonts w:asciiTheme="minorHAnsi" w:eastAsia="Times New Roman" w:hAnsiTheme="minorHAnsi" w:cstheme="minorHAnsi"/>
          <w:sz w:val="20"/>
          <w:szCs w:val="20"/>
          <w:lang w:eastAsia="en-US"/>
        </w:rPr>
        <w:t xml:space="preserve">ystem (windows, doors, lighting fixtures, electrical outlets, hose bibs, dryer vents, etc.). Refer to </w:t>
      </w:r>
      <w:r w:rsidR="00BB0FCC" w:rsidRPr="007A2F09">
        <w:rPr>
          <w:rFonts w:asciiTheme="minorHAnsi" w:eastAsia="Times New Roman" w:hAnsiTheme="minorHAnsi" w:cstheme="minorHAnsi"/>
          <w:sz w:val="20"/>
          <w:szCs w:val="20"/>
          <w:lang w:eastAsia="en-US"/>
        </w:rPr>
        <w:t xml:space="preserve">Parex </w:t>
      </w:r>
      <w:proofErr w:type="spellStart"/>
      <w:r w:rsidR="002A785A">
        <w:rPr>
          <w:rFonts w:asciiTheme="minorHAnsi" w:eastAsia="Times New Roman" w:hAnsiTheme="minorHAnsi" w:cstheme="minorHAnsi"/>
          <w:sz w:val="20"/>
          <w:szCs w:val="20"/>
          <w:lang w:eastAsia="en-US"/>
        </w:rPr>
        <w:t>NuTech</w:t>
      </w:r>
      <w:proofErr w:type="spellEnd"/>
      <w:r w:rsidR="002A785A">
        <w:rPr>
          <w:rFonts w:asciiTheme="minorHAnsi" w:eastAsia="Times New Roman" w:hAnsiTheme="minorHAnsi" w:cstheme="minorHAnsi"/>
          <w:sz w:val="20"/>
          <w:szCs w:val="20"/>
          <w:lang w:eastAsia="en-US"/>
        </w:rPr>
        <w:t xml:space="preserve"> Stucco MVS</w:t>
      </w:r>
      <w:r w:rsidR="0075072D" w:rsidRPr="007A2F09">
        <w:rPr>
          <w:rFonts w:asciiTheme="minorHAnsi" w:eastAsia="Times New Roman" w:hAnsiTheme="minorHAnsi" w:cstheme="minorHAnsi"/>
          <w:sz w:val="20"/>
          <w:szCs w:val="20"/>
          <w:lang w:eastAsia="en-US"/>
        </w:rPr>
        <w:t xml:space="preserve"> typical</w:t>
      </w:r>
      <w:r w:rsidRPr="007A2F09">
        <w:rPr>
          <w:rFonts w:asciiTheme="minorHAnsi" w:eastAsia="Times New Roman" w:hAnsiTheme="minorHAnsi" w:cstheme="minorHAnsi"/>
          <w:sz w:val="20"/>
          <w:szCs w:val="20"/>
          <w:lang w:eastAsia="en-US"/>
        </w:rPr>
        <w:t xml:space="preserve"> details.</w:t>
      </w:r>
    </w:p>
    <w:p w14:paraId="485D1289" w14:textId="487ED11D" w:rsidR="00060C44" w:rsidRPr="007A2F09" w:rsidRDefault="00060C44" w:rsidP="00D13806">
      <w:pPr>
        <w:ind w:left="540"/>
        <w:rPr>
          <w:rFonts w:asciiTheme="minorHAnsi" w:eastAsia="Times New Roman" w:hAnsiTheme="minorHAnsi" w:cstheme="minorHAnsi"/>
          <w:sz w:val="20"/>
          <w:szCs w:val="20"/>
          <w:lang w:eastAsia="en-US"/>
        </w:rPr>
      </w:pPr>
      <w:r w:rsidRPr="007A2F09">
        <w:rPr>
          <w:rFonts w:asciiTheme="minorHAnsi" w:hAnsiTheme="minorHAnsi" w:cstheme="minorHAnsi"/>
          <w:b/>
          <w:color w:val="0000FF"/>
          <w:sz w:val="20"/>
          <w:szCs w:val="20"/>
        </w:rPr>
        <w:t xml:space="preserve">NOTE TO SPECIFIER: It is the sole responsibility of the project design team, including the architect, engineer, etc., to ultimately determine specific expansion and control joint placement, width and design. </w:t>
      </w:r>
    </w:p>
    <w:bookmarkEnd w:id="5"/>
    <w:p w14:paraId="359CDD39" w14:textId="12976289" w:rsidR="00625A57" w:rsidRPr="007A2F09" w:rsidRDefault="00625A57" w:rsidP="00B12B2B">
      <w:pPr>
        <w:numPr>
          <w:ilvl w:val="0"/>
          <w:numId w:val="51"/>
        </w:numPr>
        <w:tabs>
          <w:tab w:val="clear" w:pos="630"/>
          <w:tab w:val="num" w:pos="540"/>
        </w:tabs>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For a list of acceptable sealants refer to Acceptable Sealants for use with </w:t>
      </w:r>
      <w:r w:rsidR="00D5444F"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Wall Systems technical bulletin.  </w:t>
      </w:r>
    </w:p>
    <w:p w14:paraId="5DDFAA2C" w14:textId="77777777" w:rsidR="009A5FAE" w:rsidRPr="007A2F09" w:rsidRDefault="009A5FAE" w:rsidP="009A5FAE">
      <w:pPr>
        <w:numPr>
          <w:ilvl w:val="0"/>
          <w:numId w:val="1"/>
        </w:numPr>
        <w:tabs>
          <w:tab w:val="clear" w:pos="795"/>
        </w:tabs>
        <w:ind w:left="270" w:hanging="270"/>
        <w:rPr>
          <w:rFonts w:asciiTheme="minorHAnsi" w:eastAsia="Arial" w:hAnsiTheme="minorHAnsi" w:cstheme="minorHAnsi"/>
          <w:b/>
          <w:bCs/>
          <w:spacing w:val="-2"/>
          <w:sz w:val="20"/>
          <w:szCs w:val="20"/>
        </w:rPr>
      </w:pPr>
      <w:r w:rsidRPr="007A2F09">
        <w:rPr>
          <w:rFonts w:asciiTheme="minorHAnsi" w:eastAsia="Arial" w:hAnsiTheme="minorHAnsi" w:cstheme="minorHAnsi"/>
          <w:b/>
          <w:bCs/>
          <w:spacing w:val="-2"/>
          <w:sz w:val="20"/>
          <w:szCs w:val="20"/>
        </w:rPr>
        <w:t>Grade Condition</w:t>
      </w:r>
    </w:p>
    <w:p w14:paraId="68904B59" w14:textId="35FD6757" w:rsidR="009A5FAE" w:rsidRPr="007A2F09" w:rsidRDefault="002D1E13" w:rsidP="00B12B2B">
      <w:pPr>
        <w:numPr>
          <w:ilvl w:val="0"/>
          <w:numId w:val="53"/>
        </w:numPr>
        <w:tabs>
          <w:tab w:val="clear" w:pos="630"/>
        </w:tabs>
        <w:ind w:left="540" w:hanging="270"/>
        <w:rPr>
          <w:rFonts w:asciiTheme="minorHAnsi" w:eastAsia="Times New Roman" w:hAnsiTheme="minorHAnsi" w:cstheme="minorHAnsi"/>
          <w:sz w:val="20"/>
          <w:szCs w:val="20"/>
          <w:lang w:eastAsia="en-US"/>
        </w:rPr>
      </w:pPr>
      <w:proofErr w:type="spellStart"/>
      <w:r>
        <w:rPr>
          <w:rFonts w:asciiTheme="minorHAnsi" w:eastAsia="Times New Roman" w:hAnsiTheme="minorHAnsi" w:cstheme="minorHAnsi"/>
          <w:sz w:val="20"/>
          <w:szCs w:val="20"/>
          <w:lang w:eastAsia="en-US"/>
        </w:rPr>
        <w:t>NuTech</w:t>
      </w:r>
      <w:proofErr w:type="spellEnd"/>
      <w:r>
        <w:rPr>
          <w:rFonts w:asciiTheme="minorHAnsi" w:eastAsia="Times New Roman" w:hAnsiTheme="minorHAnsi" w:cstheme="minorHAnsi"/>
          <w:sz w:val="20"/>
          <w:szCs w:val="20"/>
          <w:lang w:eastAsia="en-US"/>
        </w:rPr>
        <w:t xml:space="preserve"> Stucco MVS</w:t>
      </w:r>
      <w:r w:rsidR="00D5444F" w:rsidRPr="007A2F09">
        <w:rPr>
          <w:rFonts w:asciiTheme="minorHAnsi" w:eastAsia="Times New Roman" w:hAnsiTheme="minorHAnsi" w:cstheme="minorHAnsi"/>
          <w:sz w:val="20"/>
          <w:szCs w:val="20"/>
          <w:lang w:eastAsia="en-US"/>
        </w:rPr>
        <w:t xml:space="preserve"> with Parex Thin</w:t>
      </w:r>
      <w:r w:rsidR="00C833D3" w:rsidRPr="007A2F09">
        <w:rPr>
          <w:rFonts w:asciiTheme="minorHAnsi" w:eastAsia="Times New Roman" w:hAnsiTheme="minorHAnsi" w:cstheme="minorHAnsi"/>
          <w:sz w:val="20"/>
          <w:szCs w:val="20"/>
          <w:lang w:eastAsia="en-US"/>
        </w:rPr>
        <w:t xml:space="preserve"> Veneer </w:t>
      </w:r>
      <w:r w:rsidR="00A00A1C" w:rsidRPr="007A2F09">
        <w:rPr>
          <w:rFonts w:asciiTheme="minorHAnsi" w:eastAsia="Times New Roman" w:hAnsiTheme="minorHAnsi" w:cstheme="minorHAnsi"/>
          <w:sz w:val="20"/>
          <w:szCs w:val="20"/>
          <w:lang w:eastAsia="en-US"/>
        </w:rPr>
        <w:t>Adhesive</w:t>
      </w:r>
      <w:r w:rsidR="007E7C30" w:rsidRPr="007A2F09">
        <w:rPr>
          <w:rFonts w:asciiTheme="minorHAnsi" w:eastAsia="Times New Roman" w:hAnsiTheme="minorHAnsi" w:cstheme="minorHAnsi"/>
          <w:sz w:val="20"/>
          <w:szCs w:val="20"/>
          <w:lang w:eastAsia="en-US"/>
        </w:rPr>
        <w:t xml:space="preserve"> system</w:t>
      </w:r>
      <w:r w:rsidR="009A5FAE" w:rsidRPr="007A2F09">
        <w:rPr>
          <w:rFonts w:asciiTheme="minorHAnsi" w:eastAsia="Times New Roman" w:hAnsiTheme="minorHAnsi" w:cstheme="minorHAnsi"/>
          <w:sz w:val="20"/>
          <w:szCs w:val="20"/>
          <w:lang w:eastAsia="en-US"/>
        </w:rPr>
        <w:t xml:space="preserve"> 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02A78EB8" w14:textId="77777777" w:rsidR="00625A57" w:rsidRPr="007A2F09" w:rsidRDefault="00625A57" w:rsidP="00625A57">
      <w:pPr>
        <w:numPr>
          <w:ilvl w:val="0"/>
          <w:numId w:val="1"/>
        </w:numPr>
        <w:tabs>
          <w:tab w:val="clear" w:pos="795"/>
        </w:tabs>
        <w:ind w:left="270" w:hanging="27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 xml:space="preserve">Coordination </w:t>
      </w:r>
      <w:r w:rsidR="00D330CA" w:rsidRPr="007A2F09">
        <w:rPr>
          <w:rFonts w:asciiTheme="minorHAnsi" w:eastAsia="Times New Roman" w:hAnsiTheme="minorHAnsi" w:cstheme="minorHAnsi"/>
          <w:b/>
          <w:bCs/>
          <w:sz w:val="20"/>
          <w:szCs w:val="20"/>
          <w:lang w:eastAsia="en-US"/>
        </w:rPr>
        <w:t>with</w:t>
      </w:r>
      <w:r w:rsidRPr="007A2F09">
        <w:rPr>
          <w:rFonts w:asciiTheme="minorHAnsi" w:eastAsia="Times New Roman" w:hAnsiTheme="minorHAnsi" w:cstheme="minorHAnsi"/>
          <w:b/>
          <w:bCs/>
          <w:sz w:val="20"/>
          <w:szCs w:val="20"/>
          <w:lang w:eastAsia="en-US"/>
        </w:rPr>
        <w:t xml:space="preserve"> Other Trades:</w:t>
      </w:r>
      <w:r w:rsidRPr="007A2F09">
        <w:rPr>
          <w:rFonts w:asciiTheme="minorHAnsi" w:eastAsia="Times New Roman" w:hAnsiTheme="minorHAnsi" w:cstheme="minorHAnsi"/>
          <w:b/>
          <w:bCs/>
          <w:sz w:val="20"/>
          <w:szCs w:val="20"/>
          <w:lang w:eastAsia="en-US"/>
        </w:rPr>
        <w:tab/>
      </w:r>
    </w:p>
    <w:p w14:paraId="711AE635" w14:textId="77777777" w:rsidR="00625A57" w:rsidRPr="007A2F09"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Evaluate adjacent materials such as windows, doors, etc. for conformance to manufacturer’s details. Adjacent trades shall provide scaled shop drawings for review.</w:t>
      </w:r>
    </w:p>
    <w:p w14:paraId="2FFE7665" w14:textId="77777777" w:rsidR="00625A57" w:rsidRPr="007A2F09"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7A2F09" w:rsidDel="00CD1FBE">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 xml:space="preserve">Install an air seal between the primary air/water-resistive barrier and other wall components (penetrations, etc.) </w:t>
      </w:r>
      <w:proofErr w:type="gramStart"/>
      <w:r w:rsidRPr="007A2F09">
        <w:rPr>
          <w:rFonts w:asciiTheme="minorHAnsi" w:eastAsia="Times New Roman" w:hAnsiTheme="minorHAnsi" w:cstheme="minorHAnsi"/>
          <w:sz w:val="20"/>
          <w:szCs w:val="20"/>
          <w:lang w:eastAsia="en-US"/>
        </w:rPr>
        <w:t>in order to</w:t>
      </w:r>
      <w:proofErr w:type="gramEnd"/>
      <w:r w:rsidRPr="007A2F09">
        <w:rPr>
          <w:rFonts w:asciiTheme="minorHAnsi" w:eastAsia="Times New Roman" w:hAnsiTheme="minorHAnsi" w:cstheme="minorHAnsi"/>
          <w:sz w:val="20"/>
          <w:szCs w:val="20"/>
          <w:lang w:eastAsia="en-US"/>
        </w:rPr>
        <w:t xml:space="preserve"> maintain continuity of an air barrier system.</w:t>
      </w:r>
    </w:p>
    <w:p w14:paraId="5010C3E7" w14:textId="1F77EE66" w:rsidR="00625A57" w:rsidRPr="007A2F09"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Provide protection of rough openings in accordance with </w:t>
      </w:r>
      <w:bookmarkStart w:id="6" w:name="_Hlk158989755"/>
      <w:proofErr w:type="spellStart"/>
      <w:r w:rsidR="00BB0FCC" w:rsidRPr="007A2F09">
        <w:rPr>
          <w:rFonts w:asciiTheme="minorHAnsi" w:eastAsia="Times New Roman" w:hAnsiTheme="minorHAnsi" w:cstheme="minorHAnsi"/>
          <w:sz w:val="20"/>
          <w:szCs w:val="20"/>
          <w:lang w:eastAsia="en-US"/>
        </w:rPr>
        <w:t>WeatherSeal</w:t>
      </w:r>
      <w:proofErr w:type="spellEnd"/>
      <w:r w:rsidR="000958BD" w:rsidRPr="007A2F09">
        <w:rPr>
          <w:rFonts w:asciiTheme="minorHAnsi" w:eastAsia="Times New Roman" w:hAnsiTheme="minorHAnsi" w:cstheme="minorHAnsi"/>
          <w:sz w:val="20"/>
          <w:szCs w:val="20"/>
          <w:lang w:eastAsia="en-US"/>
        </w:rPr>
        <w:t xml:space="preserve"> product bulletin and published details </w:t>
      </w:r>
      <w:bookmarkEnd w:id="6"/>
      <w:r w:rsidRPr="007A2F09">
        <w:rPr>
          <w:rFonts w:asciiTheme="minorHAnsi" w:eastAsia="Times New Roman" w:hAnsiTheme="minorHAnsi" w:cstheme="minorHAnsi"/>
          <w:sz w:val="20"/>
          <w:szCs w:val="20"/>
          <w:lang w:eastAsia="en-US"/>
        </w:rPr>
        <w:t>before installing windows, doors, and other penetrations through the wall.</w:t>
      </w:r>
    </w:p>
    <w:p w14:paraId="2E384C23" w14:textId="304C6040" w:rsidR="00625A57" w:rsidRPr="007A2F09"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Install copings</w:t>
      </w:r>
      <w:r w:rsidR="006F1402"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sealant</w:t>
      </w:r>
      <w:r w:rsidR="006F1402" w:rsidRPr="007A2F09">
        <w:rPr>
          <w:rFonts w:asciiTheme="minorHAnsi" w:eastAsia="Times New Roman" w:hAnsiTheme="minorHAnsi" w:cstheme="minorHAnsi"/>
          <w:sz w:val="20"/>
          <w:szCs w:val="20"/>
          <w:lang w:eastAsia="en-US"/>
        </w:rPr>
        <w:t xml:space="preserve"> and other weather protective items</w:t>
      </w:r>
      <w:r w:rsidRPr="007A2F09">
        <w:rPr>
          <w:rFonts w:asciiTheme="minorHAnsi" w:eastAsia="Times New Roman" w:hAnsiTheme="minorHAnsi" w:cstheme="minorHAnsi"/>
          <w:sz w:val="20"/>
          <w:szCs w:val="20"/>
          <w:lang w:eastAsia="en-US"/>
        </w:rPr>
        <w:t xml:space="preserve"> immediately after installation of the</w:t>
      </w:r>
      <w:r w:rsidR="00D5444F" w:rsidRPr="007A2F09">
        <w:rPr>
          <w:rFonts w:asciiTheme="minorHAnsi" w:eastAsia="Times New Roman" w:hAnsiTheme="minorHAnsi" w:cstheme="minorHAnsi"/>
          <w:sz w:val="20"/>
          <w:szCs w:val="20"/>
          <w:lang w:eastAsia="en-US"/>
        </w:rPr>
        <w:t xml:space="preserve"> </w:t>
      </w:r>
      <w:r w:rsidR="002A785A">
        <w:rPr>
          <w:rFonts w:asciiTheme="minorHAnsi" w:eastAsia="Times New Roman" w:hAnsiTheme="minorHAnsi" w:cstheme="minorHAnsi"/>
          <w:sz w:val="20"/>
          <w:szCs w:val="20"/>
          <w:lang w:eastAsia="en-US"/>
        </w:rPr>
        <w:t xml:space="preserve">Parex </w:t>
      </w:r>
      <w:proofErr w:type="spellStart"/>
      <w:r w:rsidR="002A785A">
        <w:rPr>
          <w:rFonts w:asciiTheme="minorHAnsi" w:eastAsia="Times New Roman" w:hAnsiTheme="minorHAnsi" w:cstheme="minorHAnsi"/>
          <w:sz w:val="20"/>
          <w:szCs w:val="20"/>
          <w:lang w:eastAsia="en-US"/>
        </w:rPr>
        <w:t>NuTech</w:t>
      </w:r>
      <w:proofErr w:type="spellEnd"/>
      <w:r w:rsidR="002A785A">
        <w:rPr>
          <w:rFonts w:asciiTheme="minorHAnsi" w:eastAsia="Times New Roman" w:hAnsiTheme="minorHAnsi" w:cstheme="minorHAnsi"/>
          <w:sz w:val="20"/>
          <w:szCs w:val="20"/>
          <w:lang w:eastAsia="en-US"/>
        </w:rPr>
        <w:t xml:space="preserve"> Stucco </w:t>
      </w:r>
      <w:r w:rsidR="00870E53">
        <w:rPr>
          <w:rFonts w:asciiTheme="minorHAnsi" w:eastAsia="Times New Roman" w:hAnsiTheme="minorHAnsi" w:cstheme="minorHAnsi"/>
          <w:sz w:val="20"/>
          <w:szCs w:val="20"/>
          <w:lang w:eastAsia="en-US"/>
        </w:rPr>
        <w:t xml:space="preserve">MVS </w:t>
      </w:r>
      <w:r w:rsidR="00870E53" w:rsidRPr="007A2F09">
        <w:rPr>
          <w:rFonts w:asciiTheme="minorHAnsi" w:eastAsia="Times New Roman" w:hAnsiTheme="minorHAnsi" w:cstheme="minorHAnsi"/>
          <w:sz w:val="20"/>
          <w:szCs w:val="20"/>
          <w:lang w:eastAsia="en-US"/>
        </w:rPr>
        <w:t>with</w:t>
      </w:r>
      <w:r w:rsidR="007E7C30" w:rsidRPr="007A2F09">
        <w:rPr>
          <w:rFonts w:asciiTheme="minorHAnsi" w:eastAsia="Times New Roman" w:hAnsiTheme="minorHAnsi" w:cstheme="minorHAnsi"/>
          <w:sz w:val="20"/>
          <w:szCs w:val="20"/>
          <w:lang w:eastAsia="en-US"/>
        </w:rPr>
        <w:t xml:space="preserve"> </w:t>
      </w:r>
      <w:r w:rsidR="00D5444F" w:rsidRPr="007A2F09">
        <w:rPr>
          <w:rFonts w:asciiTheme="minorHAnsi" w:eastAsia="Times New Roman" w:hAnsiTheme="minorHAnsi" w:cstheme="minorHAnsi"/>
          <w:sz w:val="20"/>
          <w:szCs w:val="20"/>
          <w:lang w:eastAsia="en-US"/>
        </w:rPr>
        <w:t>Parex Thin</w:t>
      </w:r>
      <w:r w:rsidR="007E7C30" w:rsidRPr="007A2F09">
        <w:rPr>
          <w:rFonts w:asciiTheme="minorHAnsi" w:eastAsia="Times New Roman" w:hAnsiTheme="minorHAnsi" w:cstheme="minorHAnsi"/>
          <w:sz w:val="20"/>
          <w:szCs w:val="20"/>
          <w:lang w:eastAsia="en-US"/>
        </w:rPr>
        <w:t xml:space="preserve"> Veneer Adhesive</w:t>
      </w:r>
      <w:r w:rsidRPr="007A2F09">
        <w:rPr>
          <w:rFonts w:asciiTheme="minorHAnsi" w:eastAsia="Times New Roman" w:hAnsiTheme="minorHAnsi" w:cstheme="minorHAnsi"/>
          <w:sz w:val="20"/>
          <w:szCs w:val="20"/>
          <w:lang w:eastAsia="en-US"/>
        </w:rPr>
        <w:t xml:space="preserve"> and when </w:t>
      </w:r>
      <w:r w:rsidR="00D5444F"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coatings are completely dry.</w:t>
      </w:r>
    </w:p>
    <w:p w14:paraId="40CD9EAD" w14:textId="77777777" w:rsidR="004B35FB" w:rsidRPr="007A2F09" w:rsidRDefault="004B35FB" w:rsidP="004B35FB">
      <w:pPr>
        <w:ind w:left="810"/>
        <w:rPr>
          <w:rFonts w:asciiTheme="minorHAnsi" w:hAnsiTheme="minorHAnsi" w:cstheme="minorHAnsi"/>
          <w:sz w:val="20"/>
          <w:szCs w:val="20"/>
        </w:rPr>
      </w:pPr>
    </w:p>
    <w:p w14:paraId="2B4D2306" w14:textId="77777777" w:rsidR="00C368BE" w:rsidRPr="007A2F09" w:rsidRDefault="00C368BE" w:rsidP="0054457D">
      <w:pPr>
        <w:autoSpaceDE w:val="0"/>
        <w:autoSpaceDN w:val="0"/>
        <w:adjustRightInd w:val="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TECHNICAL INFORMATION</w:t>
      </w:r>
    </w:p>
    <w:p w14:paraId="49455E4B" w14:textId="1B9F73C9" w:rsidR="00625A57" w:rsidRPr="007A2F09" w:rsidRDefault="00625A57" w:rsidP="00625A5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Consult </w:t>
      </w:r>
      <w:r w:rsidR="005D4834" w:rsidRPr="007A2F09">
        <w:rPr>
          <w:rFonts w:asciiTheme="minorHAnsi" w:eastAsia="Times New Roman" w:hAnsiTheme="minorHAnsi" w:cstheme="minorHAnsi"/>
          <w:sz w:val="20"/>
          <w:szCs w:val="20"/>
          <w:lang w:eastAsia="en-US"/>
        </w:rPr>
        <w:t xml:space="preserve">Sika Facades’ </w:t>
      </w:r>
      <w:r w:rsidRPr="007A2F09">
        <w:rPr>
          <w:rFonts w:asciiTheme="minorHAnsi" w:eastAsia="Times New Roman" w:hAnsiTheme="minorHAnsi" w:cstheme="minorHAnsi"/>
          <w:sz w:val="20"/>
          <w:szCs w:val="20"/>
          <w:lang w:eastAsia="en-US"/>
        </w:rPr>
        <w:t xml:space="preserve">Technical Services Department for specific recommendations </w:t>
      </w:r>
      <w:r w:rsidR="00AD6925" w:rsidRPr="007A2F09">
        <w:rPr>
          <w:rFonts w:asciiTheme="minorHAnsi" w:eastAsia="Times New Roman" w:hAnsiTheme="minorHAnsi" w:cstheme="minorHAnsi"/>
          <w:sz w:val="20"/>
          <w:szCs w:val="20"/>
          <w:lang w:eastAsia="en-US"/>
        </w:rPr>
        <w:t>800-589-1336</w:t>
      </w:r>
      <w:r w:rsidRPr="007A2F09">
        <w:rPr>
          <w:rFonts w:asciiTheme="minorHAnsi" w:eastAsia="Times New Roman" w:hAnsiTheme="minorHAnsi" w:cstheme="minorHAnsi"/>
          <w:sz w:val="20"/>
          <w:szCs w:val="20"/>
          <w:lang w:eastAsia="en-US"/>
        </w:rPr>
        <w:t xml:space="preserve">. Consult the </w:t>
      </w:r>
      <w:r w:rsidR="00D5444F"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website, </w:t>
      </w:r>
      <w:bookmarkStart w:id="7" w:name="_Hlk158804663"/>
      <w:r w:rsidR="005D4834" w:rsidRPr="007A2F09">
        <w:rPr>
          <w:rFonts w:asciiTheme="minorHAnsi" w:hAnsiTheme="minorHAnsi" w:cstheme="minorHAnsi"/>
          <w:sz w:val="20"/>
          <w:szCs w:val="20"/>
        </w:rPr>
        <w:t>usa.sika.com/</w:t>
      </w:r>
      <w:bookmarkEnd w:id="7"/>
      <w:r w:rsidR="00D5444F" w:rsidRPr="007A2F09">
        <w:rPr>
          <w:rFonts w:asciiTheme="minorHAnsi" w:hAnsiTheme="minorHAnsi" w:cstheme="minorHAnsi"/>
          <w:sz w:val="20"/>
          <w:szCs w:val="20"/>
        </w:rPr>
        <w:t>parex</w:t>
      </w:r>
      <w:r w:rsidRPr="007A2F09">
        <w:rPr>
          <w:rFonts w:asciiTheme="minorHAnsi" w:eastAsia="Times New Roman" w:hAnsiTheme="minorHAnsi" w:cstheme="minorHAnsi"/>
          <w:sz w:val="20"/>
          <w:szCs w:val="20"/>
          <w:lang w:eastAsia="en-US"/>
        </w:rPr>
        <w:t>, for additional information about products, systems and for updated literature.</w:t>
      </w:r>
    </w:p>
    <w:p w14:paraId="053F372B" w14:textId="77777777" w:rsidR="00C368BE" w:rsidRPr="007A2F09" w:rsidRDefault="00C368BE" w:rsidP="00C368BE">
      <w:pPr>
        <w:autoSpaceDE w:val="0"/>
        <w:autoSpaceDN w:val="0"/>
        <w:adjustRightInd w:val="0"/>
        <w:rPr>
          <w:rFonts w:asciiTheme="minorHAnsi" w:eastAsia="Times New Roman" w:hAnsiTheme="minorHAnsi" w:cstheme="minorHAnsi"/>
          <w:b/>
          <w:bCs/>
          <w:sz w:val="20"/>
          <w:szCs w:val="20"/>
          <w:lang w:eastAsia="zh-CN"/>
        </w:rPr>
      </w:pPr>
    </w:p>
    <w:p w14:paraId="59A89331" w14:textId="77777777" w:rsidR="00C368BE" w:rsidRPr="007A2F09" w:rsidRDefault="00C368BE" w:rsidP="0054457D">
      <w:pPr>
        <w:autoSpaceDE w:val="0"/>
        <w:autoSpaceDN w:val="0"/>
        <w:adjustRightInd w:val="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 xml:space="preserve">PART 1 </w:t>
      </w:r>
      <w:r w:rsidR="00651D3C" w:rsidRPr="007A2F09">
        <w:rPr>
          <w:rFonts w:asciiTheme="minorHAnsi" w:eastAsia="Times New Roman" w:hAnsiTheme="minorHAnsi" w:cstheme="minorHAnsi"/>
          <w:b/>
          <w:bCs/>
          <w:sz w:val="20"/>
          <w:szCs w:val="20"/>
          <w:lang w:eastAsia="zh-CN"/>
        </w:rPr>
        <w:t>–</w:t>
      </w:r>
      <w:r w:rsidRPr="007A2F09">
        <w:rPr>
          <w:rFonts w:asciiTheme="minorHAnsi" w:eastAsia="Times New Roman" w:hAnsiTheme="minorHAnsi" w:cstheme="minorHAnsi"/>
          <w:b/>
          <w:bCs/>
          <w:sz w:val="20"/>
          <w:szCs w:val="20"/>
          <w:lang w:eastAsia="zh-CN"/>
        </w:rPr>
        <w:t xml:space="preserve"> GENERAL</w:t>
      </w:r>
    </w:p>
    <w:p w14:paraId="33239D70" w14:textId="32035D00" w:rsidR="002F00A8" w:rsidRPr="007A2F09" w:rsidRDefault="002F00A8" w:rsidP="0054457D">
      <w:pPr>
        <w:autoSpaceDE w:val="0"/>
        <w:autoSpaceDN w:val="0"/>
        <w:adjustRightInd w:val="0"/>
        <w:outlineLvl w:val="0"/>
        <w:rPr>
          <w:rFonts w:asciiTheme="minorHAnsi" w:eastAsia="Arial" w:hAnsiTheme="minorHAnsi" w:cstheme="minorHAnsi"/>
          <w:b/>
          <w:color w:val="0000FF"/>
          <w:sz w:val="20"/>
          <w:szCs w:val="20"/>
          <w:u w:val="single"/>
          <w:lang w:eastAsia="en-US"/>
        </w:rPr>
      </w:pPr>
      <w:r w:rsidRPr="007A2F09">
        <w:rPr>
          <w:rFonts w:asciiTheme="minorHAnsi" w:eastAsia="Arial" w:hAnsiTheme="minorHAnsi" w:cstheme="minorHAnsi"/>
          <w:b/>
          <w:color w:val="0000FF"/>
          <w:sz w:val="20"/>
          <w:szCs w:val="20"/>
          <w:u w:val="single"/>
          <w:lang w:eastAsia="en-US"/>
        </w:rPr>
        <w:t xml:space="preserve">NOTE TO SPECIFIER: Items in blue/underlined </w:t>
      </w:r>
      <w:r w:rsidR="00870E53" w:rsidRPr="007A2F09">
        <w:rPr>
          <w:rFonts w:asciiTheme="minorHAnsi" w:eastAsia="Arial" w:hAnsiTheme="minorHAnsi" w:cstheme="minorHAnsi"/>
          <w:b/>
          <w:color w:val="0000FF"/>
          <w:sz w:val="20"/>
          <w:szCs w:val="20"/>
          <w:u w:val="single"/>
          <w:lang w:eastAsia="en-US"/>
        </w:rPr>
        <w:t>indicate</w:t>
      </w:r>
      <w:r w:rsidRPr="007A2F09">
        <w:rPr>
          <w:rFonts w:asciiTheme="minorHAnsi" w:eastAsia="Arial" w:hAnsiTheme="minorHAnsi" w:cstheme="minorHAnsi"/>
          <w:b/>
          <w:color w:val="0000FF"/>
          <w:sz w:val="20"/>
          <w:szCs w:val="20"/>
          <w:u w:val="single"/>
          <w:lang w:eastAsia="en-US"/>
        </w:rPr>
        <w:t xml:space="preserve"> a system option or choice of options.</w:t>
      </w:r>
    </w:p>
    <w:p w14:paraId="785B94F8" w14:textId="77777777" w:rsidR="002F00A8" w:rsidRPr="007A2F09" w:rsidRDefault="002F00A8" w:rsidP="0054457D">
      <w:pPr>
        <w:autoSpaceDE w:val="0"/>
        <w:autoSpaceDN w:val="0"/>
        <w:adjustRightInd w:val="0"/>
        <w:outlineLvl w:val="0"/>
        <w:rPr>
          <w:rFonts w:asciiTheme="minorHAnsi" w:eastAsia="Arial" w:hAnsiTheme="minorHAnsi" w:cstheme="minorHAnsi"/>
          <w:b/>
          <w:color w:val="0000FF"/>
          <w:sz w:val="20"/>
          <w:szCs w:val="20"/>
          <w:u w:val="single"/>
          <w:lang w:eastAsia="en-US"/>
        </w:rPr>
      </w:pPr>
      <w:r w:rsidRPr="007A2F09">
        <w:rPr>
          <w:rFonts w:asciiTheme="minorHAnsi" w:eastAsia="Arial" w:hAnsiTheme="minorHAnsi" w:cstheme="minorHAnsi"/>
          <w:b/>
          <w:color w:val="0000FF"/>
          <w:sz w:val="20"/>
          <w:szCs w:val="20"/>
          <w:u w:val="single"/>
          <w:lang w:eastAsia="en-US"/>
        </w:rPr>
        <w:t>Throughout the specification, delete those which are not required or utilized.</w:t>
      </w:r>
    </w:p>
    <w:p w14:paraId="6C6EF2A4" w14:textId="77777777" w:rsidR="00144A1D" w:rsidRPr="007A2F09"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7A2F09">
        <w:rPr>
          <w:rFonts w:asciiTheme="minorHAnsi" w:hAnsiTheme="minorHAnsi" w:cstheme="minorHAnsi"/>
          <w:b/>
          <w:sz w:val="20"/>
          <w:szCs w:val="20"/>
        </w:rPr>
        <w:t>SECTION INCLUDES</w:t>
      </w:r>
    </w:p>
    <w:p w14:paraId="775F63DA" w14:textId="77777777" w:rsidR="00595B07" w:rsidRPr="007A2F09" w:rsidRDefault="00595B07" w:rsidP="001331DB">
      <w:pPr>
        <w:widowControl w:val="0"/>
        <w:numPr>
          <w:ilvl w:val="0"/>
          <w:numId w:val="69"/>
        </w:numPr>
        <w:tabs>
          <w:tab w:val="num" w:pos="27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Refer to all project drawings and other sections of this specification to determine the type and extent of work therein affecting the work of this section, whether such work is specifically mentioned herein.</w:t>
      </w:r>
    </w:p>
    <w:p w14:paraId="2186A027" w14:textId="50AA0436" w:rsidR="00595B07" w:rsidRPr="007A2F09" w:rsidRDefault="002A785A" w:rsidP="00A86851">
      <w:pPr>
        <w:widowControl w:val="0"/>
        <w:numPr>
          <w:ilvl w:val="0"/>
          <w:numId w:val="69"/>
        </w:numPr>
        <w:tabs>
          <w:tab w:val="num" w:pos="270"/>
        </w:tabs>
        <w:autoSpaceDE w:val="0"/>
        <w:autoSpaceDN w:val="0"/>
        <w:adjustRightInd w:val="0"/>
        <w:ind w:left="270" w:hanging="27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Parex </w:t>
      </w:r>
      <w:proofErr w:type="spellStart"/>
      <w:r>
        <w:rPr>
          <w:rFonts w:asciiTheme="minorHAnsi" w:eastAsia="Times New Roman" w:hAnsiTheme="minorHAnsi" w:cstheme="minorHAnsi"/>
          <w:sz w:val="20"/>
          <w:szCs w:val="20"/>
          <w:lang w:eastAsia="zh-CN"/>
        </w:rPr>
        <w:t>NuTech</w:t>
      </w:r>
      <w:proofErr w:type="spellEnd"/>
      <w:r>
        <w:rPr>
          <w:rFonts w:asciiTheme="minorHAnsi" w:eastAsia="Times New Roman" w:hAnsiTheme="minorHAnsi" w:cstheme="minorHAnsi"/>
          <w:sz w:val="20"/>
          <w:szCs w:val="20"/>
          <w:lang w:eastAsia="zh-CN"/>
        </w:rPr>
        <w:t xml:space="preserve"> Stucco MVS</w:t>
      </w:r>
      <w:r w:rsidR="00D5444F" w:rsidRPr="007A2F09">
        <w:rPr>
          <w:rFonts w:asciiTheme="minorHAnsi" w:eastAsia="Times New Roman" w:hAnsiTheme="minorHAnsi" w:cstheme="minorHAnsi"/>
          <w:sz w:val="20"/>
          <w:szCs w:val="20"/>
          <w:lang w:eastAsia="zh-CN"/>
        </w:rPr>
        <w:t xml:space="preserve"> </w:t>
      </w:r>
      <w:r w:rsidR="007A2F09">
        <w:rPr>
          <w:rFonts w:asciiTheme="minorHAnsi" w:eastAsia="Times New Roman" w:hAnsiTheme="minorHAnsi" w:cstheme="minorHAnsi"/>
          <w:sz w:val="20"/>
          <w:szCs w:val="20"/>
          <w:lang w:eastAsia="zh-CN"/>
        </w:rPr>
        <w:t>System</w:t>
      </w:r>
      <w:r w:rsidR="00595B07" w:rsidRPr="007A2F09">
        <w:rPr>
          <w:rFonts w:asciiTheme="minorHAnsi" w:eastAsia="Times New Roman" w:hAnsiTheme="minorHAnsi" w:cstheme="minorHAnsi"/>
          <w:sz w:val="20"/>
          <w:szCs w:val="20"/>
          <w:lang w:eastAsia="zh-CN"/>
        </w:rPr>
        <w:t xml:space="preserve">: </w:t>
      </w:r>
      <w:r w:rsidR="007A2F09">
        <w:rPr>
          <w:rFonts w:asciiTheme="minorHAnsi" w:eastAsia="Times New Roman" w:hAnsiTheme="minorHAnsi" w:cstheme="minorHAnsi"/>
          <w:sz w:val="20"/>
          <w:szCs w:val="20"/>
          <w:lang w:eastAsia="zh-CN"/>
        </w:rPr>
        <w:t xml:space="preserve">a </w:t>
      </w:r>
      <w:r w:rsidR="004F36D4" w:rsidRPr="007A2F09">
        <w:rPr>
          <w:rFonts w:asciiTheme="minorHAnsi" w:eastAsia="Times New Roman" w:hAnsiTheme="minorHAnsi" w:cstheme="minorHAnsi"/>
          <w:sz w:val="20"/>
          <w:szCs w:val="20"/>
          <w:lang w:eastAsia="zh-CN"/>
        </w:rPr>
        <w:t xml:space="preserve">composite wall system consisting of </w:t>
      </w:r>
      <w:r w:rsidR="00D5444F" w:rsidRPr="007A2F09">
        <w:rPr>
          <w:rFonts w:asciiTheme="minorHAnsi" w:eastAsia="Times New Roman" w:hAnsiTheme="minorHAnsi" w:cstheme="minorHAnsi"/>
          <w:sz w:val="20"/>
          <w:szCs w:val="20"/>
          <w:lang w:eastAsia="zh-CN"/>
        </w:rPr>
        <w:t>Parex</w:t>
      </w:r>
      <w:r w:rsidR="004F36D4" w:rsidRPr="007A2F09">
        <w:rPr>
          <w:rFonts w:asciiTheme="minorHAnsi" w:eastAsia="Times New Roman" w:hAnsiTheme="minorHAnsi" w:cstheme="minorHAnsi"/>
          <w:sz w:val="20"/>
          <w:szCs w:val="20"/>
          <w:lang w:eastAsia="zh-CN"/>
        </w:rPr>
        <w:t xml:space="preserve"> air/water resistive barrier</w:t>
      </w:r>
      <w:r w:rsidR="00D5444F" w:rsidRPr="007A2F09">
        <w:rPr>
          <w:rFonts w:asciiTheme="minorHAnsi" w:eastAsia="Times New Roman" w:hAnsiTheme="minorHAnsi" w:cstheme="minorHAnsi"/>
          <w:sz w:val="20"/>
          <w:szCs w:val="20"/>
          <w:lang w:eastAsia="zh-CN"/>
        </w:rPr>
        <w:t xml:space="preserve">, </w:t>
      </w:r>
      <w:r w:rsidR="009375D0">
        <w:rPr>
          <w:rFonts w:asciiTheme="minorHAnsi" w:eastAsia="Times New Roman" w:hAnsiTheme="minorHAnsi" w:cstheme="minorHAnsi"/>
          <w:sz w:val="20"/>
          <w:szCs w:val="20"/>
          <w:lang w:eastAsia="zh-CN"/>
        </w:rPr>
        <w:t>SikaWall</w:t>
      </w:r>
      <w:r w:rsidR="00D5444F" w:rsidRPr="007A2F09">
        <w:rPr>
          <w:rFonts w:asciiTheme="minorHAnsi" w:eastAsia="Times New Roman" w:hAnsiTheme="minorHAnsi" w:cstheme="minorHAnsi"/>
          <w:sz w:val="20"/>
          <w:szCs w:val="20"/>
          <w:lang w:eastAsia="zh-CN"/>
        </w:rPr>
        <w:t xml:space="preserve"> Drainage Mat</w:t>
      </w:r>
      <w:r w:rsidR="004F36D4" w:rsidRPr="007A2F09">
        <w:rPr>
          <w:rFonts w:asciiTheme="minorHAnsi" w:eastAsia="Times New Roman" w:hAnsiTheme="minorHAnsi" w:cstheme="minorHAnsi"/>
          <w:sz w:val="20"/>
          <w:szCs w:val="20"/>
          <w:lang w:eastAsia="zh-CN"/>
        </w:rPr>
        <w:t xml:space="preserve">, </w:t>
      </w:r>
      <w:r w:rsidR="00D5444F" w:rsidRPr="007A2F09">
        <w:rPr>
          <w:rFonts w:asciiTheme="minorHAnsi" w:eastAsia="Times New Roman" w:hAnsiTheme="minorHAnsi" w:cstheme="minorHAnsi"/>
          <w:sz w:val="20"/>
          <w:szCs w:val="20"/>
          <w:lang w:eastAsia="zh-CN"/>
        </w:rPr>
        <w:t>Parex</w:t>
      </w:r>
      <w:r w:rsidR="004F36D4" w:rsidRPr="007A2F09">
        <w:rPr>
          <w:rFonts w:asciiTheme="minorHAnsi" w:eastAsia="Times New Roman" w:hAnsiTheme="minorHAnsi" w:cstheme="minorHAnsi"/>
          <w:sz w:val="20"/>
          <w:szCs w:val="20"/>
          <w:lang w:eastAsia="zh-CN"/>
        </w:rPr>
        <w:t xml:space="preserve"> Base Coat, </w:t>
      </w:r>
      <w:r w:rsidR="00D5444F" w:rsidRPr="007A2F09">
        <w:rPr>
          <w:rFonts w:asciiTheme="minorHAnsi" w:eastAsia="Times New Roman" w:hAnsiTheme="minorHAnsi" w:cstheme="minorHAnsi"/>
          <w:sz w:val="20"/>
          <w:szCs w:val="20"/>
          <w:lang w:eastAsia="zh-CN"/>
        </w:rPr>
        <w:t>Parex</w:t>
      </w:r>
      <w:r w:rsidR="004F36D4" w:rsidRPr="007A2F09">
        <w:rPr>
          <w:rFonts w:asciiTheme="minorHAnsi" w:eastAsia="Times New Roman" w:hAnsiTheme="minorHAnsi" w:cstheme="minorHAnsi"/>
          <w:sz w:val="20"/>
          <w:szCs w:val="20"/>
          <w:lang w:eastAsia="zh-CN"/>
        </w:rPr>
        <w:t xml:space="preserve"> Reinforcing Mesh </w:t>
      </w:r>
      <w:r w:rsidR="00D5444F" w:rsidRPr="007A2F09">
        <w:rPr>
          <w:rFonts w:asciiTheme="minorHAnsi" w:eastAsia="Times New Roman" w:hAnsiTheme="minorHAnsi" w:cstheme="minorHAnsi"/>
          <w:sz w:val="20"/>
          <w:szCs w:val="20"/>
          <w:lang w:eastAsia="zh-CN"/>
        </w:rPr>
        <w:t>and Parex Thin Veneer Adhesive.</w:t>
      </w:r>
    </w:p>
    <w:p w14:paraId="44BAB8AE" w14:textId="0A941C8B" w:rsidR="00595B07" w:rsidRPr="007A2F09" w:rsidRDefault="00D5444F" w:rsidP="00A86851">
      <w:pPr>
        <w:widowControl w:val="0"/>
        <w:numPr>
          <w:ilvl w:val="0"/>
          <w:numId w:val="69"/>
        </w:numPr>
        <w:tabs>
          <w:tab w:val="num" w:pos="27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Parex</w:t>
      </w:r>
      <w:r w:rsidR="00595B07" w:rsidRPr="007A2F09">
        <w:rPr>
          <w:rFonts w:asciiTheme="minorHAnsi" w:eastAsia="Times New Roman" w:hAnsiTheme="minorHAnsi" w:cstheme="minorHAnsi"/>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4A4BD41C" w14:textId="779203D9" w:rsidR="00595B07" w:rsidRPr="007A2F09" w:rsidRDefault="00595B07" w:rsidP="00A86851">
      <w:pPr>
        <w:widowControl w:val="0"/>
        <w:numPr>
          <w:ilvl w:val="0"/>
          <w:numId w:val="69"/>
        </w:numPr>
        <w:tabs>
          <w:tab w:val="num" w:pos="27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lastRenderedPageBreak/>
        <w:t xml:space="preserve">The system type shall be </w:t>
      </w:r>
      <w:r w:rsidR="00D5444F"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w:t>
      </w:r>
      <w:r w:rsidR="00870E53">
        <w:rPr>
          <w:rFonts w:asciiTheme="minorHAnsi" w:eastAsia="Times New Roman" w:hAnsiTheme="minorHAnsi" w:cstheme="minorHAnsi"/>
          <w:sz w:val="20"/>
          <w:szCs w:val="20"/>
          <w:lang w:eastAsia="zh-CN"/>
        </w:rPr>
        <w:t>MVS,</w:t>
      </w:r>
      <w:r w:rsidRPr="007A2F09">
        <w:rPr>
          <w:rFonts w:asciiTheme="minorHAnsi" w:eastAsia="Times New Roman" w:hAnsiTheme="minorHAnsi" w:cstheme="minorHAnsi"/>
          <w:sz w:val="20"/>
          <w:szCs w:val="20"/>
          <w:lang w:eastAsia="zh-CN"/>
        </w:rPr>
        <w:t xml:space="preserve"> manufactured by</w:t>
      </w:r>
      <w:bookmarkStart w:id="8" w:name="_Hlk158804732"/>
      <w:r w:rsidR="00A00A1C" w:rsidRPr="007A2F09">
        <w:rPr>
          <w:rFonts w:asciiTheme="minorHAnsi" w:eastAsia="Times New Roman" w:hAnsiTheme="minorHAnsi" w:cstheme="minorHAnsi"/>
          <w:sz w:val="20"/>
          <w:szCs w:val="20"/>
          <w:lang w:eastAsia="zh-CN"/>
        </w:rPr>
        <w:t xml:space="preserve"> </w:t>
      </w:r>
      <w:bookmarkStart w:id="9" w:name="_Hlk158989837"/>
      <w:r w:rsidR="00A00A1C" w:rsidRPr="007A2F09">
        <w:rPr>
          <w:rFonts w:asciiTheme="minorHAnsi" w:hAnsiTheme="minorHAnsi" w:cstheme="minorHAnsi"/>
          <w:sz w:val="20"/>
          <w:szCs w:val="20"/>
        </w:rPr>
        <w:t>Sika, Lyndhurst, NJ</w:t>
      </w:r>
      <w:bookmarkEnd w:id="8"/>
      <w:bookmarkEnd w:id="9"/>
      <w:r w:rsidR="00A00A1C" w:rsidRPr="007A2F09">
        <w:rPr>
          <w:rFonts w:asciiTheme="minorHAnsi" w:hAnsiTheme="minorHAnsi" w:cstheme="minorHAnsi"/>
          <w:sz w:val="20"/>
          <w:szCs w:val="20"/>
        </w:rPr>
        <w:t>.</w:t>
      </w:r>
    </w:p>
    <w:p w14:paraId="5A151B66" w14:textId="77777777" w:rsidR="00651D3C" w:rsidRPr="007A2F09" w:rsidRDefault="00651D3C" w:rsidP="00651D3C">
      <w:pPr>
        <w:autoSpaceDE w:val="0"/>
        <w:autoSpaceDN w:val="0"/>
        <w:adjustRightInd w:val="0"/>
        <w:ind w:left="720"/>
        <w:rPr>
          <w:rFonts w:asciiTheme="minorHAnsi" w:eastAsia="Times New Roman" w:hAnsiTheme="minorHAnsi" w:cstheme="minorHAnsi"/>
          <w:sz w:val="20"/>
          <w:szCs w:val="20"/>
          <w:lang w:eastAsia="zh-CN"/>
        </w:rPr>
      </w:pPr>
    </w:p>
    <w:p w14:paraId="76C9011A" w14:textId="77777777" w:rsidR="00C368BE" w:rsidRPr="007A2F09"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7A2F09">
        <w:rPr>
          <w:rFonts w:asciiTheme="minorHAnsi" w:hAnsiTheme="minorHAnsi" w:cstheme="minorHAnsi"/>
          <w:b/>
          <w:sz w:val="20"/>
          <w:szCs w:val="20"/>
        </w:rPr>
        <w:t>RELATED SECTIONS</w:t>
      </w:r>
    </w:p>
    <w:p w14:paraId="183C359D"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05</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40</w:t>
      </w:r>
      <w:r w:rsidR="0011671F" w:rsidRPr="007A2F09">
        <w:rPr>
          <w:rFonts w:asciiTheme="minorHAnsi" w:eastAsia="Times New Roman" w:hAnsiTheme="minorHAnsi" w:cstheme="minorHAnsi"/>
          <w:sz w:val="20"/>
          <w:szCs w:val="20"/>
          <w:lang w:eastAsia="zh-CN"/>
        </w:rPr>
        <w:t xml:space="preserve"> 0</w:t>
      </w:r>
      <w:r w:rsidRPr="007A2F09">
        <w:rPr>
          <w:rFonts w:asciiTheme="minorHAnsi" w:eastAsia="Times New Roman" w:hAnsiTheme="minorHAnsi" w:cstheme="minorHAnsi"/>
          <w:sz w:val="20"/>
          <w:szCs w:val="20"/>
          <w:lang w:eastAsia="zh-CN"/>
        </w:rPr>
        <w:t xml:space="preserve">0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Cold-formed metal framing: Light gauge load-bearing metal framing</w:t>
      </w:r>
    </w:p>
    <w:p w14:paraId="58E1828E"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06</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00</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1</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Plywood Substrate</w:t>
      </w:r>
    </w:p>
    <w:p w14:paraId="5E5A561B"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06</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11</w:t>
      </w:r>
      <w:r w:rsidR="0011671F" w:rsidRPr="007A2F09">
        <w:rPr>
          <w:rFonts w:asciiTheme="minorHAnsi" w:eastAsia="Times New Roman" w:hAnsiTheme="minorHAnsi" w:cstheme="minorHAnsi"/>
          <w:sz w:val="20"/>
          <w:szCs w:val="20"/>
          <w:lang w:eastAsia="zh-CN"/>
        </w:rPr>
        <w:t xml:space="preserve"> 0</w:t>
      </w:r>
      <w:r w:rsidRPr="007A2F09">
        <w:rPr>
          <w:rFonts w:asciiTheme="minorHAnsi" w:eastAsia="Times New Roman" w:hAnsiTheme="minorHAnsi" w:cstheme="minorHAnsi"/>
          <w:sz w:val="20"/>
          <w:szCs w:val="20"/>
          <w:lang w:eastAsia="zh-CN"/>
        </w:rPr>
        <w:t xml:space="preserve">0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Wood Framing</w:t>
      </w:r>
    </w:p>
    <w:p w14:paraId="4AA61F74"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07</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19</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5</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Air Barriers</w:t>
      </w:r>
    </w:p>
    <w:p w14:paraId="62117038"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07</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62</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Sheet Metal Flashing and Trim: Perimeter Flashings</w:t>
      </w:r>
    </w:p>
    <w:p w14:paraId="520AEE55"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07</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65</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Flexible Flashing</w:t>
      </w:r>
    </w:p>
    <w:p w14:paraId="0866127E"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07</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90</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Sealants</w:t>
      </w:r>
    </w:p>
    <w:p w14:paraId="4EE0168F"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08</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00</w:t>
      </w:r>
      <w:r w:rsidR="0011671F" w:rsidRPr="007A2F09">
        <w:rPr>
          <w:rFonts w:asciiTheme="minorHAnsi" w:eastAsia="Times New Roman" w:hAnsiTheme="minorHAnsi" w:cstheme="minorHAnsi"/>
          <w:sz w:val="20"/>
          <w:szCs w:val="20"/>
          <w:lang w:eastAsia="zh-CN"/>
        </w:rPr>
        <w:t xml:space="preserve"> 0</w:t>
      </w:r>
      <w:r w:rsidRPr="007A2F09">
        <w:rPr>
          <w:rFonts w:asciiTheme="minorHAnsi" w:eastAsia="Times New Roman" w:hAnsiTheme="minorHAnsi" w:cstheme="minorHAnsi"/>
          <w:sz w:val="20"/>
          <w:szCs w:val="20"/>
          <w:lang w:eastAsia="zh-CN"/>
        </w:rPr>
        <w:t xml:space="preserve">0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Doors and windows</w:t>
      </w:r>
    </w:p>
    <w:p w14:paraId="05CE3AED"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09</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10</w:t>
      </w:r>
      <w:r w:rsidR="0011671F" w:rsidRPr="007A2F09">
        <w:rPr>
          <w:rFonts w:asciiTheme="minorHAnsi" w:eastAsia="Times New Roman" w:hAnsiTheme="minorHAnsi" w:cstheme="minorHAnsi"/>
          <w:sz w:val="20"/>
          <w:szCs w:val="20"/>
          <w:lang w:eastAsia="zh-CN"/>
        </w:rPr>
        <w:t xml:space="preserve"> 0</w:t>
      </w:r>
      <w:r w:rsidRPr="007A2F09">
        <w:rPr>
          <w:rFonts w:asciiTheme="minorHAnsi" w:eastAsia="Times New Roman" w:hAnsiTheme="minorHAnsi" w:cstheme="minorHAnsi"/>
          <w:sz w:val="20"/>
          <w:szCs w:val="20"/>
          <w:lang w:eastAsia="zh-CN"/>
        </w:rPr>
        <w:t xml:space="preserve">0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Metal Support Systems</w:t>
      </w:r>
    </w:p>
    <w:p w14:paraId="53B75ACE" w14:textId="77777777" w:rsidR="00D330CA"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09</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11</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0</w:t>
      </w:r>
      <w:r w:rsidR="0011671F" w:rsidRPr="007A2F09">
        <w:rPr>
          <w:rFonts w:asciiTheme="minorHAnsi" w:eastAsia="Times New Roman" w:hAnsiTheme="minorHAnsi" w:cstheme="minorHAnsi"/>
          <w:sz w:val="20"/>
          <w:szCs w:val="20"/>
          <w:lang w:eastAsia="zh-CN"/>
        </w:rPr>
        <w:t>0</w:t>
      </w:r>
      <w:r w:rsidRPr="007A2F09">
        <w:rPr>
          <w:rFonts w:asciiTheme="minorHAnsi" w:eastAsia="Times New Roman" w:hAnsiTheme="minorHAnsi" w:cstheme="minorHAnsi"/>
          <w:sz w:val="20"/>
          <w:szCs w:val="20"/>
          <w:lang w:eastAsia="zh-CN"/>
        </w:rPr>
        <w:t xml:space="preserve"> </w:t>
      </w:r>
      <w:r w:rsidR="00AD00A2" w:rsidRPr="007A2F09">
        <w:rPr>
          <w:rFonts w:asciiTheme="minorHAnsi" w:eastAsia="Times New Roman" w:hAnsiTheme="minorHAnsi" w:cstheme="minorHAnsi"/>
          <w:sz w:val="20"/>
          <w:szCs w:val="20"/>
          <w:lang w:eastAsia="zh-CN"/>
        </w:rPr>
        <w:tab/>
      </w:r>
      <w:proofErr w:type="gramStart"/>
      <w:r w:rsidRPr="007A2F09">
        <w:rPr>
          <w:rFonts w:asciiTheme="minorHAnsi" w:eastAsia="Times New Roman" w:hAnsiTheme="minorHAnsi" w:cstheme="minorHAnsi"/>
          <w:sz w:val="20"/>
          <w:szCs w:val="20"/>
          <w:lang w:eastAsia="zh-CN"/>
        </w:rPr>
        <w:t>Non-load</w:t>
      </w:r>
      <w:proofErr w:type="gramEnd"/>
      <w:r w:rsidRPr="007A2F09">
        <w:rPr>
          <w:rFonts w:asciiTheme="minorHAnsi" w:eastAsia="Times New Roman" w:hAnsiTheme="minorHAnsi" w:cstheme="minorHAnsi"/>
          <w:sz w:val="20"/>
          <w:szCs w:val="20"/>
          <w:lang w:eastAsia="zh-CN"/>
        </w:rPr>
        <w:t>-bearing wall framing: Non-load-bearing metal framing systems</w:t>
      </w:r>
    </w:p>
    <w:p w14:paraId="3C238054" w14:textId="77777777" w:rsidR="00C368BE" w:rsidRPr="007A2F09" w:rsidRDefault="00C368BE" w:rsidP="00A86851">
      <w:pPr>
        <w:numPr>
          <w:ilvl w:val="0"/>
          <w:numId w:val="68"/>
        </w:numPr>
        <w:tabs>
          <w:tab w:val="left" w:pos="270"/>
          <w:tab w:val="left" w:pos="450"/>
        </w:tabs>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Section 09</w:t>
      </w:r>
      <w:r w:rsidR="0011671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25</w:t>
      </w:r>
      <w:r w:rsidR="0011671F" w:rsidRPr="007A2F09">
        <w:rPr>
          <w:rFonts w:asciiTheme="minorHAnsi" w:eastAsia="Times New Roman" w:hAnsiTheme="minorHAnsi" w:cstheme="minorHAnsi"/>
          <w:sz w:val="20"/>
          <w:szCs w:val="20"/>
          <w:lang w:eastAsia="zh-CN"/>
        </w:rPr>
        <w:t xml:space="preserve"> 0</w:t>
      </w:r>
      <w:r w:rsidRPr="007A2F09">
        <w:rPr>
          <w:rFonts w:asciiTheme="minorHAnsi" w:eastAsia="Times New Roman" w:hAnsiTheme="minorHAnsi" w:cstheme="minorHAnsi"/>
          <w:sz w:val="20"/>
          <w:szCs w:val="20"/>
          <w:lang w:eastAsia="zh-CN"/>
        </w:rPr>
        <w:t xml:space="preserve">0 </w:t>
      </w:r>
      <w:r w:rsidR="00AD00A2"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Exterior Gypsum substrates</w:t>
      </w:r>
    </w:p>
    <w:p w14:paraId="38FEFB25" w14:textId="77777777" w:rsidR="00AD00A2" w:rsidRPr="007A2F09" w:rsidRDefault="00AD00A2" w:rsidP="00AD00A2">
      <w:pPr>
        <w:tabs>
          <w:tab w:val="left" w:pos="279"/>
          <w:tab w:val="left" w:pos="450"/>
        </w:tabs>
        <w:autoSpaceDE w:val="0"/>
        <w:autoSpaceDN w:val="0"/>
        <w:adjustRightInd w:val="0"/>
        <w:ind w:left="1440"/>
        <w:rPr>
          <w:rFonts w:asciiTheme="minorHAnsi" w:eastAsia="Times New Roman" w:hAnsiTheme="minorHAnsi" w:cstheme="minorHAnsi"/>
          <w:sz w:val="20"/>
          <w:szCs w:val="20"/>
          <w:lang w:eastAsia="zh-CN"/>
        </w:rPr>
      </w:pPr>
    </w:p>
    <w:p w14:paraId="28F5921C"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7A2F09">
        <w:rPr>
          <w:rFonts w:asciiTheme="minorHAnsi" w:hAnsiTheme="minorHAnsi" w:cstheme="minorHAnsi"/>
          <w:b/>
          <w:sz w:val="20"/>
          <w:szCs w:val="20"/>
        </w:rPr>
        <w:t>REFERENCES</w:t>
      </w:r>
    </w:p>
    <w:p w14:paraId="6FF30393"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C150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Specification for Port</w:t>
      </w:r>
      <w:r w:rsidR="004314EF" w:rsidRPr="007A2F09">
        <w:rPr>
          <w:rFonts w:asciiTheme="minorHAnsi" w:eastAsia="Times New Roman" w:hAnsiTheme="minorHAnsi" w:cstheme="minorHAnsi"/>
          <w:sz w:val="20"/>
          <w:szCs w:val="20"/>
          <w:lang w:eastAsia="zh-CN"/>
        </w:rPr>
        <w:t>land c</w:t>
      </w:r>
      <w:r w:rsidRPr="007A2F09">
        <w:rPr>
          <w:rFonts w:asciiTheme="minorHAnsi" w:eastAsia="Times New Roman" w:hAnsiTheme="minorHAnsi" w:cstheme="minorHAnsi"/>
          <w:sz w:val="20"/>
          <w:szCs w:val="20"/>
          <w:lang w:eastAsia="zh-CN"/>
        </w:rPr>
        <w:t>ement.</w:t>
      </w:r>
    </w:p>
    <w:p w14:paraId="58DD2293" w14:textId="7E331C5A" w:rsidR="0054457D"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D1682 </w:t>
      </w:r>
      <w:r w:rsidR="00B815DD"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Test for Break Load and Elongation of Textile Fabrics.</w:t>
      </w:r>
    </w:p>
    <w:p w14:paraId="36844B21"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E84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Tests for Surface Burning Characteristics of Building Materials.</w:t>
      </w:r>
    </w:p>
    <w:p w14:paraId="0C42EFC8" w14:textId="77777777" w:rsidR="00C368BE" w:rsidRPr="007A2F09" w:rsidRDefault="00C368BE" w:rsidP="00A86851">
      <w:pPr>
        <w:numPr>
          <w:ilvl w:val="0"/>
          <w:numId w:val="67"/>
        </w:numPr>
        <w:tabs>
          <w:tab w:val="left" w:pos="270"/>
          <w:tab w:val="left" w:pos="450"/>
        </w:tabs>
        <w:autoSpaceDE w:val="0"/>
        <w:autoSpaceDN w:val="0"/>
        <w:adjustRightInd w:val="0"/>
        <w:ind w:left="2160" w:hanging="21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G23 </w:t>
      </w:r>
      <w:r w:rsidR="00B815DD"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Operating Light and Water Exposure Apparatus (Carbon-Arc Type) for Exposure</w:t>
      </w:r>
      <w:r w:rsidR="00A86851"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of Non-metallic Materials.</w:t>
      </w:r>
    </w:p>
    <w:p w14:paraId="7EF5875F" w14:textId="77777777" w:rsidR="00C368BE" w:rsidRPr="007A2F09" w:rsidRDefault="00C368BE" w:rsidP="00A86851">
      <w:pPr>
        <w:numPr>
          <w:ilvl w:val="0"/>
          <w:numId w:val="67"/>
        </w:numPr>
        <w:tabs>
          <w:tab w:val="left" w:pos="270"/>
          <w:tab w:val="left" w:pos="450"/>
        </w:tabs>
        <w:autoSpaceDE w:val="0"/>
        <w:autoSpaceDN w:val="0"/>
        <w:adjustRightInd w:val="0"/>
        <w:ind w:left="2160" w:hanging="21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ASTM G53</w:t>
      </w:r>
      <w:r w:rsidR="00B815DD"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Operating Light and Water Exposure Apparatus (Fluorescent UV-Condensation Type) for Exposure of Nonmetallic</w:t>
      </w:r>
      <w:r w:rsidR="004314E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Materials.</w:t>
      </w:r>
    </w:p>
    <w:p w14:paraId="2C573ECD"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C67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Sampling and Testing Brick and Structural Clay Tile.</w:t>
      </w:r>
    </w:p>
    <w:p w14:paraId="2A10F88B"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B117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Standard Method of Salt Spray (Fog) Testing.</w:t>
      </w:r>
    </w:p>
    <w:p w14:paraId="681BBD91"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D968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Abrasion Resistance of Organic Coatings by Falling Abrasive.</w:t>
      </w:r>
    </w:p>
    <w:p w14:paraId="0B44520C" w14:textId="32D324F0"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FS TT-C-555B </w:t>
      </w:r>
      <w:r w:rsidR="00B815DD"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Coating Textured for Interior and Exterior Masonry Surfaces.</w:t>
      </w:r>
    </w:p>
    <w:p w14:paraId="570C5F30" w14:textId="2CEF66D2"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MIL-Y-114OG </w:t>
      </w:r>
      <w:r w:rsidR="00B815DD"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Yarn, Cord, Sleeving, Cloth and Tape-Glass.</w:t>
      </w:r>
    </w:p>
    <w:p w14:paraId="10ACA38F"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Mil. Std. 810B </w:t>
      </w:r>
      <w:r w:rsidR="00B815DD"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Mildew Resistance (Method 508)</w:t>
      </w:r>
    </w:p>
    <w:p w14:paraId="4A0B66BC" w14:textId="77777777" w:rsidR="00C368BE" w:rsidRPr="007A2F09" w:rsidRDefault="00C368BE" w:rsidP="00A86851">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E96 </w:t>
      </w:r>
      <w:r w:rsidR="00B815DD" w:rsidRPr="007A2F09">
        <w:rPr>
          <w:rFonts w:asciiTheme="minorHAnsi" w:eastAsia="Times New Roman" w:hAnsiTheme="minorHAnsi" w:cstheme="minorHAnsi"/>
          <w:sz w:val="20"/>
          <w:szCs w:val="20"/>
          <w:lang w:eastAsia="zh-CN"/>
        </w:rPr>
        <w:tab/>
      </w:r>
      <w:r w:rsidR="00A86851" w:rsidRPr="007A2F09">
        <w:rPr>
          <w:rFonts w:asciiTheme="minorHAnsi" w:eastAsia="Times New Roman" w:hAnsiTheme="minorHAnsi" w:cstheme="minorHAnsi"/>
          <w:sz w:val="20"/>
          <w:szCs w:val="20"/>
          <w:lang w:eastAsia="zh-CN"/>
        </w:rPr>
        <w:tab/>
      </w:r>
      <w:r w:rsidRPr="007A2F09">
        <w:rPr>
          <w:rFonts w:asciiTheme="minorHAnsi" w:eastAsia="Times New Roman" w:hAnsiTheme="minorHAnsi" w:cstheme="minorHAnsi"/>
          <w:sz w:val="20"/>
          <w:szCs w:val="20"/>
          <w:lang w:eastAsia="zh-CN"/>
        </w:rPr>
        <w:t>Water Vapor Transmission (Method B)</w:t>
      </w:r>
    </w:p>
    <w:p w14:paraId="32712692" w14:textId="4AE878A8"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ICC-ES AC51 </w:t>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ab/>
        <w:t>Acceptance Criteria for Precast Stone Veneer</w:t>
      </w:r>
    </w:p>
    <w:p w14:paraId="39E17493" w14:textId="15E0E4BB"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ACI 530-02/ASCE 5-02/TMS 402-02</w:t>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Building Code Requirements for Masonry Structures</w:t>
      </w:r>
    </w:p>
    <w:p w14:paraId="1941F476" w14:textId="6FB394D3"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ANSI A108.01</w:t>
      </w:r>
      <w:r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General Requirements: Sub-surfaces and Preparations by Other Trades.</w:t>
      </w:r>
    </w:p>
    <w:p w14:paraId="124C0A2B" w14:textId="57615A03"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ANSI A108.02 </w:t>
      </w:r>
      <w:r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General Requirements: Materials, Environmental, and Workmanship.</w:t>
      </w:r>
    </w:p>
    <w:p w14:paraId="0A2EC90C" w14:textId="4CC70C91"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ANSI A108.10 </w:t>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Installation of Grout in Stonework.</w:t>
      </w:r>
    </w:p>
    <w:p w14:paraId="3FE39864" w14:textId="0B39EA99"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ANSI A118.4 </w:t>
      </w:r>
      <w:r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Specifications for Latex-Portland Cement Mortar.</w:t>
      </w:r>
    </w:p>
    <w:p w14:paraId="195A15AA" w14:textId="47E9B3D7" w:rsidR="00E34E08" w:rsidRPr="007A2F09" w:rsidRDefault="00E34E08" w:rsidP="00050096">
      <w:pPr>
        <w:numPr>
          <w:ilvl w:val="0"/>
          <w:numId w:val="67"/>
        </w:numPr>
        <w:tabs>
          <w:tab w:val="left" w:pos="270"/>
          <w:tab w:val="left" w:pos="450"/>
        </w:tabs>
        <w:autoSpaceDE w:val="0"/>
        <w:autoSpaceDN w:val="0"/>
        <w:adjustRightInd w:val="0"/>
        <w:ind w:left="2160" w:hanging="21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ANSI A118.10 </w:t>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Specifications for Load Bearing, Bonded, Waterproof Membranes for Stone Installations</w:t>
      </w:r>
    </w:p>
    <w:p w14:paraId="2FFDCC5D" w14:textId="6BA52B26"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ANSI A137.1 </w:t>
      </w:r>
      <w:r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Specification for Ceramic Tile</w:t>
      </w:r>
    </w:p>
    <w:p w14:paraId="3695C8B4" w14:textId="41445063" w:rsidR="00E34E08" w:rsidRPr="007A2F09" w:rsidRDefault="00E34E08" w:rsidP="00E34E08">
      <w:pPr>
        <w:numPr>
          <w:ilvl w:val="0"/>
          <w:numId w:val="6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C1088 </w:t>
      </w:r>
      <w:r w:rsidRPr="007A2F09">
        <w:rPr>
          <w:rFonts w:asciiTheme="minorHAnsi" w:eastAsia="Times New Roman" w:hAnsiTheme="minorHAnsi" w:cstheme="minorHAnsi"/>
          <w:sz w:val="20"/>
          <w:szCs w:val="20"/>
          <w:lang w:eastAsia="zh-CN"/>
        </w:rPr>
        <w:tab/>
      </w:r>
      <w:r w:rsidR="0075072D">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Standard Specification for Thin Veneer Brick Units</w:t>
      </w:r>
    </w:p>
    <w:p w14:paraId="2B416EB8" w14:textId="77777777" w:rsidR="00E34E08" w:rsidRPr="007A2F09" w:rsidRDefault="00E34E08" w:rsidP="00050096">
      <w:pPr>
        <w:numPr>
          <w:ilvl w:val="0"/>
          <w:numId w:val="67"/>
        </w:numPr>
        <w:tabs>
          <w:tab w:val="left" w:pos="270"/>
          <w:tab w:val="left" w:pos="450"/>
        </w:tabs>
        <w:autoSpaceDE w:val="0"/>
        <w:autoSpaceDN w:val="0"/>
        <w:adjustRightInd w:val="0"/>
        <w:ind w:left="2160" w:hanging="21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ASTM C1670 </w:t>
      </w:r>
      <w:r w:rsidRPr="007A2F09">
        <w:rPr>
          <w:rFonts w:asciiTheme="minorHAnsi" w:eastAsia="Times New Roman" w:hAnsiTheme="minorHAnsi" w:cstheme="minorHAnsi"/>
          <w:sz w:val="20"/>
          <w:szCs w:val="20"/>
          <w:lang w:eastAsia="zh-CN"/>
        </w:rPr>
        <w:tab/>
        <w:t>Standard Specification for Adhered Manufactured Stone Masonry Veneer (AMSMV) Units</w:t>
      </w:r>
    </w:p>
    <w:p w14:paraId="08414DB5" w14:textId="77777777" w:rsidR="00B815DD" w:rsidRPr="007A2F09" w:rsidRDefault="00B815DD" w:rsidP="00B815DD">
      <w:pPr>
        <w:tabs>
          <w:tab w:val="left" w:pos="279"/>
          <w:tab w:val="left" w:pos="450"/>
        </w:tabs>
        <w:autoSpaceDE w:val="0"/>
        <w:autoSpaceDN w:val="0"/>
        <w:adjustRightInd w:val="0"/>
        <w:ind w:left="1440"/>
        <w:rPr>
          <w:rFonts w:asciiTheme="minorHAnsi" w:eastAsia="Times New Roman" w:hAnsiTheme="minorHAnsi" w:cstheme="minorHAnsi"/>
          <w:sz w:val="20"/>
          <w:szCs w:val="20"/>
          <w:lang w:eastAsia="zh-CN"/>
        </w:rPr>
      </w:pPr>
    </w:p>
    <w:p w14:paraId="4C4EC975"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7A2F09">
        <w:rPr>
          <w:rFonts w:asciiTheme="minorHAnsi" w:hAnsiTheme="minorHAnsi" w:cstheme="minorHAnsi"/>
          <w:b/>
          <w:sz w:val="20"/>
          <w:szCs w:val="20"/>
        </w:rPr>
        <w:t>DEFINITIONS</w:t>
      </w:r>
    </w:p>
    <w:p w14:paraId="059369E5" w14:textId="672FC5CC" w:rsidR="00A30265" w:rsidRPr="007A2F09" w:rsidRDefault="00D5444F" w:rsidP="00C368BE">
      <w:pPr>
        <w:autoSpaceDE w:val="0"/>
        <w:autoSpaceDN w:val="0"/>
        <w:adjustRightInd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MVS</w:t>
      </w:r>
      <w:r w:rsidR="00C368BE" w:rsidRPr="007A2F09">
        <w:rPr>
          <w:rFonts w:asciiTheme="minorHAnsi" w:eastAsia="Times New Roman" w:hAnsiTheme="minorHAnsi" w:cstheme="minorHAnsi"/>
          <w:sz w:val="20"/>
          <w:szCs w:val="20"/>
          <w:lang w:eastAsia="zh-CN"/>
        </w:rPr>
        <w:t xml:space="preserve"> </w:t>
      </w:r>
      <w:r w:rsidR="0075072D">
        <w:rPr>
          <w:rFonts w:asciiTheme="minorHAnsi" w:eastAsia="Times New Roman" w:hAnsiTheme="minorHAnsi" w:cstheme="minorHAnsi"/>
          <w:sz w:val="20"/>
          <w:szCs w:val="20"/>
          <w:lang w:eastAsia="en-US"/>
        </w:rPr>
        <w:t>System</w:t>
      </w:r>
      <w:r w:rsidR="00C368BE" w:rsidRPr="007A2F09">
        <w:rPr>
          <w:rFonts w:asciiTheme="minorHAnsi" w:eastAsia="Times New Roman" w:hAnsiTheme="minorHAnsi" w:cstheme="minorHAnsi"/>
          <w:sz w:val="20"/>
          <w:szCs w:val="20"/>
          <w:lang w:eastAsia="zh-CN"/>
        </w:rPr>
        <w:t xml:space="preserve">: Exterior assembly comprised of </w:t>
      </w:r>
      <w:r w:rsidRPr="007A2F09">
        <w:rPr>
          <w:rFonts w:asciiTheme="minorHAnsi" w:eastAsia="Times New Roman" w:hAnsiTheme="minorHAnsi" w:cstheme="minorHAnsi"/>
          <w:sz w:val="20"/>
          <w:szCs w:val="20"/>
          <w:lang w:eastAsia="zh-CN"/>
        </w:rPr>
        <w:t>Parex</w:t>
      </w:r>
      <w:r w:rsidR="00B815DD" w:rsidRPr="007A2F09">
        <w:rPr>
          <w:rFonts w:asciiTheme="minorHAnsi" w:eastAsia="Times New Roman" w:hAnsiTheme="minorHAnsi" w:cstheme="minorHAnsi"/>
          <w:sz w:val="20"/>
          <w:szCs w:val="20"/>
          <w:lang w:eastAsia="zh-CN"/>
        </w:rPr>
        <w:t xml:space="preserve"> air/water-resistive barrier</w:t>
      </w:r>
      <w:r w:rsidR="00C368BE" w:rsidRPr="007A2F09">
        <w:rPr>
          <w:rFonts w:asciiTheme="minorHAnsi" w:eastAsia="Times New Roman" w:hAnsiTheme="minorHAnsi" w:cstheme="minorHAnsi"/>
          <w:sz w:val="20"/>
          <w:szCs w:val="20"/>
          <w:lang w:eastAsia="zh-CN"/>
        </w:rPr>
        <w:t>,</w:t>
      </w:r>
      <w:r w:rsidR="00125689" w:rsidRPr="007A2F09">
        <w:rPr>
          <w:rFonts w:asciiTheme="minorHAnsi" w:eastAsia="Times New Roman" w:hAnsiTheme="minorHAnsi" w:cstheme="minorHAnsi"/>
          <w:sz w:val="20"/>
          <w:szCs w:val="20"/>
          <w:lang w:eastAsia="zh-CN"/>
        </w:rPr>
        <w:t xml:space="preserve"> </w:t>
      </w:r>
      <w:bookmarkStart w:id="10" w:name="_Hlk169606952"/>
      <w:r w:rsidR="009375D0">
        <w:rPr>
          <w:rFonts w:asciiTheme="minorHAnsi" w:eastAsia="Times New Roman" w:hAnsiTheme="minorHAnsi" w:cstheme="minorHAnsi"/>
          <w:sz w:val="20"/>
          <w:szCs w:val="20"/>
          <w:lang w:eastAsia="zh-CN"/>
        </w:rPr>
        <w:t>SikaWall</w:t>
      </w:r>
      <w:r w:rsidRPr="007A2F09">
        <w:rPr>
          <w:rFonts w:asciiTheme="minorHAnsi" w:eastAsia="Times New Roman" w:hAnsiTheme="minorHAnsi" w:cstheme="minorHAnsi"/>
          <w:sz w:val="20"/>
          <w:szCs w:val="20"/>
          <w:lang w:eastAsia="zh-CN"/>
        </w:rPr>
        <w:t xml:space="preserve"> Drainage Mat</w:t>
      </w:r>
      <w:bookmarkEnd w:id="10"/>
      <w:r w:rsidR="00125689" w:rsidRPr="007A2F09">
        <w:rPr>
          <w:rFonts w:asciiTheme="minorHAnsi" w:eastAsia="Times New Roman" w:hAnsiTheme="minorHAnsi" w:cstheme="minorHAnsi"/>
          <w:sz w:val="20"/>
          <w:szCs w:val="20"/>
          <w:lang w:eastAsia="zh-CN"/>
        </w:rPr>
        <w:t>,</w:t>
      </w:r>
      <w:r w:rsidR="00C368BE"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Parex</w:t>
      </w:r>
      <w:r w:rsidR="00B815DD" w:rsidRPr="007A2F09">
        <w:rPr>
          <w:rFonts w:asciiTheme="minorHAnsi" w:eastAsia="Times New Roman" w:hAnsiTheme="minorHAnsi" w:cstheme="minorHAnsi"/>
          <w:sz w:val="20"/>
          <w:szCs w:val="20"/>
          <w:lang w:eastAsia="zh-CN"/>
        </w:rPr>
        <w:t xml:space="preserve"> </w:t>
      </w:r>
      <w:r w:rsidR="00A540A3" w:rsidRPr="007A2F09">
        <w:rPr>
          <w:rFonts w:asciiTheme="minorHAnsi" w:eastAsia="Times New Roman" w:hAnsiTheme="minorHAnsi" w:cstheme="minorHAnsi"/>
          <w:sz w:val="20"/>
          <w:szCs w:val="20"/>
          <w:lang w:eastAsia="zh-CN"/>
        </w:rPr>
        <w:t>b</w:t>
      </w:r>
      <w:r w:rsidR="00C368BE" w:rsidRPr="007A2F09">
        <w:rPr>
          <w:rFonts w:asciiTheme="minorHAnsi" w:eastAsia="Times New Roman" w:hAnsiTheme="minorHAnsi" w:cstheme="minorHAnsi"/>
          <w:sz w:val="20"/>
          <w:szCs w:val="20"/>
          <w:lang w:eastAsia="zh-CN"/>
        </w:rPr>
        <w:t xml:space="preserve">ase </w:t>
      </w:r>
      <w:r w:rsidR="00A540A3" w:rsidRPr="007A2F09">
        <w:rPr>
          <w:rFonts w:asciiTheme="minorHAnsi" w:eastAsia="Times New Roman" w:hAnsiTheme="minorHAnsi" w:cstheme="minorHAnsi"/>
          <w:sz w:val="20"/>
          <w:szCs w:val="20"/>
          <w:lang w:eastAsia="zh-CN"/>
        </w:rPr>
        <w:t>c</w:t>
      </w:r>
      <w:r w:rsidR="00C368BE" w:rsidRPr="007A2F09">
        <w:rPr>
          <w:rFonts w:asciiTheme="minorHAnsi" w:eastAsia="Times New Roman" w:hAnsiTheme="minorHAnsi" w:cstheme="minorHAnsi"/>
          <w:sz w:val="20"/>
          <w:szCs w:val="20"/>
          <w:lang w:eastAsia="zh-CN"/>
        </w:rPr>
        <w:t xml:space="preserve">oat, </w:t>
      </w:r>
      <w:r w:rsidRPr="007A2F09">
        <w:rPr>
          <w:rFonts w:asciiTheme="minorHAnsi" w:eastAsia="Times New Roman" w:hAnsiTheme="minorHAnsi" w:cstheme="minorHAnsi"/>
          <w:sz w:val="20"/>
          <w:szCs w:val="20"/>
          <w:lang w:eastAsia="zh-CN"/>
        </w:rPr>
        <w:t>Parex</w:t>
      </w:r>
      <w:r w:rsidR="00F8305C" w:rsidRPr="007A2F09">
        <w:rPr>
          <w:rFonts w:asciiTheme="minorHAnsi" w:eastAsia="Times New Roman" w:hAnsiTheme="minorHAnsi" w:cstheme="minorHAnsi"/>
          <w:sz w:val="20"/>
          <w:szCs w:val="20"/>
          <w:lang w:eastAsia="zh-CN"/>
        </w:rPr>
        <w:t xml:space="preserve"> </w:t>
      </w:r>
      <w:r w:rsidR="00A540A3" w:rsidRPr="007A2F09">
        <w:rPr>
          <w:rFonts w:asciiTheme="minorHAnsi" w:eastAsia="Times New Roman" w:hAnsiTheme="minorHAnsi" w:cstheme="minorHAnsi"/>
          <w:sz w:val="20"/>
          <w:szCs w:val="20"/>
          <w:lang w:eastAsia="zh-CN"/>
        </w:rPr>
        <w:t>r</w:t>
      </w:r>
      <w:r w:rsidR="00C368BE" w:rsidRPr="007A2F09">
        <w:rPr>
          <w:rFonts w:asciiTheme="minorHAnsi" w:eastAsia="Times New Roman" w:hAnsiTheme="minorHAnsi" w:cstheme="minorHAnsi"/>
          <w:sz w:val="20"/>
          <w:szCs w:val="20"/>
          <w:lang w:eastAsia="zh-CN"/>
        </w:rPr>
        <w:t xml:space="preserve">einforcing </w:t>
      </w:r>
      <w:r w:rsidR="00A540A3" w:rsidRPr="007A2F09">
        <w:rPr>
          <w:rFonts w:asciiTheme="minorHAnsi" w:eastAsia="Times New Roman" w:hAnsiTheme="minorHAnsi" w:cstheme="minorHAnsi"/>
          <w:sz w:val="20"/>
          <w:szCs w:val="20"/>
          <w:lang w:eastAsia="zh-CN"/>
        </w:rPr>
        <w:t>m</w:t>
      </w:r>
      <w:r w:rsidR="00C368BE" w:rsidRPr="007A2F09">
        <w:rPr>
          <w:rFonts w:asciiTheme="minorHAnsi" w:eastAsia="Times New Roman" w:hAnsiTheme="minorHAnsi" w:cstheme="minorHAnsi"/>
          <w:sz w:val="20"/>
          <w:szCs w:val="20"/>
          <w:lang w:eastAsia="zh-CN"/>
        </w:rPr>
        <w:t xml:space="preserve">esh and </w:t>
      </w:r>
      <w:bookmarkStart w:id="11" w:name="_Hlk169607012"/>
      <w:r w:rsidRPr="007A2F09">
        <w:rPr>
          <w:rFonts w:asciiTheme="minorHAnsi" w:eastAsia="Times New Roman" w:hAnsiTheme="minorHAnsi" w:cstheme="minorHAnsi"/>
          <w:sz w:val="20"/>
          <w:szCs w:val="20"/>
          <w:lang w:eastAsia="zh-CN"/>
        </w:rPr>
        <w:t xml:space="preserve">Parex Thin </w:t>
      </w:r>
      <w:r w:rsidRPr="007A2F09">
        <w:rPr>
          <w:rFonts w:asciiTheme="minorHAnsi" w:eastAsia="Times New Roman" w:hAnsiTheme="minorHAnsi" w:cstheme="minorHAnsi"/>
          <w:sz w:val="20"/>
          <w:szCs w:val="20"/>
          <w:lang w:eastAsia="en-US"/>
        </w:rPr>
        <w:t>Veneer Adhesive</w:t>
      </w:r>
      <w:bookmarkEnd w:id="11"/>
      <w:r w:rsidRPr="007A2F09">
        <w:rPr>
          <w:rFonts w:asciiTheme="minorHAnsi" w:eastAsia="Times New Roman" w:hAnsiTheme="minorHAnsi" w:cstheme="minorHAnsi"/>
          <w:sz w:val="20"/>
          <w:szCs w:val="20"/>
          <w:lang w:eastAsia="en-US"/>
        </w:rPr>
        <w:t xml:space="preserve"> </w:t>
      </w:r>
      <w:r w:rsidR="00192B58" w:rsidRPr="007A2F09">
        <w:rPr>
          <w:rFonts w:asciiTheme="minorHAnsi" w:eastAsia="Times New Roman" w:hAnsiTheme="minorHAnsi" w:cstheme="minorHAnsi"/>
          <w:sz w:val="20"/>
          <w:szCs w:val="20"/>
          <w:lang w:eastAsia="en-US"/>
        </w:rPr>
        <w:t>with an adhered veneer</w:t>
      </w:r>
      <w:r w:rsidR="00C368BE" w:rsidRPr="007A2F09">
        <w:rPr>
          <w:rFonts w:asciiTheme="minorHAnsi" w:eastAsia="Times New Roman" w:hAnsiTheme="minorHAnsi" w:cstheme="minorHAnsi"/>
          <w:sz w:val="20"/>
          <w:szCs w:val="20"/>
          <w:lang w:eastAsia="zh-CN"/>
        </w:rPr>
        <w:t>.</w:t>
      </w:r>
    </w:p>
    <w:p w14:paraId="0352283F" w14:textId="77777777" w:rsidR="00F8305C" w:rsidRPr="007A2F09" w:rsidRDefault="00F8305C" w:rsidP="00C368BE">
      <w:pPr>
        <w:autoSpaceDE w:val="0"/>
        <w:autoSpaceDN w:val="0"/>
        <w:adjustRightInd w:val="0"/>
        <w:rPr>
          <w:rFonts w:asciiTheme="minorHAnsi" w:eastAsia="Times New Roman" w:hAnsiTheme="minorHAnsi" w:cstheme="minorHAnsi"/>
          <w:sz w:val="20"/>
          <w:szCs w:val="20"/>
          <w:lang w:eastAsia="zh-CN"/>
        </w:rPr>
      </w:pPr>
    </w:p>
    <w:p w14:paraId="01DEB941"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7A2F09">
        <w:rPr>
          <w:rFonts w:asciiTheme="minorHAnsi" w:hAnsiTheme="minorHAnsi" w:cstheme="minorHAnsi"/>
          <w:b/>
          <w:sz w:val="20"/>
          <w:szCs w:val="20"/>
        </w:rPr>
        <w:t>SUBMITTALS</w:t>
      </w:r>
    </w:p>
    <w:p w14:paraId="5875A737" w14:textId="3F72FD96" w:rsidR="00C368BE" w:rsidRPr="007A2F09" w:rsidRDefault="00C368BE" w:rsidP="00A82D33">
      <w:pPr>
        <w:numPr>
          <w:ilvl w:val="0"/>
          <w:numId w:val="56"/>
        </w:numPr>
        <w:tabs>
          <w:tab w:val="left" w:pos="270"/>
          <w:tab w:val="left" w:pos="360"/>
        </w:tabs>
        <w:autoSpaceDE w:val="0"/>
        <w:autoSpaceDN w:val="0"/>
        <w:adjustRightInd w:val="0"/>
        <w:ind w:left="0" w:firstLine="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Submit under </w:t>
      </w:r>
      <w:r w:rsidR="00870E53" w:rsidRPr="007A2F09">
        <w:rPr>
          <w:rFonts w:asciiTheme="minorHAnsi" w:eastAsia="Times New Roman" w:hAnsiTheme="minorHAnsi" w:cstheme="minorHAnsi"/>
          <w:sz w:val="20"/>
          <w:szCs w:val="20"/>
          <w:lang w:eastAsia="zh-CN"/>
        </w:rPr>
        <w:t>the provisions</w:t>
      </w:r>
      <w:r w:rsidRPr="007A2F09">
        <w:rPr>
          <w:rFonts w:asciiTheme="minorHAnsi" w:eastAsia="Times New Roman" w:hAnsiTheme="minorHAnsi" w:cstheme="minorHAnsi"/>
          <w:sz w:val="20"/>
          <w:szCs w:val="20"/>
          <w:lang w:eastAsia="zh-CN"/>
        </w:rPr>
        <w:t xml:space="preserve"> of Section [01300] [01340].</w:t>
      </w:r>
    </w:p>
    <w:p w14:paraId="349CC716" w14:textId="0E06D93D" w:rsidR="00C368BE" w:rsidRPr="007A2F09" w:rsidRDefault="00C368BE" w:rsidP="00A82D33">
      <w:pPr>
        <w:numPr>
          <w:ilvl w:val="0"/>
          <w:numId w:val="56"/>
        </w:numPr>
        <w:tabs>
          <w:tab w:val="left" w:pos="270"/>
          <w:tab w:val="left" w:pos="360"/>
        </w:tabs>
        <w:autoSpaceDE w:val="0"/>
        <w:autoSpaceDN w:val="0"/>
        <w:adjustRightInd w:val="0"/>
        <w:ind w:left="0" w:firstLine="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Product Data: Provide data on </w:t>
      </w:r>
      <w:r w:rsidR="00BB0FCC"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MVS </w:t>
      </w:r>
      <w:r w:rsidR="0075072D">
        <w:rPr>
          <w:rFonts w:asciiTheme="minorHAnsi" w:eastAsia="Times New Roman" w:hAnsiTheme="minorHAnsi" w:cstheme="minorHAnsi"/>
          <w:sz w:val="20"/>
          <w:szCs w:val="20"/>
          <w:lang w:eastAsia="zh-CN"/>
        </w:rPr>
        <w:t xml:space="preserve">System </w:t>
      </w:r>
      <w:r w:rsidR="00D5444F" w:rsidRPr="007A2F09">
        <w:rPr>
          <w:rFonts w:asciiTheme="minorHAnsi" w:eastAsia="Times New Roman" w:hAnsiTheme="minorHAnsi" w:cstheme="minorHAnsi"/>
          <w:sz w:val="20"/>
          <w:szCs w:val="20"/>
          <w:lang w:eastAsia="zh-CN"/>
        </w:rPr>
        <w:t>materials</w:t>
      </w:r>
      <w:r w:rsidRPr="007A2F09">
        <w:rPr>
          <w:rFonts w:asciiTheme="minorHAnsi" w:eastAsia="Times New Roman" w:hAnsiTheme="minorHAnsi" w:cstheme="minorHAnsi"/>
          <w:sz w:val="20"/>
          <w:szCs w:val="20"/>
          <w:lang w:eastAsia="zh-CN"/>
        </w:rPr>
        <w:t>, product characteristics,</w:t>
      </w:r>
      <w:r w:rsidR="004314EF" w:rsidRPr="007A2F09">
        <w:rPr>
          <w:rFonts w:asciiTheme="minorHAnsi" w:eastAsia="Times New Roman" w:hAnsiTheme="minorHAnsi" w:cstheme="minorHAnsi"/>
          <w:sz w:val="20"/>
          <w:szCs w:val="20"/>
          <w:lang w:eastAsia="zh-CN"/>
        </w:rPr>
        <w:t xml:space="preserve"> </w:t>
      </w:r>
      <w:r w:rsidRPr="007A2F09">
        <w:rPr>
          <w:rFonts w:asciiTheme="minorHAnsi" w:eastAsia="Times New Roman" w:hAnsiTheme="minorHAnsi" w:cstheme="minorHAnsi"/>
          <w:sz w:val="20"/>
          <w:szCs w:val="20"/>
          <w:lang w:eastAsia="zh-CN"/>
        </w:rPr>
        <w:t>performance criteria, limitations and durability.</w:t>
      </w:r>
    </w:p>
    <w:p w14:paraId="7D8E6E94" w14:textId="77777777" w:rsidR="00C368BE" w:rsidRPr="007A2F09" w:rsidRDefault="00C368BE" w:rsidP="00A82D33">
      <w:pPr>
        <w:numPr>
          <w:ilvl w:val="0"/>
          <w:numId w:val="56"/>
        </w:numPr>
        <w:tabs>
          <w:tab w:val="left" w:pos="270"/>
          <w:tab w:val="left" w:pos="450"/>
        </w:tabs>
        <w:autoSpaceDE w:val="0"/>
        <w:autoSpaceDN w:val="0"/>
        <w:adjustRightInd w:val="0"/>
        <w:ind w:left="0" w:firstLine="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Shop Drawings: Indicate wall joint pattern and joint details, thickness, and installation details.</w:t>
      </w:r>
    </w:p>
    <w:p w14:paraId="5C3530EE" w14:textId="77777777" w:rsidR="00C368BE" w:rsidRPr="007A2F09" w:rsidRDefault="00C368BE" w:rsidP="00A82D33">
      <w:pPr>
        <w:numPr>
          <w:ilvl w:val="0"/>
          <w:numId w:val="56"/>
        </w:numPr>
        <w:tabs>
          <w:tab w:val="left" w:pos="270"/>
          <w:tab w:val="left" w:pos="360"/>
        </w:tabs>
        <w:autoSpaceDE w:val="0"/>
        <w:autoSpaceDN w:val="0"/>
        <w:adjustRightInd w:val="0"/>
        <w:ind w:left="0" w:firstLine="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lastRenderedPageBreak/>
        <w:t>Certificate: System manufacturer’s approval of applicator.</w:t>
      </w:r>
    </w:p>
    <w:p w14:paraId="7FA2FC63" w14:textId="77777777" w:rsidR="00A733E4" w:rsidRPr="007A2F09" w:rsidRDefault="00A733E4" w:rsidP="00A82D33">
      <w:pPr>
        <w:numPr>
          <w:ilvl w:val="0"/>
          <w:numId w:val="56"/>
        </w:numPr>
        <w:tabs>
          <w:tab w:val="left" w:pos="270"/>
          <w:tab w:val="left" w:pos="360"/>
        </w:tabs>
        <w:autoSpaceDE w:val="0"/>
        <w:autoSpaceDN w:val="0"/>
        <w:adjustRightInd w:val="0"/>
        <w:ind w:left="0" w:firstLine="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Sealant: Sealant manufacturer’s certificate of compliance with ASTM C920.</w:t>
      </w:r>
    </w:p>
    <w:p w14:paraId="2AB971AE" w14:textId="77777777" w:rsidR="00C368BE" w:rsidRPr="007A2F09" w:rsidRDefault="00A733E4" w:rsidP="00A82D33">
      <w:pPr>
        <w:numPr>
          <w:ilvl w:val="0"/>
          <w:numId w:val="56"/>
        </w:numPr>
        <w:tabs>
          <w:tab w:val="left" w:pos="270"/>
          <w:tab w:val="left" w:pos="36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System manufacturer’s current specifications, typical details, system design guide and related product literature which indicate preparation required, storage, installation techniques, </w:t>
      </w:r>
      <w:proofErr w:type="gramStart"/>
      <w:r w:rsidRPr="007A2F09">
        <w:rPr>
          <w:rFonts w:asciiTheme="minorHAnsi" w:eastAsia="Times New Roman" w:hAnsiTheme="minorHAnsi" w:cstheme="minorHAnsi"/>
          <w:sz w:val="20"/>
          <w:szCs w:val="20"/>
          <w:lang w:eastAsia="zh-CN"/>
        </w:rPr>
        <w:t>jointing</w:t>
      </w:r>
      <w:proofErr w:type="gramEnd"/>
      <w:r w:rsidRPr="007A2F09">
        <w:rPr>
          <w:rFonts w:asciiTheme="minorHAnsi" w:eastAsia="Times New Roman" w:hAnsiTheme="minorHAnsi" w:cstheme="minorHAnsi"/>
          <w:sz w:val="20"/>
          <w:szCs w:val="20"/>
          <w:lang w:eastAsia="zh-CN"/>
        </w:rPr>
        <w:t xml:space="preserve"> requirements and finishing techniques</w:t>
      </w:r>
      <w:r w:rsidR="00144A1D" w:rsidRPr="007A2F09">
        <w:rPr>
          <w:rFonts w:asciiTheme="minorHAnsi" w:eastAsia="Times New Roman" w:hAnsiTheme="minorHAnsi" w:cstheme="minorHAnsi"/>
          <w:sz w:val="20"/>
          <w:szCs w:val="20"/>
          <w:lang w:eastAsia="zh-CN"/>
        </w:rPr>
        <w:t>.</w:t>
      </w:r>
    </w:p>
    <w:p w14:paraId="274AE2AD" w14:textId="77777777" w:rsidR="00754676" w:rsidRPr="007A2F09" w:rsidRDefault="00754676" w:rsidP="00754676">
      <w:pPr>
        <w:tabs>
          <w:tab w:val="left" w:pos="450"/>
        </w:tabs>
        <w:autoSpaceDE w:val="0"/>
        <w:autoSpaceDN w:val="0"/>
        <w:adjustRightInd w:val="0"/>
        <w:ind w:left="450"/>
        <w:rPr>
          <w:rFonts w:asciiTheme="minorHAnsi" w:eastAsia="Times New Roman" w:hAnsiTheme="minorHAnsi" w:cstheme="minorHAnsi"/>
          <w:sz w:val="20"/>
          <w:szCs w:val="20"/>
          <w:lang w:eastAsia="zh-CN"/>
        </w:rPr>
      </w:pPr>
    </w:p>
    <w:p w14:paraId="7EE6BEBE"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QUALITY ASSURANCE</w:t>
      </w:r>
    </w:p>
    <w:p w14:paraId="75306C31" w14:textId="44B3146B" w:rsidR="00C368BE" w:rsidRPr="007A2F09" w:rsidRDefault="00C368BE" w:rsidP="00A82D33">
      <w:pPr>
        <w:numPr>
          <w:ilvl w:val="0"/>
          <w:numId w:val="57"/>
        </w:numPr>
        <w:tabs>
          <w:tab w:val="left" w:pos="270"/>
          <w:tab w:val="left" w:pos="45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Manufacturer: More than 10 years in the industry, with more than 1000 completed </w:t>
      </w:r>
      <w:r w:rsidR="009C3D2F" w:rsidRPr="007A2F09">
        <w:rPr>
          <w:rFonts w:asciiTheme="minorHAnsi" w:eastAsia="Times New Roman" w:hAnsiTheme="minorHAnsi" w:cstheme="minorHAnsi"/>
          <w:sz w:val="20"/>
          <w:szCs w:val="20"/>
          <w:lang w:eastAsia="zh-CN"/>
        </w:rPr>
        <w:t xml:space="preserve">cement board stucco </w:t>
      </w:r>
      <w:r w:rsidRPr="007A2F09">
        <w:rPr>
          <w:rFonts w:asciiTheme="minorHAnsi" w:eastAsia="Times New Roman" w:hAnsiTheme="minorHAnsi" w:cstheme="minorHAnsi"/>
          <w:sz w:val="20"/>
          <w:szCs w:val="20"/>
          <w:lang w:eastAsia="zh-CN"/>
        </w:rPr>
        <w:t>projects.</w:t>
      </w:r>
    </w:p>
    <w:p w14:paraId="5DB386AA" w14:textId="285371C2" w:rsidR="00C368BE" w:rsidRPr="007A2F09" w:rsidRDefault="00C368BE" w:rsidP="00A82D33">
      <w:pPr>
        <w:numPr>
          <w:ilvl w:val="0"/>
          <w:numId w:val="5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Applicator: Approved by </w:t>
      </w:r>
      <w:r w:rsidR="005D4834" w:rsidRPr="007A2F09">
        <w:rPr>
          <w:rFonts w:asciiTheme="minorHAnsi" w:eastAsia="Times New Roman" w:hAnsiTheme="minorHAnsi" w:cstheme="minorHAnsi"/>
          <w:sz w:val="20"/>
          <w:szCs w:val="20"/>
          <w:lang w:eastAsia="zh-CN"/>
        </w:rPr>
        <w:t xml:space="preserve">Sika </w:t>
      </w:r>
      <w:r w:rsidRPr="007A2F09">
        <w:rPr>
          <w:rFonts w:asciiTheme="minorHAnsi" w:eastAsia="Times New Roman" w:hAnsiTheme="minorHAnsi" w:cstheme="minorHAnsi"/>
          <w:sz w:val="20"/>
          <w:szCs w:val="20"/>
          <w:lang w:eastAsia="zh-CN"/>
        </w:rPr>
        <w:t>in performing work of this section.</w:t>
      </w:r>
    </w:p>
    <w:p w14:paraId="4B421321" w14:textId="77777777" w:rsidR="00C368BE" w:rsidRPr="007A2F09" w:rsidRDefault="00C368BE" w:rsidP="00A82D33">
      <w:pPr>
        <w:numPr>
          <w:ilvl w:val="0"/>
          <w:numId w:val="5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Regulatory Requirements: Conform to applicable code requirements for </w:t>
      </w:r>
      <w:proofErr w:type="gramStart"/>
      <w:r w:rsidRPr="007A2F09">
        <w:rPr>
          <w:rFonts w:asciiTheme="minorHAnsi" w:eastAsia="Times New Roman" w:hAnsiTheme="minorHAnsi" w:cstheme="minorHAnsi"/>
          <w:sz w:val="20"/>
          <w:szCs w:val="20"/>
          <w:lang w:eastAsia="zh-CN"/>
        </w:rPr>
        <w:t>finish</w:t>
      </w:r>
      <w:proofErr w:type="gramEnd"/>
      <w:r w:rsidRPr="007A2F09">
        <w:rPr>
          <w:rFonts w:asciiTheme="minorHAnsi" w:eastAsia="Times New Roman" w:hAnsiTheme="minorHAnsi" w:cstheme="minorHAnsi"/>
          <w:sz w:val="20"/>
          <w:szCs w:val="20"/>
          <w:lang w:eastAsia="zh-CN"/>
        </w:rPr>
        <w:t xml:space="preserve"> </w:t>
      </w:r>
      <w:proofErr w:type="gramStart"/>
      <w:r w:rsidRPr="007A2F09">
        <w:rPr>
          <w:rFonts w:asciiTheme="minorHAnsi" w:eastAsia="Times New Roman" w:hAnsiTheme="minorHAnsi" w:cstheme="minorHAnsi"/>
          <w:sz w:val="20"/>
          <w:szCs w:val="20"/>
          <w:lang w:eastAsia="zh-CN"/>
        </w:rPr>
        <w:t>system</w:t>
      </w:r>
      <w:proofErr w:type="gramEnd"/>
      <w:r w:rsidRPr="007A2F09">
        <w:rPr>
          <w:rFonts w:asciiTheme="minorHAnsi" w:eastAsia="Times New Roman" w:hAnsiTheme="minorHAnsi" w:cstheme="minorHAnsi"/>
          <w:sz w:val="20"/>
          <w:szCs w:val="20"/>
          <w:lang w:eastAsia="zh-CN"/>
        </w:rPr>
        <w:t>.</w:t>
      </w:r>
    </w:p>
    <w:p w14:paraId="40E4BDFE" w14:textId="77777777" w:rsidR="00186F1F" w:rsidRPr="007A2F09" w:rsidRDefault="00C368BE" w:rsidP="00A82D33">
      <w:pPr>
        <w:numPr>
          <w:ilvl w:val="0"/>
          <w:numId w:val="57"/>
        </w:numPr>
        <w:tabs>
          <w:tab w:val="left" w:pos="270"/>
          <w:tab w:val="left" w:pos="450"/>
        </w:tabs>
        <w:autoSpaceDE w:val="0"/>
        <w:autoSpaceDN w:val="0"/>
        <w:adjustRightInd w:val="0"/>
        <w:ind w:left="36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Field Samples:</w:t>
      </w:r>
    </w:p>
    <w:p w14:paraId="22598D6C" w14:textId="47F1A1F2" w:rsidR="00C368BE" w:rsidRPr="007A2F09" w:rsidRDefault="00C368BE" w:rsidP="00A82D33">
      <w:pPr>
        <w:widowControl w:val="0"/>
        <w:numPr>
          <w:ilvl w:val="0"/>
          <w:numId w:val="58"/>
        </w:numPr>
        <w:tabs>
          <w:tab w:val="num" w:pos="540"/>
        </w:tabs>
        <w:autoSpaceDE w:val="0"/>
        <w:autoSpaceDN w:val="0"/>
        <w:adjustRightInd w:val="0"/>
        <w:ind w:left="1080" w:hanging="810"/>
        <w:outlineLvl w:val="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Provide under provisions of Section [01400] </w:t>
      </w:r>
      <w:r w:rsidR="0075072D" w:rsidRPr="007A2F09">
        <w:rPr>
          <w:rFonts w:asciiTheme="minorHAnsi" w:eastAsia="Times New Roman" w:hAnsiTheme="minorHAnsi" w:cstheme="minorHAnsi"/>
          <w:sz w:val="20"/>
          <w:szCs w:val="20"/>
          <w:lang w:eastAsia="zh-CN"/>
        </w:rPr>
        <w:t>[]</w:t>
      </w:r>
      <w:r w:rsidRPr="007A2F09">
        <w:rPr>
          <w:rFonts w:asciiTheme="minorHAnsi" w:eastAsia="Times New Roman" w:hAnsiTheme="minorHAnsi" w:cstheme="minorHAnsi"/>
          <w:sz w:val="20"/>
          <w:szCs w:val="20"/>
          <w:lang w:eastAsia="zh-CN"/>
        </w:rPr>
        <w:t>.</w:t>
      </w:r>
    </w:p>
    <w:p w14:paraId="60931B09" w14:textId="77777777" w:rsidR="00C368BE" w:rsidRPr="007A2F09" w:rsidRDefault="00C368BE" w:rsidP="00A82D33">
      <w:pPr>
        <w:numPr>
          <w:ilvl w:val="0"/>
          <w:numId w:val="58"/>
        </w:numPr>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Prepare each sample panel using the same tools and techniques to be used for the actual application.</w:t>
      </w:r>
      <w:r w:rsidR="00DC468B" w:rsidRPr="007A2F09">
        <w:rPr>
          <w:rFonts w:asciiTheme="minorHAnsi" w:eastAsia="Times New Roman" w:hAnsiTheme="minorHAnsi" w:cstheme="minorHAnsi"/>
          <w:sz w:val="20"/>
          <w:szCs w:val="20"/>
          <w:lang w:eastAsia="zh-CN"/>
        </w:rPr>
        <w:t xml:space="preserve"> </w:t>
      </w:r>
    </w:p>
    <w:p w14:paraId="068107F5" w14:textId="77777777" w:rsidR="00C368BE" w:rsidRPr="007A2F09" w:rsidRDefault="00C368BE" w:rsidP="00A82D33">
      <w:pPr>
        <w:numPr>
          <w:ilvl w:val="0"/>
          <w:numId w:val="58"/>
        </w:numPr>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Locate sample panel where directed.</w:t>
      </w:r>
    </w:p>
    <w:p w14:paraId="1F1AF3C2" w14:textId="77777777" w:rsidR="00C368BE" w:rsidRPr="007A2F09" w:rsidRDefault="00C368BE" w:rsidP="00A82D33">
      <w:pPr>
        <w:numPr>
          <w:ilvl w:val="0"/>
          <w:numId w:val="58"/>
        </w:numPr>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Accepted sample panel </w:t>
      </w:r>
      <w:r w:rsidRPr="007A2F09">
        <w:rPr>
          <w:rFonts w:asciiTheme="minorHAnsi" w:eastAsia="Times New Roman" w:hAnsiTheme="minorHAnsi" w:cstheme="minorHAnsi"/>
          <w:color w:val="0000FF"/>
          <w:sz w:val="20"/>
          <w:szCs w:val="20"/>
          <w:u w:val="single"/>
          <w:lang w:eastAsia="zh-CN"/>
        </w:rPr>
        <w:t>[may] [may not]</w:t>
      </w:r>
      <w:r w:rsidRPr="007A2F09">
        <w:rPr>
          <w:rFonts w:asciiTheme="minorHAnsi" w:eastAsia="Times New Roman" w:hAnsiTheme="minorHAnsi" w:cstheme="minorHAnsi"/>
          <w:sz w:val="20"/>
          <w:szCs w:val="20"/>
          <w:lang w:eastAsia="zh-CN"/>
        </w:rPr>
        <w:t xml:space="preserve"> remain as part of the work.</w:t>
      </w:r>
    </w:p>
    <w:p w14:paraId="68062454" w14:textId="0AB2FFFC" w:rsidR="00C368BE" w:rsidRPr="007A2F09" w:rsidRDefault="00C368BE" w:rsidP="00A82D33">
      <w:pPr>
        <w:numPr>
          <w:ilvl w:val="0"/>
          <w:numId w:val="58"/>
        </w:numPr>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Field samples shall be comprised of all wall assembly components including substrate</w:t>
      </w:r>
      <w:r w:rsidR="009C3D2F" w:rsidRPr="007A2F09">
        <w:rPr>
          <w:rFonts w:asciiTheme="minorHAnsi" w:eastAsia="Times New Roman" w:hAnsiTheme="minorHAnsi" w:cstheme="minorHAnsi"/>
          <w:sz w:val="20"/>
          <w:szCs w:val="20"/>
          <w:lang w:eastAsia="zh-CN"/>
        </w:rPr>
        <w:t xml:space="preserve">s, </w:t>
      </w:r>
      <w:r w:rsidR="00BB0FCC" w:rsidRPr="007A2F09">
        <w:rPr>
          <w:rFonts w:asciiTheme="minorHAnsi" w:eastAsia="Times New Roman" w:hAnsiTheme="minorHAnsi" w:cstheme="minorHAnsi"/>
          <w:sz w:val="20"/>
          <w:szCs w:val="20"/>
          <w:lang w:eastAsia="zh-CN"/>
        </w:rPr>
        <w:t>Parex</w:t>
      </w:r>
      <w:r w:rsidR="00AC3392" w:rsidRPr="007A2F09">
        <w:rPr>
          <w:rFonts w:asciiTheme="minorHAnsi" w:eastAsia="Times New Roman" w:hAnsiTheme="minorHAnsi" w:cstheme="minorHAnsi"/>
          <w:sz w:val="20"/>
          <w:szCs w:val="20"/>
          <w:lang w:eastAsia="zh-CN"/>
        </w:rPr>
        <w:t xml:space="preserve"> </w:t>
      </w:r>
      <w:r w:rsidR="009C3D2F" w:rsidRPr="007A2F09">
        <w:rPr>
          <w:rFonts w:asciiTheme="minorHAnsi" w:eastAsia="Times New Roman" w:hAnsiTheme="minorHAnsi" w:cstheme="minorHAnsi"/>
          <w:sz w:val="20"/>
          <w:szCs w:val="20"/>
          <w:lang w:eastAsia="zh-CN"/>
        </w:rPr>
        <w:t>air/water-resistive barrier,</w:t>
      </w:r>
      <w:r w:rsidR="00AC3392" w:rsidRPr="007A2F09">
        <w:rPr>
          <w:rFonts w:asciiTheme="minorHAnsi" w:eastAsia="Times New Roman" w:hAnsiTheme="minorHAnsi" w:cstheme="minorHAnsi"/>
          <w:sz w:val="20"/>
          <w:szCs w:val="20"/>
          <w:lang w:eastAsia="zh-CN"/>
        </w:rPr>
        <w:t xml:space="preserve"> </w:t>
      </w:r>
      <w:bookmarkStart w:id="12" w:name="_Hlk169607059"/>
      <w:r w:rsidR="009375D0">
        <w:rPr>
          <w:rFonts w:asciiTheme="minorHAnsi" w:eastAsia="Times New Roman" w:hAnsiTheme="minorHAnsi" w:cstheme="minorHAnsi"/>
          <w:sz w:val="20"/>
          <w:szCs w:val="20"/>
          <w:lang w:eastAsia="zh-CN"/>
        </w:rPr>
        <w:t>SikaWall</w:t>
      </w:r>
      <w:r w:rsidR="007A2F09" w:rsidRPr="007A2F09">
        <w:rPr>
          <w:rFonts w:asciiTheme="minorHAnsi" w:eastAsia="Times New Roman" w:hAnsiTheme="minorHAnsi" w:cstheme="minorHAnsi"/>
          <w:sz w:val="20"/>
          <w:szCs w:val="20"/>
          <w:lang w:eastAsia="zh-CN"/>
        </w:rPr>
        <w:t xml:space="preserve"> Drainage Mat</w:t>
      </w:r>
      <w:bookmarkEnd w:id="12"/>
      <w:r w:rsidR="009C3D2F" w:rsidRPr="007A2F09">
        <w:rPr>
          <w:rFonts w:asciiTheme="minorHAnsi" w:eastAsia="Times New Roman" w:hAnsiTheme="minorHAnsi" w:cstheme="minorHAnsi"/>
          <w:sz w:val="20"/>
          <w:szCs w:val="20"/>
          <w:lang w:eastAsia="zh-CN"/>
        </w:rPr>
        <w:t xml:space="preserve">, </w:t>
      </w:r>
      <w:r w:rsidR="00BB0FCC" w:rsidRPr="007A2F09">
        <w:rPr>
          <w:rFonts w:asciiTheme="minorHAnsi" w:eastAsia="Times New Roman" w:hAnsiTheme="minorHAnsi" w:cstheme="minorHAnsi"/>
          <w:sz w:val="20"/>
          <w:szCs w:val="20"/>
          <w:lang w:eastAsia="zh-CN"/>
        </w:rPr>
        <w:t>Parex</w:t>
      </w:r>
      <w:r w:rsidR="00177636" w:rsidRPr="007A2F09">
        <w:rPr>
          <w:rFonts w:asciiTheme="minorHAnsi" w:eastAsia="Times New Roman" w:hAnsiTheme="minorHAnsi" w:cstheme="minorHAnsi"/>
          <w:sz w:val="20"/>
          <w:szCs w:val="20"/>
          <w:lang w:eastAsia="zh-CN"/>
        </w:rPr>
        <w:t xml:space="preserve"> </w:t>
      </w:r>
      <w:r w:rsidR="00A540A3" w:rsidRPr="007A2F09">
        <w:rPr>
          <w:rFonts w:asciiTheme="minorHAnsi" w:eastAsia="Times New Roman" w:hAnsiTheme="minorHAnsi" w:cstheme="minorHAnsi"/>
          <w:sz w:val="20"/>
          <w:szCs w:val="20"/>
          <w:lang w:eastAsia="zh-CN"/>
        </w:rPr>
        <w:t>b</w:t>
      </w:r>
      <w:r w:rsidRPr="007A2F09">
        <w:rPr>
          <w:rFonts w:asciiTheme="minorHAnsi" w:eastAsia="Times New Roman" w:hAnsiTheme="minorHAnsi" w:cstheme="minorHAnsi"/>
          <w:sz w:val="20"/>
          <w:szCs w:val="20"/>
          <w:lang w:eastAsia="zh-CN"/>
        </w:rPr>
        <w:t>ase</w:t>
      </w:r>
      <w:r w:rsidR="00DC468B" w:rsidRPr="007A2F09">
        <w:rPr>
          <w:rFonts w:asciiTheme="minorHAnsi" w:eastAsia="Times New Roman" w:hAnsiTheme="minorHAnsi" w:cstheme="minorHAnsi"/>
          <w:sz w:val="20"/>
          <w:szCs w:val="20"/>
          <w:lang w:eastAsia="zh-CN"/>
        </w:rPr>
        <w:t xml:space="preserve"> </w:t>
      </w:r>
      <w:r w:rsidR="00A540A3" w:rsidRPr="007A2F09">
        <w:rPr>
          <w:rFonts w:asciiTheme="minorHAnsi" w:eastAsia="Times New Roman" w:hAnsiTheme="minorHAnsi" w:cstheme="minorHAnsi"/>
          <w:sz w:val="20"/>
          <w:szCs w:val="20"/>
          <w:lang w:eastAsia="zh-CN"/>
        </w:rPr>
        <w:t>c</w:t>
      </w:r>
      <w:r w:rsidRPr="007A2F09">
        <w:rPr>
          <w:rFonts w:asciiTheme="minorHAnsi" w:eastAsia="Times New Roman" w:hAnsiTheme="minorHAnsi" w:cstheme="minorHAnsi"/>
          <w:sz w:val="20"/>
          <w:szCs w:val="20"/>
          <w:lang w:eastAsia="zh-CN"/>
        </w:rPr>
        <w:t xml:space="preserve">oat, </w:t>
      </w:r>
      <w:r w:rsidR="00BB0FCC" w:rsidRPr="007A2F09">
        <w:rPr>
          <w:rFonts w:asciiTheme="minorHAnsi" w:eastAsia="Times New Roman" w:hAnsiTheme="minorHAnsi" w:cstheme="minorHAnsi"/>
          <w:sz w:val="20"/>
          <w:szCs w:val="20"/>
          <w:lang w:eastAsia="zh-CN"/>
        </w:rPr>
        <w:t>Parex</w:t>
      </w:r>
      <w:r w:rsidR="00177636" w:rsidRPr="007A2F09">
        <w:rPr>
          <w:rFonts w:asciiTheme="minorHAnsi" w:eastAsia="Times New Roman" w:hAnsiTheme="minorHAnsi" w:cstheme="minorHAnsi"/>
          <w:sz w:val="20"/>
          <w:szCs w:val="20"/>
          <w:lang w:eastAsia="zh-CN"/>
        </w:rPr>
        <w:t xml:space="preserve"> </w:t>
      </w:r>
      <w:r w:rsidR="00A540A3" w:rsidRPr="007A2F09">
        <w:rPr>
          <w:rFonts w:asciiTheme="minorHAnsi" w:eastAsia="Times New Roman" w:hAnsiTheme="minorHAnsi" w:cstheme="minorHAnsi"/>
          <w:sz w:val="20"/>
          <w:szCs w:val="20"/>
          <w:lang w:eastAsia="zh-CN"/>
        </w:rPr>
        <w:t>r</w:t>
      </w:r>
      <w:r w:rsidRPr="007A2F09">
        <w:rPr>
          <w:rFonts w:asciiTheme="minorHAnsi" w:eastAsia="Times New Roman" w:hAnsiTheme="minorHAnsi" w:cstheme="minorHAnsi"/>
          <w:sz w:val="20"/>
          <w:szCs w:val="20"/>
          <w:lang w:eastAsia="zh-CN"/>
        </w:rPr>
        <w:t xml:space="preserve">einforcing </w:t>
      </w:r>
      <w:r w:rsidR="00A540A3" w:rsidRPr="007A2F09">
        <w:rPr>
          <w:rFonts w:asciiTheme="minorHAnsi" w:eastAsia="Times New Roman" w:hAnsiTheme="minorHAnsi" w:cstheme="minorHAnsi"/>
          <w:sz w:val="20"/>
          <w:szCs w:val="20"/>
          <w:lang w:eastAsia="zh-CN"/>
        </w:rPr>
        <w:t>m</w:t>
      </w:r>
      <w:r w:rsidRPr="007A2F09">
        <w:rPr>
          <w:rFonts w:asciiTheme="minorHAnsi" w:eastAsia="Times New Roman" w:hAnsiTheme="minorHAnsi" w:cstheme="minorHAnsi"/>
          <w:sz w:val="20"/>
          <w:szCs w:val="20"/>
          <w:lang w:eastAsia="zh-CN"/>
        </w:rPr>
        <w:t>esh,</w:t>
      </w:r>
      <w:bookmarkStart w:id="13" w:name="_Hlk169607094"/>
      <w:r w:rsidRPr="007A2F09">
        <w:rPr>
          <w:rFonts w:asciiTheme="minorHAnsi" w:eastAsia="Times New Roman" w:hAnsiTheme="minorHAnsi" w:cstheme="minorHAnsi"/>
          <w:sz w:val="20"/>
          <w:szCs w:val="20"/>
          <w:lang w:eastAsia="zh-CN"/>
        </w:rPr>
        <w:t xml:space="preserve"> </w:t>
      </w:r>
      <w:bookmarkEnd w:id="13"/>
      <w:r w:rsidR="007A2F09" w:rsidRPr="007A2F09">
        <w:rPr>
          <w:rFonts w:asciiTheme="minorHAnsi" w:eastAsia="Times New Roman" w:hAnsiTheme="minorHAnsi" w:cstheme="minorHAnsi"/>
          <w:sz w:val="20"/>
          <w:szCs w:val="20"/>
          <w:lang w:eastAsia="zh-CN"/>
        </w:rPr>
        <w:t>Parex Thin Veneer Adhesive</w:t>
      </w:r>
      <w:r w:rsidR="00F302E8" w:rsidRPr="007A2F09">
        <w:rPr>
          <w:rFonts w:asciiTheme="minorHAnsi" w:eastAsia="Times New Roman" w:hAnsiTheme="minorHAnsi" w:cstheme="minorHAnsi"/>
          <w:sz w:val="20"/>
          <w:szCs w:val="20"/>
          <w:lang w:eastAsia="zh-CN"/>
        </w:rPr>
        <w:t xml:space="preserve">, adhered veneer </w:t>
      </w:r>
      <w:r w:rsidRPr="007A2F09">
        <w:rPr>
          <w:rFonts w:asciiTheme="minorHAnsi" w:eastAsia="Times New Roman" w:hAnsiTheme="minorHAnsi" w:cstheme="minorHAnsi"/>
          <w:sz w:val="20"/>
          <w:szCs w:val="20"/>
          <w:lang w:eastAsia="zh-CN"/>
        </w:rPr>
        <w:t>and typical sealant/flashing conditions.</w:t>
      </w:r>
    </w:p>
    <w:p w14:paraId="4EAC95F6" w14:textId="77777777" w:rsidR="00D330CA" w:rsidRPr="007A2F09" w:rsidRDefault="00060C44" w:rsidP="00A82D33">
      <w:pPr>
        <w:numPr>
          <w:ilvl w:val="0"/>
          <w:numId w:val="57"/>
        </w:numPr>
        <w:tabs>
          <w:tab w:val="left" w:pos="270"/>
          <w:tab w:val="left" w:pos="450"/>
        </w:tabs>
        <w:autoSpaceDE w:val="0"/>
        <w:autoSpaceDN w:val="0"/>
        <w:adjustRightInd w:val="0"/>
        <w:ind w:left="180" w:hanging="18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Testing:</w:t>
      </w:r>
    </w:p>
    <w:p w14:paraId="4E01EA57" w14:textId="17F30478" w:rsidR="00F07E27" w:rsidRPr="007A2F09" w:rsidRDefault="00F07E27" w:rsidP="00A03E8A">
      <w:pPr>
        <w:numPr>
          <w:ilvl w:val="0"/>
          <w:numId w:val="59"/>
        </w:numPr>
        <w:tabs>
          <w:tab w:val="left" w:pos="540"/>
        </w:tabs>
        <w:autoSpaceDE w:val="0"/>
        <w:autoSpaceDN w:val="0"/>
        <w:adjustRightInd w:val="0"/>
        <w:ind w:left="63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General</w:t>
      </w:r>
      <w:r w:rsidR="0075072D">
        <w:rPr>
          <w:rFonts w:asciiTheme="minorHAnsi" w:eastAsia="Times New Roman" w:hAnsiTheme="minorHAnsi" w:cstheme="minorHAnsi"/>
          <w:sz w:val="20"/>
          <w:szCs w:val="20"/>
          <w:lang w:eastAsia="zh-CN"/>
        </w:rPr>
        <w:t xml:space="preserve"> Parex </w:t>
      </w:r>
      <w:r w:rsidR="0075072D" w:rsidRPr="007A2F09">
        <w:rPr>
          <w:rFonts w:asciiTheme="minorHAnsi" w:eastAsia="Times New Roman" w:hAnsiTheme="minorHAnsi" w:cstheme="minorHAnsi"/>
          <w:sz w:val="20"/>
          <w:szCs w:val="20"/>
          <w:lang w:eastAsia="zh-CN"/>
        </w:rPr>
        <w:t>Air</w:t>
      </w:r>
      <w:r w:rsidRPr="007A2F09">
        <w:rPr>
          <w:rFonts w:asciiTheme="minorHAnsi" w:eastAsia="Times New Roman" w:hAnsiTheme="minorHAnsi" w:cstheme="minorHAnsi"/>
          <w:sz w:val="20"/>
          <w:szCs w:val="20"/>
          <w:lang w:eastAsia="zh-CN"/>
        </w:rPr>
        <w:t>/Water-Resistive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A2F09" w:rsidRPr="007A2F09" w14:paraId="5848362D" w14:textId="77777777" w:rsidTr="005349C2">
        <w:trPr>
          <w:trHeight w:val="167"/>
        </w:trPr>
        <w:tc>
          <w:tcPr>
            <w:tcW w:w="1993" w:type="dxa"/>
            <w:shd w:val="clear" w:color="auto" w:fill="auto"/>
          </w:tcPr>
          <w:p w14:paraId="79FF332F" w14:textId="77777777" w:rsidR="007A2F09" w:rsidRPr="007A2F09" w:rsidRDefault="007A2F09" w:rsidP="007A2F09">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TEST</w:t>
            </w:r>
          </w:p>
        </w:tc>
        <w:tc>
          <w:tcPr>
            <w:tcW w:w="1175" w:type="dxa"/>
            <w:shd w:val="clear" w:color="auto" w:fill="auto"/>
          </w:tcPr>
          <w:p w14:paraId="4E5B87B6" w14:textId="77777777" w:rsidR="007A2F09" w:rsidRPr="007A2F09" w:rsidRDefault="007A2F09" w:rsidP="007A2F09">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METHOD</w:t>
            </w:r>
          </w:p>
        </w:tc>
        <w:tc>
          <w:tcPr>
            <w:tcW w:w="2880" w:type="dxa"/>
            <w:shd w:val="clear" w:color="auto" w:fill="auto"/>
          </w:tcPr>
          <w:p w14:paraId="287231DA" w14:textId="77777777" w:rsidR="007A2F09" w:rsidRPr="007A2F09" w:rsidRDefault="007A2F09" w:rsidP="007A2F09">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CRITERIA</w:t>
            </w:r>
          </w:p>
        </w:tc>
        <w:tc>
          <w:tcPr>
            <w:tcW w:w="3420" w:type="dxa"/>
            <w:shd w:val="clear" w:color="auto" w:fill="auto"/>
          </w:tcPr>
          <w:p w14:paraId="3FEF3EC7" w14:textId="77777777" w:rsidR="007A2F09" w:rsidRPr="007A2F09" w:rsidRDefault="007A2F09" w:rsidP="007A2F09">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RESULTS</w:t>
            </w:r>
          </w:p>
        </w:tc>
      </w:tr>
      <w:tr w:rsidR="007A2F09" w:rsidRPr="007A2F09" w14:paraId="17B1736F" w14:textId="77777777" w:rsidTr="005349C2">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5534D0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Accelerated 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7BF59A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AC 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DFB137" w14:textId="77777777" w:rsidR="007A2F09" w:rsidRPr="007A2F09" w:rsidRDefault="007A2F09" w:rsidP="007A2F09">
            <w:pPr>
              <w:widowControl w:val="0"/>
              <w:autoSpaceDE w:val="0"/>
              <w:autoSpaceDN w:val="0"/>
              <w:adjustRightInd w:val="0"/>
              <w:ind w:left="-90"/>
              <w:jc w:val="center"/>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A9E5862"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no water penetration</w:t>
            </w:r>
          </w:p>
        </w:tc>
      </w:tr>
      <w:tr w:rsidR="007A2F09" w:rsidRPr="007A2F09" w14:paraId="18E11F66" w14:textId="77777777" w:rsidTr="005349C2">
        <w:trPr>
          <w:trHeight w:val="71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DA615E9"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Air Infiltration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7A3420B" w14:textId="77777777" w:rsidR="007A2F09" w:rsidRPr="007A2F09" w:rsidRDefault="007A2F09" w:rsidP="007A2F09">
            <w:pPr>
              <w:widowControl w:val="0"/>
              <w:autoSpaceDE w:val="0"/>
              <w:autoSpaceDN w:val="0"/>
              <w:adjustRightInd w:val="0"/>
              <w:ind w:left="-97"/>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E2178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2974E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Calculated flow Rate at 75 Pa (1.57 </w:t>
            </w:r>
            <w:proofErr w:type="spellStart"/>
            <w:r w:rsidRPr="007A2F09">
              <w:rPr>
                <w:rFonts w:asciiTheme="minorHAnsi" w:eastAsia="Times New Roman" w:hAnsiTheme="minorHAnsi" w:cstheme="minorHAnsi"/>
                <w:sz w:val="20"/>
                <w:szCs w:val="20"/>
                <w:lang w:eastAsia="en-US"/>
              </w:rPr>
              <w:t>lb</w:t>
            </w:r>
            <w:proofErr w:type="spellEnd"/>
            <w:r w:rsidRPr="007A2F09">
              <w:rPr>
                <w:rFonts w:asciiTheme="minorHAnsi" w:eastAsia="Times New Roman" w:hAnsiTheme="minorHAnsi" w:cstheme="minorHAnsi"/>
                <w:sz w:val="20"/>
                <w:szCs w:val="20"/>
                <w:lang w:eastAsia="en-US"/>
              </w:rPr>
              <w:t>/ft2, 0.3 in H2O) =</w:t>
            </w:r>
          </w:p>
          <w:p w14:paraId="0A7620F4" w14:textId="77777777" w:rsidR="007A2F09" w:rsidRPr="007A2F09" w:rsidRDefault="007A2F09" w:rsidP="007A2F09">
            <w:pPr>
              <w:widowControl w:val="0"/>
              <w:autoSpaceDE w:val="0"/>
              <w:autoSpaceDN w:val="0"/>
              <w:adjustRightInd w:val="0"/>
              <w:ind w:left="-10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DAE71C" w14:textId="77777777" w:rsidR="007A2F09" w:rsidRPr="007A2F09" w:rsidRDefault="007A2F09" w:rsidP="007A2F09">
            <w:pPr>
              <w:widowControl w:val="0"/>
              <w:autoSpaceDE w:val="0"/>
              <w:autoSpaceDN w:val="0"/>
              <w:adjustRightInd w:val="0"/>
              <w:ind w:left="-46"/>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&lt; .00001 L/m2*s (0.00001 cfm/ft2) at 75 Pa (1.57 </w:t>
            </w:r>
            <w:proofErr w:type="spellStart"/>
            <w:r w:rsidRPr="007A2F09">
              <w:rPr>
                <w:rFonts w:asciiTheme="minorHAnsi" w:eastAsia="Times New Roman" w:hAnsiTheme="minorHAnsi" w:cstheme="minorHAnsi"/>
                <w:sz w:val="20"/>
                <w:szCs w:val="20"/>
                <w:lang w:eastAsia="en-US"/>
              </w:rPr>
              <w:t>lb</w:t>
            </w:r>
            <w:proofErr w:type="spellEnd"/>
            <w:r w:rsidRPr="007A2F09">
              <w:rPr>
                <w:rFonts w:asciiTheme="minorHAnsi" w:eastAsia="Times New Roman" w:hAnsiTheme="minorHAnsi" w:cstheme="minorHAnsi"/>
                <w:sz w:val="20"/>
                <w:szCs w:val="20"/>
                <w:lang w:eastAsia="en-US"/>
              </w:rPr>
              <w:t>/ft2, 0.3 in H2O)</w:t>
            </w:r>
          </w:p>
        </w:tc>
      </w:tr>
      <w:tr w:rsidR="007A2F09" w:rsidRPr="007A2F09" w14:paraId="3EA443F6"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F7E5A3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Air Leakage of Air Barrier Assemblies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D576809"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E2357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D3F17BC"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Pass &lt; 0.2 L / s·m2 at 75 Pa) (&lt; 0.04 cfm / ft2 at 1.57 </w:t>
            </w:r>
            <w:proofErr w:type="spellStart"/>
            <w:r w:rsidRPr="007A2F09">
              <w:rPr>
                <w:rFonts w:asciiTheme="minorHAnsi" w:eastAsia="Times New Roman" w:hAnsiTheme="minorHAnsi" w:cstheme="minorHAnsi"/>
                <w:sz w:val="20"/>
                <w:szCs w:val="20"/>
                <w:lang w:eastAsia="en-US"/>
              </w:rPr>
              <w:t>psf</w:t>
            </w:r>
            <w:proofErr w:type="spellEnd"/>
            <w:r w:rsidRPr="007A2F09">
              <w:rPr>
                <w:rFonts w:asciiTheme="minorHAnsi" w:eastAsia="Times New Roman" w:hAnsiTheme="minorHAnsi" w:cstheme="minorHAnsi"/>
                <w:sz w:val="20"/>
                <w:szCs w:val="20"/>
                <w:lang w:eastAsia="en-US"/>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87E418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w:t>
            </w:r>
          </w:p>
        </w:tc>
      </w:tr>
      <w:tr w:rsidR="007A2F09" w:rsidRPr="007A2F09" w14:paraId="3611337C" w14:textId="77777777" w:rsidTr="005349C2">
        <w:trPr>
          <w:trHeight w:val="34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ED01A7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Air Leakage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09543B7"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E283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53AB8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9E94BE3"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&lt; 0.004 cfm/ft2</w:t>
            </w:r>
          </w:p>
        </w:tc>
      </w:tr>
      <w:tr w:rsidR="007A2F09" w:rsidRPr="007A2F09" w14:paraId="6BFABA85" w14:textId="77777777" w:rsidTr="005349C2">
        <w:trPr>
          <w:trHeight w:val="1066"/>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CF0E4B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Elongation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08394C0"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D412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EE7A2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1D0A299"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360%</w:t>
            </w:r>
          </w:p>
        </w:tc>
      </w:tr>
      <w:tr w:rsidR="007A2F09" w:rsidRPr="007A2F09" w14:paraId="54B64E17" w14:textId="77777777" w:rsidTr="005349C2">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CD272BC"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Flexibility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08857DD"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D522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9F6A4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BD6AC8"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Cracking at 1/8” (3 mm)</w:t>
            </w:r>
          </w:p>
        </w:tc>
      </w:tr>
      <w:tr w:rsidR="007A2F09" w:rsidRPr="007A2F09" w14:paraId="1A561849" w14:textId="77777777" w:rsidTr="005349C2">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0DE98D3"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Freeze-Thaw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699DA01"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 2485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D1BD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4332D1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 No Deleterious Effects</w:t>
            </w:r>
          </w:p>
        </w:tc>
      </w:tr>
      <w:tr w:rsidR="007A2F09" w:rsidRPr="007A2F09" w14:paraId="7F300793" w14:textId="77777777" w:rsidTr="005349C2">
        <w:trPr>
          <w:trHeight w:val="52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3EE7A30"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Hydrostatic Pressure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ED28331"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AATCC 127</w:t>
            </w:r>
          </w:p>
          <w:p w14:paraId="0CFFBD1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(Water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A06612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1CA767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no water penetration</w:t>
            </w:r>
          </w:p>
        </w:tc>
      </w:tr>
      <w:tr w:rsidR="007A2F09" w:rsidRPr="007A2F09" w14:paraId="60287F88"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09F89E9"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Nail Seal ability, Head of Water</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37AA50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D1970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1AFC3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D4A22DE"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5 inches of water</w:t>
            </w:r>
          </w:p>
        </w:tc>
      </w:tr>
      <w:tr w:rsidR="007A2F09" w:rsidRPr="007A2F09" w14:paraId="45B42437"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CB16FE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lastRenderedPageBreak/>
              <w:t xml:space="preserve">Evaluation of Fire Propagation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E1FCA0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NFPA 285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96AD88"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38C3AA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Meets requirements for use on all Types of construction</w:t>
            </w:r>
          </w:p>
        </w:tc>
      </w:tr>
      <w:tr w:rsidR="007A2F09" w:rsidRPr="007A2F09" w14:paraId="024441A3"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ADE2740"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Radiant heat exposure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79490D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NFPA 268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85C36E"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A70A5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ignition upon 20-minute radiant heat exposure at 1.25 w/cm2.</w:t>
            </w:r>
          </w:p>
        </w:tc>
      </w:tr>
      <w:tr w:rsidR="007A2F09" w:rsidRPr="007A2F09" w14:paraId="48775C76"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F96CD47"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Pull off Strength</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74DE61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D 4541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804A1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EA7DA88"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 no water penetration</w:t>
            </w:r>
          </w:p>
        </w:tc>
      </w:tr>
      <w:tr w:rsidR="007A2F09" w:rsidRPr="007A2F09" w14:paraId="0E7DD14A"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622F888"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Racking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6A52ED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A02686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2E599AE"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Pass -No cracking at field, joints or flashing </w:t>
            </w:r>
          </w:p>
          <w:p w14:paraId="396C657A" w14:textId="796C181A"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connection</w:t>
            </w:r>
          </w:p>
        </w:tc>
      </w:tr>
      <w:tr w:rsidR="007A2F09" w:rsidRPr="007A2F09" w14:paraId="0BCC054E"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0BD2C0CE"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Structural Loading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F3B45CD"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E1233 Procedure 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F18E56"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10 </w:t>
            </w:r>
            <w:proofErr w:type="gramStart"/>
            <w:r w:rsidRPr="007A2F09">
              <w:rPr>
                <w:rFonts w:asciiTheme="minorHAnsi" w:eastAsia="Times New Roman" w:hAnsiTheme="minorHAnsi" w:cstheme="minorHAnsi"/>
                <w:sz w:val="20"/>
                <w:szCs w:val="20"/>
                <w:lang w:eastAsia="en-US"/>
              </w:rPr>
              <w:t>Cycles @</w:t>
            </w:r>
            <w:proofErr w:type="gramEnd"/>
            <w:r w:rsidRPr="007A2F09">
              <w:rPr>
                <w:rFonts w:asciiTheme="minorHAnsi" w:eastAsia="Times New Roman" w:hAnsiTheme="minorHAnsi" w:cstheme="minorHAnsi"/>
                <w:sz w:val="20"/>
                <w:szCs w:val="20"/>
                <w:lang w:eastAsia="en-US"/>
              </w:rPr>
              <w:t xml:space="preserve"> 80% design loads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0EE29F2"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-No cracking at field, joints or flashing connection</w:t>
            </w:r>
          </w:p>
        </w:tc>
      </w:tr>
      <w:tr w:rsidR="007A2F09" w:rsidRPr="007A2F09" w14:paraId="19032081"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CF4336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Restrained Environmental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F6443B1"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val="es-MX" w:eastAsia="en-US"/>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485B84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8FACFD0"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-No cracking at field, joints or flashing connection</w:t>
            </w:r>
          </w:p>
        </w:tc>
      </w:tr>
      <w:tr w:rsidR="007A2F09" w:rsidRPr="007A2F09" w14:paraId="07FB3597"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802A259"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Surface Burning Characteristics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81AEDA1"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val="es-MX" w:eastAsia="en-US"/>
              </w:rPr>
            </w:pPr>
            <w:r w:rsidRPr="007A2F09">
              <w:rPr>
                <w:rFonts w:asciiTheme="minorHAnsi" w:eastAsia="Times New Roman" w:hAnsiTheme="minorHAnsi" w:cstheme="minorHAnsi"/>
                <w:sz w:val="20"/>
                <w:szCs w:val="20"/>
                <w:lang w:eastAsia="en-US"/>
              </w:rPr>
              <w:t>ASTM E84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C1ADCEF" w14:textId="77777777" w:rsidR="007A2F09" w:rsidRPr="007A2F09" w:rsidRDefault="007A2F09" w:rsidP="007A2F09">
            <w:pPr>
              <w:widowControl w:val="0"/>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ICC and ASTM E2568</w:t>
            </w:r>
          </w:p>
          <w:p w14:paraId="7D9A6D13" w14:textId="77777777" w:rsidR="007A2F09" w:rsidRPr="007A2F09" w:rsidRDefault="007A2F09" w:rsidP="007A2F09">
            <w:pPr>
              <w:widowControl w:val="0"/>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Flame Spread &lt;25</w:t>
            </w:r>
          </w:p>
          <w:p w14:paraId="2857713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D9EC91C" w14:textId="77777777" w:rsidR="007A2F09" w:rsidRPr="007A2F09" w:rsidRDefault="007A2F09" w:rsidP="007A2F09">
            <w:pPr>
              <w:widowControl w:val="0"/>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Flame Spread =0</w:t>
            </w:r>
          </w:p>
          <w:p w14:paraId="0F95FC42"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Smoke Developed =0</w:t>
            </w:r>
          </w:p>
        </w:tc>
      </w:tr>
      <w:tr w:rsidR="007A2F09" w:rsidRPr="007A2F09" w14:paraId="2C6DF692"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B438B8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Tensile Bond Strength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94C207D"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 2134/ ASTM C 297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8875DEF"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C2B83D8"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Pass all listed substrates and flashing materials </w:t>
            </w:r>
          </w:p>
        </w:tc>
      </w:tr>
      <w:tr w:rsidR="007A2F09" w:rsidRPr="007A2F09" w14:paraId="51E6AF7C"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19917A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Water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92E437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D 2247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EDF9449"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2487CC1"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 No Deleterious Effects.</w:t>
            </w:r>
          </w:p>
        </w:tc>
      </w:tr>
      <w:tr w:rsidR="007A2F09" w:rsidRPr="007A2F09" w14:paraId="42534AEF"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9E70ACE"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F9643B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B1D818"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2.86 </w:t>
            </w:r>
            <w:proofErr w:type="spellStart"/>
            <w:r w:rsidRPr="007A2F09">
              <w:rPr>
                <w:rFonts w:asciiTheme="minorHAnsi" w:eastAsia="Times New Roman" w:hAnsiTheme="minorHAnsi" w:cstheme="minorHAnsi"/>
                <w:sz w:val="20"/>
                <w:szCs w:val="20"/>
                <w:lang w:eastAsia="en-US"/>
              </w:rPr>
              <w:t>psf</w:t>
            </w:r>
            <w:proofErr w:type="spellEnd"/>
            <w:r w:rsidRPr="007A2F09">
              <w:rPr>
                <w:rFonts w:asciiTheme="minorHAnsi" w:eastAsia="Times New Roman" w:hAnsiTheme="minorHAnsi" w:cstheme="minorHAnsi"/>
                <w:sz w:val="20"/>
                <w:szCs w:val="20"/>
                <w:lang w:eastAsia="en-US"/>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BBBE52B"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Pass 25.4 </w:t>
            </w:r>
            <w:proofErr w:type="spellStart"/>
            <w:r w:rsidRPr="007A2F09">
              <w:rPr>
                <w:rFonts w:asciiTheme="minorHAnsi" w:eastAsia="Times New Roman" w:hAnsiTheme="minorHAnsi" w:cstheme="minorHAnsi"/>
                <w:sz w:val="20"/>
                <w:szCs w:val="20"/>
                <w:lang w:eastAsia="en-US"/>
              </w:rPr>
              <w:t>psf</w:t>
            </w:r>
            <w:proofErr w:type="spellEnd"/>
            <w:r w:rsidRPr="007A2F09">
              <w:rPr>
                <w:rFonts w:asciiTheme="minorHAnsi" w:eastAsia="Times New Roman" w:hAnsiTheme="minorHAnsi" w:cstheme="minorHAnsi"/>
                <w:sz w:val="20"/>
                <w:szCs w:val="20"/>
                <w:lang w:eastAsia="en-US"/>
              </w:rPr>
              <w:t xml:space="preserve"> (1216 Pa) for 165 minutes</w:t>
            </w:r>
          </w:p>
        </w:tc>
      </w:tr>
      <w:tr w:rsidR="007A2F09" w:rsidRPr="007A2F09" w14:paraId="3238F509"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06E8207"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A7EF9CA"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441C3E0"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Tested after Structural Loading, Racking and Restrained Environmental Cycling at 2.86 </w:t>
            </w:r>
            <w:proofErr w:type="spellStart"/>
            <w:r w:rsidRPr="007A2F09">
              <w:rPr>
                <w:rFonts w:asciiTheme="minorHAnsi" w:eastAsia="Times New Roman" w:hAnsiTheme="minorHAnsi" w:cstheme="minorHAnsi"/>
                <w:sz w:val="20"/>
                <w:szCs w:val="20"/>
                <w:lang w:eastAsia="en-US"/>
              </w:rPr>
              <w:t>psf</w:t>
            </w:r>
            <w:proofErr w:type="spellEnd"/>
            <w:r w:rsidRPr="007A2F09">
              <w:rPr>
                <w:rFonts w:asciiTheme="minorHAnsi" w:eastAsia="Times New Roman" w:hAnsiTheme="minorHAnsi" w:cstheme="minorHAnsi"/>
                <w:sz w:val="20"/>
                <w:szCs w:val="20"/>
                <w:lang w:eastAsia="en-US"/>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A044E35"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No Water Penetration </w:t>
            </w:r>
          </w:p>
        </w:tc>
      </w:tr>
      <w:tr w:rsidR="007A2F09" w:rsidRPr="007A2F09" w14:paraId="1BFB8B3D"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E1D336F"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Water vapor transmission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14B0902"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E96 Procedure 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A569D8"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2DA4E52"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12.0 perms </w:t>
            </w:r>
          </w:p>
        </w:tc>
      </w:tr>
      <w:tr w:rsidR="007A2F09" w:rsidRPr="007A2F09" w14:paraId="74CB3611"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1C1968C5"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5D51D98"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val="es-MX" w:eastAsia="en-US"/>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BDD0365"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210 hours of UV Exposure, 25 cycles of accelerated weathering,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8D815DA"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w:t>
            </w:r>
          </w:p>
        </w:tc>
      </w:tr>
      <w:tr w:rsidR="007A2F09" w:rsidRPr="007A2F09" w14:paraId="55F6B550"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2E61D44"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Wind Driven Rain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0FD938B"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val="es-MX" w:eastAsia="en-US"/>
              </w:rPr>
            </w:pPr>
            <w:r w:rsidRPr="007A2F09">
              <w:rPr>
                <w:rFonts w:asciiTheme="minorHAnsi" w:eastAsia="Times New Roman" w:hAnsiTheme="minorHAnsi" w:cstheme="minorHAnsi"/>
                <w:sz w:val="20"/>
                <w:szCs w:val="20"/>
                <w:lang w:eastAsia="en-US"/>
              </w:rPr>
              <w:t>F.S. TT-C-555B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B120D2B"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E900402"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w:t>
            </w:r>
          </w:p>
        </w:tc>
      </w:tr>
      <w:tr w:rsidR="007A2F09" w:rsidRPr="007A2F09" w14:paraId="3EE1AAC6" w14:textId="77777777" w:rsidTr="005349C2">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496B02D"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VOC</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3F1A0B0" w14:textId="77777777" w:rsidR="007A2F09" w:rsidRPr="007A2F09" w:rsidRDefault="007A2F09" w:rsidP="007A2F09">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EPA Reference Test Method 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7AE60F7"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US EPA, South Coast AQMD and </w:t>
            </w:r>
            <w:proofErr w:type="spellStart"/>
            <w:r w:rsidRPr="007A2F09">
              <w:rPr>
                <w:rFonts w:asciiTheme="minorHAnsi" w:eastAsia="Times New Roman" w:hAnsiTheme="minorHAnsi" w:cstheme="minorHAnsi"/>
                <w:sz w:val="20"/>
                <w:szCs w:val="20"/>
                <w:lang w:eastAsia="en-US"/>
              </w:rPr>
              <w:t>Greenseal</w:t>
            </w:r>
            <w:proofErr w:type="spellEnd"/>
            <w:r w:rsidRPr="007A2F09">
              <w:rPr>
                <w:rFonts w:asciiTheme="minorHAnsi" w:eastAsia="Times New Roman" w:hAnsiTheme="minorHAnsi" w:cstheme="minorHAnsi"/>
                <w:sz w:val="20"/>
                <w:szCs w:val="20"/>
                <w:lang w:eastAsia="en-US"/>
              </w:rPr>
              <w:t xml:space="preserve"> Standard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7CAEC8C" w14:textId="77777777" w:rsidR="007A2F09" w:rsidRPr="007A2F09" w:rsidRDefault="007A2F09" w:rsidP="007A2F09">
            <w:pPr>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10 g/L</w:t>
            </w:r>
          </w:p>
        </w:tc>
      </w:tr>
    </w:tbl>
    <w:p w14:paraId="1A883D29" w14:textId="77777777" w:rsidR="00A540A3" w:rsidRPr="007A2F09" w:rsidRDefault="00A540A3" w:rsidP="009B588E">
      <w:pPr>
        <w:widowControl w:val="0"/>
        <w:autoSpaceDE w:val="0"/>
        <w:autoSpaceDN w:val="0"/>
        <w:adjustRightInd w:val="0"/>
        <w:ind w:left="360"/>
        <w:outlineLvl w:val="0"/>
        <w:rPr>
          <w:rFonts w:asciiTheme="minorHAnsi" w:eastAsia="Times New Roman" w:hAnsiTheme="minorHAnsi" w:cstheme="minorHAnsi"/>
          <w:sz w:val="20"/>
          <w:szCs w:val="20"/>
          <w:lang w:eastAsia="en-US"/>
        </w:rPr>
      </w:pPr>
    </w:p>
    <w:p w14:paraId="4623C6AB" w14:textId="084C97C3" w:rsidR="003979F9" w:rsidRPr="007A2F09" w:rsidRDefault="00BB0FCC" w:rsidP="00655272">
      <w:pPr>
        <w:numPr>
          <w:ilvl w:val="0"/>
          <w:numId w:val="59"/>
        </w:numPr>
        <w:tabs>
          <w:tab w:val="left" w:pos="540"/>
        </w:tabs>
        <w:autoSpaceDE w:val="0"/>
        <w:autoSpaceDN w:val="0"/>
        <w:adjustRightInd w:val="0"/>
        <w:ind w:left="63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MVS </w:t>
      </w:r>
      <w:r w:rsidR="00CB2032" w:rsidRPr="007A2F09">
        <w:rPr>
          <w:rFonts w:asciiTheme="minorHAnsi" w:eastAsia="Times New Roman" w:hAnsiTheme="minorHAnsi" w:cstheme="minorHAnsi"/>
          <w:sz w:val="20"/>
          <w:szCs w:val="20"/>
          <w:lang w:eastAsia="zh-CN"/>
        </w:rPr>
        <w:t>System and Component Performance</w:t>
      </w:r>
      <w:r w:rsidR="00655272" w:rsidRPr="007A2F09">
        <w:rPr>
          <w:rFonts w:asciiTheme="minorHAnsi" w:eastAsia="Times New Roman" w:hAnsiTheme="minorHAnsi" w:cstheme="minorHAnsi"/>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7A2F09" w14:paraId="73C7F344" w14:textId="77777777" w:rsidTr="000958BD">
        <w:tc>
          <w:tcPr>
            <w:tcW w:w="1980" w:type="dxa"/>
            <w:shd w:val="clear" w:color="auto" w:fill="auto"/>
          </w:tcPr>
          <w:p w14:paraId="65895E24" w14:textId="77777777" w:rsidR="006C0B27" w:rsidRPr="007A2F09" w:rsidRDefault="006C0B27" w:rsidP="002D62C0">
            <w:pPr>
              <w:widowControl w:val="0"/>
              <w:autoSpaceDE w:val="0"/>
              <w:autoSpaceDN w:val="0"/>
              <w:adjustRightInd w:val="0"/>
              <w:ind w:left="-90"/>
              <w:jc w:val="center"/>
              <w:outlineLvl w:val="0"/>
              <w:rPr>
                <w:rFonts w:asciiTheme="minorHAnsi" w:hAnsiTheme="minorHAnsi" w:cstheme="minorHAnsi"/>
                <w:b/>
                <w:bCs/>
                <w:sz w:val="20"/>
                <w:szCs w:val="20"/>
              </w:rPr>
            </w:pPr>
            <w:r w:rsidRPr="007A2F09">
              <w:rPr>
                <w:rFonts w:asciiTheme="minorHAnsi" w:hAnsiTheme="minorHAnsi" w:cstheme="minorHAnsi"/>
                <w:b/>
                <w:bCs/>
                <w:sz w:val="20"/>
                <w:szCs w:val="20"/>
              </w:rPr>
              <w:t>TEST</w:t>
            </w:r>
          </w:p>
        </w:tc>
        <w:tc>
          <w:tcPr>
            <w:tcW w:w="1530" w:type="dxa"/>
            <w:shd w:val="clear" w:color="auto" w:fill="auto"/>
          </w:tcPr>
          <w:p w14:paraId="61ED8AFB" w14:textId="77777777" w:rsidR="006C0B27" w:rsidRPr="007A2F09" w:rsidRDefault="006C0B27" w:rsidP="002D62C0">
            <w:pPr>
              <w:widowControl w:val="0"/>
              <w:autoSpaceDE w:val="0"/>
              <w:autoSpaceDN w:val="0"/>
              <w:adjustRightInd w:val="0"/>
              <w:ind w:left="-90"/>
              <w:jc w:val="center"/>
              <w:outlineLvl w:val="0"/>
              <w:rPr>
                <w:rFonts w:asciiTheme="minorHAnsi" w:hAnsiTheme="minorHAnsi" w:cstheme="minorHAnsi"/>
                <w:b/>
                <w:bCs/>
                <w:sz w:val="20"/>
                <w:szCs w:val="20"/>
              </w:rPr>
            </w:pPr>
            <w:r w:rsidRPr="007A2F09">
              <w:rPr>
                <w:rFonts w:asciiTheme="minorHAnsi" w:hAnsiTheme="minorHAnsi" w:cstheme="minorHAnsi"/>
                <w:b/>
                <w:bCs/>
                <w:sz w:val="20"/>
                <w:szCs w:val="20"/>
              </w:rPr>
              <w:t>METHOD</w:t>
            </w:r>
          </w:p>
        </w:tc>
        <w:tc>
          <w:tcPr>
            <w:tcW w:w="2790" w:type="dxa"/>
            <w:shd w:val="clear" w:color="auto" w:fill="auto"/>
          </w:tcPr>
          <w:p w14:paraId="70F99B58" w14:textId="77777777" w:rsidR="006C0B27" w:rsidRPr="007A2F09" w:rsidRDefault="006C0B27" w:rsidP="002D62C0">
            <w:pPr>
              <w:widowControl w:val="0"/>
              <w:autoSpaceDE w:val="0"/>
              <w:autoSpaceDN w:val="0"/>
              <w:adjustRightInd w:val="0"/>
              <w:ind w:left="-90"/>
              <w:jc w:val="center"/>
              <w:outlineLvl w:val="0"/>
              <w:rPr>
                <w:rFonts w:asciiTheme="minorHAnsi" w:hAnsiTheme="minorHAnsi" w:cstheme="minorHAnsi"/>
                <w:b/>
                <w:bCs/>
                <w:sz w:val="20"/>
                <w:szCs w:val="20"/>
              </w:rPr>
            </w:pPr>
            <w:r w:rsidRPr="007A2F09">
              <w:rPr>
                <w:rFonts w:asciiTheme="minorHAnsi" w:hAnsiTheme="minorHAnsi" w:cstheme="minorHAnsi"/>
                <w:b/>
                <w:bCs/>
                <w:sz w:val="20"/>
                <w:szCs w:val="20"/>
              </w:rPr>
              <w:t xml:space="preserve">CRITERIA </w:t>
            </w:r>
          </w:p>
        </w:tc>
        <w:tc>
          <w:tcPr>
            <w:tcW w:w="3150" w:type="dxa"/>
            <w:shd w:val="clear" w:color="auto" w:fill="auto"/>
          </w:tcPr>
          <w:p w14:paraId="32C968D8" w14:textId="77777777" w:rsidR="006C0B27" w:rsidRPr="007A2F09" w:rsidRDefault="006C0B27" w:rsidP="002D62C0">
            <w:pPr>
              <w:widowControl w:val="0"/>
              <w:autoSpaceDE w:val="0"/>
              <w:autoSpaceDN w:val="0"/>
              <w:adjustRightInd w:val="0"/>
              <w:ind w:left="-90"/>
              <w:jc w:val="center"/>
              <w:outlineLvl w:val="0"/>
              <w:rPr>
                <w:rFonts w:asciiTheme="minorHAnsi" w:hAnsiTheme="minorHAnsi" w:cstheme="minorHAnsi"/>
                <w:b/>
                <w:bCs/>
                <w:sz w:val="20"/>
                <w:szCs w:val="20"/>
              </w:rPr>
            </w:pPr>
            <w:r w:rsidRPr="007A2F09">
              <w:rPr>
                <w:rFonts w:asciiTheme="minorHAnsi" w:hAnsiTheme="minorHAnsi" w:cstheme="minorHAnsi"/>
                <w:b/>
                <w:bCs/>
                <w:sz w:val="20"/>
                <w:szCs w:val="20"/>
              </w:rPr>
              <w:t>RESULTS</w:t>
            </w:r>
          </w:p>
        </w:tc>
      </w:tr>
      <w:tr w:rsidR="006C0B27" w:rsidRPr="007A2F09" w14:paraId="7CEEC86B" w14:textId="77777777" w:rsidTr="000958BD">
        <w:tc>
          <w:tcPr>
            <w:tcW w:w="1980" w:type="dxa"/>
            <w:shd w:val="clear" w:color="auto" w:fill="auto"/>
          </w:tcPr>
          <w:p w14:paraId="58CC7EDF"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Direct-Applied Exterior Finish Systems (DEFS)</w:t>
            </w:r>
          </w:p>
        </w:tc>
        <w:tc>
          <w:tcPr>
            <w:tcW w:w="1530" w:type="dxa"/>
            <w:shd w:val="clear" w:color="auto" w:fill="auto"/>
          </w:tcPr>
          <w:p w14:paraId="382C24ED"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lang w:val="de-DE"/>
              </w:rPr>
            </w:pPr>
            <w:r w:rsidRPr="007A2F09">
              <w:rPr>
                <w:rFonts w:asciiTheme="minorHAnsi" w:hAnsiTheme="minorHAnsi" w:cstheme="minorHAnsi"/>
                <w:sz w:val="20"/>
                <w:szCs w:val="20"/>
                <w:lang w:val="de-DE"/>
              </w:rPr>
              <w:t>ICC-ES AC59</w:t>
            </w:r>
          </w:p>
        </w:tc>
        <w:tc>
          <w:tcPr>
            <w:tcW w:w="2790" w:type="dxa"/>
            <w:shd w:val="clear" w:color="auto" w:fill="auto"/>
          </w:tcPr>
          <w:p w14:paraId="109171DD" w14:textId="77777777" w:rsidR="006C0B27" w:rsidRPr="007A2F09" w:rsidRDefault="006C0B27" w:rsidP="002D62C0">
            <w:pPr>
              <w:widowControl w:val="0"/>
              <w:autoSpaceDE w:val="0"/>
              <w:autoSpaceDN w:val="0"/>
              <w:adjustRightInd w:val="0"/>
              <w:ind w:left="-90"/>
              <w:jc w:val="center"/>
              <w:outlineLvl w:val="0"/>
              <w:rPr>
                <w:rFonts w:asciiTheme="minorHAnsi" w:hAnsiTheme="minorHAnsi" w:cstheme="minorHAnsi"/>
                <w:sz w:val="20"/>
                <w:szCs w:val="20"/>
                <w:lang w:val="de-DE"/>
              </w:rPr>
            </w:pPr>
          </w:p>
        </w:tc>
        <w:tc>
          <w:tcPr>
            <w:tcW w:w="3150" w:type="dxa"/>
            <w:shd w:val="clear" w:color="auto" w:fill="auto"/>
          </w:tcPr>
          <w:p w14:paraId="36C9F5FD"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Meets all performance requirements</w:t>
            </w:r>
          </w:p>
        </w:tc>
      </w:tr>
      <w:tr w:rsidR="00836F4F" w:rsidRPr="007A2F09" w:rsidDel="00CB2032" w14:paraId="0A398055" w14:textId="77777777" w:rsidTr="000958BD">
        <w:tc>
          <w:tcPr>
            <w:tcW w:w="1980" w:type="dxa"/>
            <w:shd w:val="clear" w:color="auto" w:fill="auto"/>
          </w:tcPr>
          <w:p w14:paraId="6F8BA515" w14:textId="77777777" w:rsidR="00836F4F" w:rsidRPr="007A2F09" w:rsidDel="00CB2032" w:rsidRDefault="00836F4F"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Transverse Wind-load</w:t>
            </w:r>
          </w:p>
        </w:tc>
        <w:tc>
          <w:tcPr>
            <w:tcW w:w="1530" w:type="dxa"/>
            <w:shd w:val="clear" w:color="auto" w:fill="auto"/>
          </w:tcPr>
          <w:p w14:paraId="5B490C57" w14:textId="77777777" w:rsidR="00836F4F" w:rsidRPr="007A2F09" w:rsidDel="00CB2032" w:rsidRDefault="00836F4F"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E330</w:t>
            </w:r>
          </w:p>
        </w:tc>
        <w:tc>
          <w:tcPr>
            <w:tcW w:w="2790" w:type="dxa"/>
            <w:shd w:val="clear" w:color="auto" w:fill="auto"/>
          </w:tcPr>
          <w:p w14:paraId="1C6B4D3C" w14:textId="77777777" w:rsidR="00836F4F" w:rsidRPr="007A2F09" w:rsidRDefault="00836F4F"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Steel stud framing (16 gauge, </w:t>
            </w:r>
          </w:p>
          <w:p w14:paraId="5B7EB24A" w14:textId="24F45742" w:rsidR="00836F4F" w:rsidRPr="007A2F09" w:rsidDel="00CB2032" w:rsidRDefault="00836F4F"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3 5/8”) @ </w:t>
            </w:r>
            <w:r w:rsidR="00A540A3" w:rsidRPr="007A2F09">
              <w:rPr>
                <w:rFonts w:asciiTheme="minorHAnsi" w:hAnsiTheme="minorHAnsi" w:cstheme="minorHAnsi"/>
                <w:sz w:val="20"/>
                <w:szCs w:val="20"/>
              </w:rPr>
              <w:t xml:space="preserve">16” </w:t>
            </w:r>
            <w:proofErr w:type="spellStart"/>
            <w:r w:rsidR="00A540A3" w:rsidRPr="007A2F09">
              <w:rPr>
                <w:rFonts w:asciiTheme="minorHAnsi" w:hAnsiTheme="minorHAnsi" w:cstheme="minorHAnsi"/>
                <w:sz w:val="20"/>
                <w:szCs w:val="20"/>
              </w:rPr>
              <w:t>o</w:t>
            </w:r>
            <w:r w:rsidRPr="007A2F09">
              <w:rPr>
                <w:rFonts w:asciiTheme="minorHAnsi" w:hAnsiTheme="minorHAnsi" w:cstheme="minorHAnsi"/>
                <w:sz w:val="20"/>
                <w:szCs w:val="20"/>
              </w:rPr>
              <w:t>.c</w:t>
            </w:r>
            <w:r w:rsidR="00A540A3" w:rsidRPr="007A2F09">
              <w:rPr>
                <w:rFonts w:asciiTheme="minorHAnsi" w:hAnsiTheme="minorHAnsi" w:cstheme="minorHAnsi"/>
                <w:sz w:val="20"/>
                <w:szCs w:val="20"/>
              </w:rPr>
              <w:t>.</w:t>
            </w:r>
            <w:proofErr w:type="spellEnd"/>
          </w:p>
        </w:tc>
        <w:tc>
          <w:tcPr>
            <w:tcW w:w="3150" w:type="dxa"/>
            <w:shd w:val="clear" w:color="auto" w:fill="auto"/>
          </w:tcPr>
          <w:p w14:paraId="268AA344" w14:textId="77777777" w:rsidR="0059502B" w:rsidRPr="007A2F09" w:rsidRDefault="0059502B" w:rsidP="0059502B">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Average ultimate loads</w:t>
            </w:r>
            <w:r w:rsidRPr="007A2F09">
              <w:rPr>
                <w:rFonts w:asciiTheme="minorHAnsi" w:hAnsiTheme="minorHAnsi" w:cstheme="minorHAnsi"/>
                <w:sz w:val="20"/>
                <w:szCs w:val="20"/>
                <w:vertAlign w:val="superscript"/>
              </w:rPr>
              <w:t>1</w:t>
            </w:r>
            <w:r w:rsidRPr="007A2F09">
              <w:rPr>
                <w:rFonts w:asciiTheme="minorHAnsi" w:hAnsiTheme="minorHAnsi" w:cstheme="minorHAnsi"/>
                <w:sz w:val="20"/>
                <w:szCs w:val="20"/>
              </w:rPr>
              <w:t>:</w:t>
            </w:r>
          </w:p>
          <w:p w14:paraId="2FA62E23" w14:textId="77777777" w:rsidR="0059502B" w:rsidRPr="007A2F09" w:rsidRDefault="0059502B" w:rsidP="0059502B">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- 2585 Pa (- 54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w:t>
            </w:r>
          </w:p>
          <w:p w14:paraId="1544C4AB" w14:textId="77777777" w:rsidR="00836F4F" w:rsidRPr="007A2F09" w:rsidDel="00CB2032" w:rsidRDefault="0059502B" w:rsidP="0059502B">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+ 1053 Pa (+ 22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 not taken to failure</w:t>
            </w:r>
          </w:p>
        </w:tc>
      </w:tr>
      <w:tr w:rsidR="006C0B27" w:rsidRPr="007A2F09" w14:paraId="56A01142" w14:textId="77777777" w:rsidTr="000958BD">
        <w:tc>
          <w:tcPr>
            <w:tcW w:w="1980" w:type="dxa"/>
            <w:shd w:val="clear" w:color="auto" w:fill="auto"/>
          </w:tcPr>
          <w:p w14:paraId="5AFCF6CC"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Transverse Wind-load</w:t>
            </w:r>
          </w:p>
        </w:tc>
        <w:tc>
          <w:tcPr>
            <w:tcW w:w="1530" w:type="dxa"/>
            <w:shd w:val="clear" w:color="auto" w:fill="auto"/>
          </w:tcPr>
          <w:p w14:paraId="3594D99C"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E330</w:t>
            </w:r>
          </w:p>
        </w:tc>
        <w:tc>
          <w:tcPr>
            <w:tcW w:w="2790" w:type="dxa"/>
            <w:shd w:val="clear" w:color="auto" w:fill="auto"/>
          </w:tcPr>
          <w:p w14:paraId="2A6D05EC" w14:textId="77777777" w:rsidR="00836F4F"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Steel stud framing (20 gauge</w:t>
            </w:r>
            <w:r w:rsidR="00836F4F" w:rsidRPr="007A2F09">
              <w:rPr>
                <w:rFonts w:asciiTheme="minorHAnsi" w:hAnsiTheme="minorHAnsi" w:cstheme="minorHAnsi"/>
                <w:sz w:val="20"/>
                <w:szCs w:val="20"/>
              </w:rPr>
              <w:t xml:space="preserve">, </w:t>
            </w:r>
          </w:p>
          <w:p w14:paraId="3388F6D1" w14:textId="54A48F99" w:rsidR="006C0B27" w:rsidRPr="007A2F09" w:rsidRDefault="00836F4F"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lastRenderedPageBreak/>
              <w:t>3 5/8”</w:t>
            </w:r>
            <w:r w:rsidR="006C0B27" w:rsidRPr="007A2F09">
              <w:rPr>
                <w:rFonts w:asciiTheme="minorHAnsi" w:hAnsiTheme="minorHAnsi" w:cstheme="minorHAnsi"/>
                <w:sz w:val="20"/>
                <w:szCs w:val="20"/>
              </w:rPr>
              <w:t xml:space="preserve">) </w:t>
            </w:r>
            <w:r w:rsidRPr="007A2F09">
              <w:rPr>
                <w:rFonts w:asciiTheme="minorHAnsi" w:hAnsiTheme="minorHAnsi" w:cstheme="minorHAnsi"/>
                <w:sz w:val="20"/>
                <w:szCs w:val="20"/>
              </w:rPr>
              <w:t xml:space="preserve">@ </w:t>
            </w:r>
            <w:r w:rsidR="006C0B27" w:rsidRPr="007A2F09">
              <w:rPr>
                <w:rFonts w:asciiTheme="minorHAnsi" w:hAnsiTheme="minorHAnsi" w:cstheme="minorHAnsi"/>
                <w:sz w:val="20"/>
                <w:szCs w:val="20"/>
              </w:rPr>
              <w:t>16</w:t>
            </w:r>
            <w:r w:rsidR="00E165E4" w:rsidRPr="007A2F09">
              <w:rPr>
                <w:rFonts w:asciiTheme="minorHAnsi" w:hAnsiTheme="minorHAnsi" w:cstheme="minorHAnsi"/>
                <w:sz w:val="20"/>
                <w:szCs w:val="20"/>
              </w:rPr>
              <w:t>”</w:t>
            </w:r>
            <w:r w:rsidR="00A540A3" w:rsidRPr="007A2F09">
              <w:rPr>
                <w:rFonts w:asciiTheme="minorHAnsi" w:hAnsiTheme="minorHAnsi" w:cstheme="minorHAnsi"/>
                <w:sz w:val="20"/>
                <w:szCs w:val="20"/>
              </w:rPr>
              <w:t xml:space="preserve"> </w:t>
            </w:r>
            <w:proofErr w:type="spellStart"/>
            <w:r w:rsidR="006C0B27" w:rsidRPr="007A2F09">
              <w:rPr>
                <w:rFonts w:asciiTheme="minorHAnsi" w:hAnsiTheme="minorHAnsi" w:cstheme="minorHAnsi"/>
                <w:sz w:val="20"/>
                <w:szCs w:val="20"/>
              </w:rPr>
              <w:t>o.c.</w:t>
            </w:r>
            <w:proofErr w:type="spellEnd"/>
            <w:r w:rsidR="006C0B27" w:rsidRPr="007A2F09">
              <w:rPr>
                <w:rFonts w:asciiTheme="minorHAnsi" w:hAnsiTheme="minorHAnsi" w:cstheme="minorHAnsi"/>
                <w:sz w:val="20"/>
                <w:szCs w:val="20"/>
              </w:rPr>
              <w:t xml:space="preserve">, </w:t>
            </w:r>
          </w:p>
        </w:tc>
        <w:tc>
          <w:tcPr>
            <w:tcW w:w="3150" w:type="dxa"/>
            <w:shd w:val="clear" w:color="auto" w:fill="auto"/>
          </w:tcPr>
          <w:p w14:paraId="28717FB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lastRenderedPageBreak/>
              <w:t>Average ultimate loads</w:t>
            </w:r>
            <w:r w:rsidRPr="007A2F09">
              <w:rPr>
                <w:rFonts w:asciiTheme="minorHAnsi" w:hAnsiTheme="minorHAnsi" w:cstheme="minorHAnsi"/>
                <w:sz w:val="20"/>
                <w:szCs w:val="20"/>
                <w:vertAlign w:val="superscript"/>
              </w:rPr>
              <w:t>1</w:t>
            </w:r>
            <w:r w:rsidRPr="007A2F09">
              <w:rPr>
                <w:rFonts w:asciiTheme="minorHAnsi" w:hAnsiTheme="minorHAnsi" w:cstheme="minorHAnsi"/>
                <w:sz w:val="20"/>
                <w:szCs w:val="20"/>
              </w:rPr>
              <w:t>:</w:t>
            </w:r>
          </w:p>
          <w:p w14:paraId="253DC735"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lastRenderedPageBreak/>
              <w:t xml:space="preserve">- </w:t>
            </w:r>
            <w:r w:rsidR="0059502B" w:rsidRPr="007A2F09">
              <w:rPr>
                <w:rFonts w:asciiTheme="minorHAnsi" w:hAnsiTheme="minorHAnsi" w:cstheme="minorHAnsi"/>
                <w:sz w:val="20"/>
                <w:szCs w:val="20"/>
              </w:rPr>
              <w:t>1676</w:t>
            </w:r>
            <w:r w:rsidRPr="007A2F09">
              <w:rPr>
                <w:rFonts w:asciiTheme="minorHAnsi" w:hAnsiTheme="minorHAnsi" w:cstheme="minorHAnsi"/>
                <w:sz w:val="20"/>
                <w:szCs w:val="20"/>
              </w:rPr>
              <w:t xml:space="preserve"> Pa (- </w:t>
            </w:r>
            <w:r w:rsidR="0059502B" w:rsidRPr="007A2F09">
              <w:rPr>
                <w:rFonts w:asciiTheme="minorHAnsi" w:hAnsiTheme="minorHAnsi" w:cstheme="minorHAnsi"/>
                <w:sz w:val="20"/>
                <w:szCs w:val="20"/>
              </w:rPr>
              <w:t>3</w:t>
            </w:r>
            <w:r w:rsidRPr="007A2F09">
              <w:rPr>
                <w:rFonts w:asciiTheme="minorHAnsi" w:hAnsiTheme="minorHAnsi" w:cstheme="minorHAnsi"/>
                <w:sz w:val="20"/>
                <w:szCs w:val="20"/>
              </w:rPr>
              <w:t xml:space="preserve">5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w:t>
            </w:r>
          </w:p>
          <w:p w14:paraId="4E0FFE6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 </w:t>
            </w:r>
            <w:r w:rsidR="0059502B" w:rsidRPr="007A2F09">
              <w:rPr>
                <w:rFonts w:asciiTheme="minorHAnsi" w:hAnsiTheme="minorHAnsi" w:cstheme="minorHAnsi"/>
                <w:sz w:val="20"/>
                <w:szCs w:val="20"/>
              </w:rPr>
              <w:t>862</w:t>
            </w:r>
            <w:r w:rsidRPr="007A2F09">
              <w:rPr>
                <w:rFonts w:asciiTheme="minorHAnsi" w:hAnsiTheme="minorHAnsi" w:cstheme="minorHAnsi"/>
                <w:sz w:val="20"/>
                <w:szCs w:val="20"/>
              </w:rPr>
              <w:t xml:space="preserve"> Pa (+ </w:t>
            </w:r>
            <w:r w:rsidR="0059502B" w:rsidRPr="007A2F09">
              <w:rPr>
                <w:rFonts w:asciiTheme="minorHAnsi" w:hAnsiTheme="minorHAnsi" w:cstheme="minorHAnsi"/>
                <w:sz w:val="20"/>
                <w:szCs w:val="20"/>
              </w:rPr>
              <w:t>18</w:t>
            </w:r>
            <w:r w:rsidRPr="007A2F09">
              <w:rPr>
                <w:rFonts w:asciiTheme="minorHAnsi" w:hAnsiTheme="minorHAnsi" w:cstheme="minorHAnsi"/>
                <w:sz w:val="20"/>
                <w:szCs w:val="20"/>
              </w:rPr>
              <w:t xml:space="preserve">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 not taken to failure</w:t>
            </w:r>
          </w:p>
        </w:tc>
      </w:tr>
      <w:tr w:rsidR="006C0B27" w:rsidRPr="007A2F09" w14:paraId="72CEF83D" w14:textId="77777777" w:rsidTr="000958BD">
        <w:tc>
          <w:tcPr>
            <w:tcW w:w="1980" w:type="dxa"/>
            <w:shd w:val="clear" w:color="auto" w:fill="auto"/>
          </w:tcPr>
          <w:p w14:paraId="55C2E844"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lastRenderedPageBreak/>
              <w:t>Transverse Wind-load</w:t>
            </w:r>
          </w:p>
        </w:tc>
        <w:tc>
          <w:tcPr>
            <w:tcW w:w="1530" w:type="dxa"/>
            <w:shd w:val="clear" w:color="auto" w:fill="auto"/>
          </w:tcPr>
          <w:p w14:paraId="315569FF"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E330</w:t>
            </w:r>
          </w:p>
        </w:tc>
        <w:tc>
          <w:tcPr>
            <w:tcW w:w="2790" w:type="dxa"/>
            <w:shd w:val="clear" w:color="auto" w:fill="auto"/>
          </w:tcPr>
          <w:p w14:paraId="34D027B1" w14:textId="45F637AC"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Wood assembly (2</w:t>
            </w:r>
            <w:r w:rsidR="00836F4F" w:rsidRPr="007A2F09">
              <w:rPr>
                <w:rFonts w:asciiTheme="minorHAnsi" w:hAnsiTheme="minorHAnsi" w:cstheme="minorHAnsi"/>
                <w:sz w:val="20"/>
                <w:szCs w:val="20"/>
              </w:rPr>
              <w:t>”</w:t>
            </w:r>
            <w:r w:rsidRPr="007A2F09">
              <w:rPr>
                <w:rFonts w:asciiTheme="minorHAnsi" w:hAnsiTheme="minorHAnsi" w:cstheme="minorHAnsi"/>
                <w:sz w:val="20"/>
                <w:szCs w:val="20"/>
              </w:rPr>
              <w:t xml:space="preserve"> x 4</w:t>
            </w:r>
            <w:r w:rsidR="00836F4F" w:rsidRPr="007A2F09">
              <w:rPr>
                <w:rFonts w:asciiTheme="minorHAnsi" w:hAnsiTheme="minorHAnsi" w:cstheme="minorHAnsi"/>
                <w:sz w:val="20"/>
                <w:szCs w:val="20"/>
              </w:rPr>
              <w:t>”</w:t>
            </w:r>
            <w:r w:rsidRPr="007A2F09">
              <w:rPr>
                <w:rFonts w:asciiTheme="minorHAnsi" w:hAnsiTheme="minorHAnsi" w:cstheme="minorHAnsi"/>
                <w:sz w:val="20"/>
                <w:szCs w:val="20"/>
              </w:rPr>
              <w:t xml:space="preserve">) </w:t>
            </w:r>
            <w:r w:rsidR="00836F4F" w:rsidRPr="007A2F09">
              <w:rPr>
                <w:rFonts w:asciiTheme="minorHAnsi" w:hAnsiTheme="minorHAnsi" w:cstheme="minorHAnsi"/>
                <w:sz w:val="20"/>
                <w:szCs w:val="20"/>
              </w:rPr>
              <w:t xml:space="preserve">@ </w:t>
            </w:r>
            <w:r w:rsidRPr="007A2F09">
              <w:rPr>
                <w:rFonts w:asciiTheme="minorHAnsi" w:hAnsiTheme="minorHAnsi" w:cstheme="minorHAnsi"/>
                <w:sz w:val="20"/>
                <w:szCs w:val="20"/>
              </w:rPr>
              <w:t>16"</w:t>
            </w:r>
            <w:r w:rsidR="00A540A3" w:rsidRPr="007A2F09">
              <w:rPr>
                <w:rFonts w:asciiTheme="minorHAnsi" w:hAnsiTheme="minorHAnsi" w:cstheme="minorHAnsi"/>
                <w:sz w:val="20"/>
                <w:szCs w:val="20"/>
              </w:rPr>
              <w:t xml:space="preserve"> </w:t>
            </w:r>
            <w:proofErr w:type="spellStart"/>
            <w:r w:rsidRPr="007A2F09">
              <w:rPr>
                <w:rFonts w:asciiTheme="minorHAnsi" w:hAnsiTheme="minorHAnsi" w:cstheme="minorHAnsi"/>
                <w:sz w:val="20"/>
                <w:szCs w:val="20"/>
              </w:rPr>
              <w:t>o.c.</w:t>
            </w:r>
            <w:proofErr w:type="spellEnd"/>
          </w:p>
        </w:tc>
        <w:tc>
          <w:tcPr>
            <w:tcW w:w="3150" w:type="dxa"/>
            <w:shd w:val="clear" w:color="auto" w:fill="auto"/>
          </w:tcPr>
          <w:p w14:paraId="308F72C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Average ultimate loads</w:t>
            </w:r>
            <w:r w:rsidRPr="007A2F09">
              <w:rPr>
                <w:rFonts w:asciiTheme="minorHAnsi" w:hAnsiTheme="minorHAnsi" w:cstheme="minorHAnsi"/>
                <w:sz w:val="20"/>
                <w:szCs w:val="20"/>
                <w:vertAlign w:val="superscript"/>
              </w:rPr>
              <w:t>1</w:t>
            </w:r>
            <w:r w:rsidRPr="007A2F09">
              <w:rPr>
                <w:rFonts w:asciiTheme="minorHAnsi" w:hAnsiTheme="minorHAnsi" w:cstheme="minorHAnsi"/>
                <w:sz w:val="20"/>
                <w:szCs w:val="20"/>
              </w:rPr>
              <w:t>:</w:t>
            </w:r>
          </w:p>
          <w:p w14:paraId="0A337FC9"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 </w:t>
            </w:r>
            <w:r w:rsidR="0059502B" w:rsidRPr="007A2F09">
              <w:rPr>
                <w:rFonts w:asciiTheme="minorHAnsi" w:hAnsiTheme="minorHAnsi" w:cstheme="minorHAnsi"/>
                <w:sz w:val="20"/>
                <w:szCs w:val="20"/>
              </w:rPr>
              <w:t>2681</w:t>
            </w:r>
            <w:r w:rsidRPr="007A2F09">
              <w:rPr>
                <w:rFonts w:asciiTheme="minorHAnsi" w:hAnsiTheme="minorHAnsi" w:cstheme="minorHAnsi"/>
                <w:sz w:val="20"/>
                <w:szCs w:val="20"/>
              </w:rPr>
              <w:t xml:space="preserve"> Pa (- </w:t>
            </w:r>
            <w:r w:rsidR="0059502B" w:rsidRPr="007A2F09">
              <w:rPr>
                <w:rFonts w:asciiTheme="minorHAnsi" w:hAnsiTheme="minorHAnsi" w:cstheme="minorHAnsi"/>
                <w:sz w:val="20"/>
                <w:szCs w:val="20"/>
              </w:rPr>
              <w:t>56</w:t>
            </w:r>
            <w:r w:rsidRPr="007A2F09">
              <w:rPr>
                <w:rFonts w:asciiTheme="minorHAnsi" w:hAnsiTheme="minorHAnsi" w:cstheme="minorHAnsi"/>
                <w:sz w:val="20"/>
                <w:szCs w:val="20"/>
              </w:rPr>
              <w:t xml:space="preserve">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w:t>
            </w:r>
          </w:p>
          <w:p w14:paraId="74B9F1AC"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 </w:t>
            </w:r>
            <w:r w:rsidR="0059502B" w:rsidRPr="007A2F09">
              <w:rPr>
                <w:rFonts w:asciiTheme="minorHAnsi" w:hAnsiTheme="minorHAnsi" w:cstheme="minorHAnsi"/>
                <w:sz w:val="20"/>
                <w:szCs w:val="20"/>
              </w:rPr>
              <w:t>1197</w:t>
            </w:r>
            <w:r w:rsidRPr="007A2F09">
              <w:rPr>
                <w:rFonts w:asciiTheme="minorHAnsi" w:hAnsiTheme="minorHAnsi" w:cstheme="minorHAnsi"/>
                <w:sz w:val="20"/>
                <w:szCs w:val="20"/>
              </w:rPr>
              <w:t xml:space="preserve"> Pa (+ </w:t>
            </w:r>
            <w:r w:rsidR="0059502B" w:rsidRPr="007A2F09">
              <w:rPr>
                <w:rFonts w:asciiTheme="minorHAnsi" w:hAnsiTheme="minorHAnsi" w:cstheme="minorHAnsi"/>
                <w:sz w:val="20"/>
                <w:szCs w:val="20"/>
              </w:rPr>
              <w:t>2</w:t>
            </w:r>
            <w:r w:rsidRPr="007A2F09">
              <w:rPr>
                <w:rFonts w:asciiTheme="minorHAnsi" w:hAnsiTheme="minorHAnsi" w:cstheme="minorHAnsi"/>
                <w:sz w:val="20"/>
                <w:szCs w:val="20"/>
              </w:rPr>
              <w:t xml:space="preserve">5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 not taken to failure</w:t>
            </w:r>
          </w:p>
          <w:p w14:paraId="1C794168"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p>
        </w:tc>
      </w:tr>
      <w:tr w:rsidR="006C0B27" w:rsidRPr="007A2F09" w14:paraId="4152F20F" w14:textId="77777777" w:rsidTr="000958BD">
        <w:trPr>
          <w:trHeight w:val="386"/>
        </w:trPr>
        <w:tc>
          <w:tcPr>
            <w:tcW w:w="1980" w:type="dxa"/>
            <w:shd w:val="clear" w:color="auto" w:fill="auto"/>
          </w:tcPr>
          <w:p w14:paraId="0916249D"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Bond</w:t>
            </w:r>
            <w:r w:rsidR="00D20EDC" w:rsidRPr="007A2F09">
              <w:rPr>
                <w:rFonts w:asciiTheme="minorHAnsi" w:hAnsiTheme="minorHAnsi" w:cstheme="minorHAnsi"/>
                <w:sz w:val="20"/>
                <w:szCs w:val="20"/>
              </w:rPr>
              <w:t xml:space="preserve"> Strength after Accelerated Weathering and Freeze-thaw Test</w:t>
            </w:r>
          </w:p>
        </w:tc>
        <w:tc>
          <w:tcPr>
            <w:tcW w:w="1530" w:type="dxa"/>
            <w:shd w:val="clear" w:color="auto" w:fill="auto"/>
          </w:tcPr>
          <w:p w14:paraId="3187569B" w14:textId="77777777" w:rsidR="006C0B27" w:rsidRPr="007A2F09" w:rsidRDefault="00D20EDC"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AC59</w:t>
            </w:r>
          </w:p>
        </w:tc>
        <w:tc>
          <w:tcPr>
            <w:tcW w:w="2790" w:type="dxa"/>
            <w:shd w:val="clear" w:color="auto" w:fill="auto"/>
          </w:tcPr>
          <w:p w14:paraId="30123B4C" w14:textId="77777777" w:rsidR="006C0B27" w:rsidRPr="007A2F09" w:rsidRDefault="0028061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Minimum 34.3</w:t>
            </w:r>
            <w:r w:rsidR="006C0B27" w:rsidRPr="007A2F09">
              <w:rPr>
                <w:rFonts w:asciiTheme="minorHAnsi" w:hAnsiTheme="minorHAnsi" w:cstheme="minorHAnsi"/>
                <w:sz w:val="20"/>
                <w:szCs w:val="20"/>
              </w:rPr>
              <w:t xml:space="preserve"> kPa (5 psi)</w:t>
            </w:r>
          </w:p>
        </w:tc>
        <w:tc>
          <w:tcPr>
            <w:tcW w:w="3150" w:type="dxa"/>
            <w:shd w:val="clear" w:color="auto" w:fill="auto"/>
          </w:tcPr>
          <w:p w14:paraId="467994EC"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p>
        </w:tc>
      </w:tr>
      <w:tr w:rsidR="00CF5E9B" w:rsidRPr="007A2F09" w14:paraId="2E1D9EFA" w14:textId="77777777" w:rsidTr="000958BD">
        <w:trPr>
          <w:trHeight w:val="386"/>
        </w:trPr>
        <w:tc>
          <w:tcPr>
            <w:tcW w:w="1980" w:type="dxa"/>
            <w:shd w:val="clear" w:color="auto" w:fill="auto"/>
          </w:tcPr>
          <w:p w14:paraId="261CF880" w14:textId="77777777" w:rsidR="00CF5E9B" w:rsidRPr="007A2F09" w:rsidDel="00D20EDC"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Racking Test</w:t>
            </w:r>
          </w:p>
        </w:tc>
        <w:tc>
          <w:tcPr>
            <w:tcW w:w="1530" w:type="dxa"/>
            <w:shd w:val="clear" w:color="auto" w:fill="auto"/>
          </w:tcPr>
          <w:p w14:paraId="4076122E" w14:textId="77777777" w:rsidR="00CF5E9B" w:rsidRPr="007A2F09" w:rsidDel="00D20EDC"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E72</w:t>
            </w:r>
          </w:p>
        </w:tc>
        <w:tc>
          <w:tcPr>
            <w:tcW w:w="2790" w:type="dxa"/>
            <w:shd w:val="clear" w:color="auto" w:fill="auto"/>
          </w:tcPr>
          <w:p w14:paraId="0CA433B9"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No failure of finish at substrate joints before failure of substrate OR no failure at 1</w:t>
            </w:r>
            <w:r w:rsidR="00655272" w:rsidRPr="007A2F09">
              <w:rPr>
                <w:rFonts w:asciiTheme="minorHAnsi" w:hAnsiTheme="minorHAnsi" w:cstheme="minorHAnsi"/>
                <w:sz w:val="20"/>
                <w:szCs w:val="20"/>
              </w:rPr>
              <w:t>”</w:t>
            </w:r>
            <w:r w:rsidRPr="007A2F09">
              <w:rPr>
                <w:rFonts w:asciiTheme="minorHAnsi" w:hAnsiTheme="minorHAnsi" w:cstheme="minorHAnsi"/>
                <w:sz w:val="20"/>
                <w:szCs w:val="20"/>
              </w:rPr>
              <w:t xml:space="preserve"> net deflection</w:t>
            </w:r>
          </w:p>
        </w:tc>
        <w:tc>
          <w:tcPr>
            <w:tcW w:w="3150" w:type="dxa"/>
            <w:shd w:val="clear" w:color="auto" w:fill="auto"/>
          </w:tcPr>
          <w:p w14:paraId="1260FEDA"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p>
        </w:tc>
      </w:tr>
      <w:tr w:rsidR="00CF5E9B" w:rsidRPr="007A2F09" w14:paraId="6E47DB59" w14:textId="77777777" w:rsidTr="000958BD">
        <w:trPr>
          <w:trHeight w:val="386"/>
        </w:trPr>
        <w:tc>
          <w:tcPr>
            <w:tcW w:w="1980" w:type="dxa"/>
            <w:shd w:val="clear" w:color="auto" w:fill="auto"/>
          </w:tcPr>
          <w:p w14:paraId="4168B5FC"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Restrained Environmental Cycling Test</w:t>
            </w:r>
          </w:p>
        </w:tc>
        <w:tc>
          <w:tcPr>
            <w:tcW w:w="1530" w:type="dxa"/>
            <w:shd w:val="clear" w:color="auto" w:fill="auto"/>
          </w:tcPr>
          <w:p w14:paraId="691A643A"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AC59</w:t>
            </w:r>
          </w:p>
        </w:tc>
        <w:tc>
          <w:tcPr>
            <w:tcW w:w="2790" w:type="dxa"/>
            <w:shd w:val="clear" w:color="auto" w:fill="auto"/>
          </w:tcPr>
          <w:p w14:paraId="3484038D"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No cracking of finish or other distress after 5 cycles of water spray (24 </w:t>
            </w:r>
            <w:r w:rsidR="00655272" w:rsidRPr="007A2F09">
              <w:rPr>
                <w:rFonts w:asciiTheme="minorHAnsi" w:hAnsiTheme="minorHAnsi" w:cstheme="minorHAnsi"/>
                <w:sz w:val="20"/>
                <w:szCs w:val="20"/>
              </w:rPr>
              <w:t>hrs.</w:t>
            </w:r>
            <w:r w:rsidRPr="007A2F09">
              <w:rPr>
                <w:rFonts w:asciiTheme="minorHAnsi" w:hAnsiTheme="minorHAnsi" w:cstheme="minorHAnsi"/>
                <w:sz w:val="20"/>
                <w:szCs w:val="20"/>
              </w:rPr>
              <w:t xml:space="preserve">) and radiant heat (72 </w:t>
            </w:r>
            <w:r w:rsidR="00655272" w:rsidRPr="007A2F09">
              <w:rPr>
                <w:rFonts w:asciiTheme="minorHAnsi" w:hAnsiTheme="minorHAnsi" w:cstheme="minorHAnsi"/>
                <w:sz w:val="20"/>
                <w:szCs w:val="20"/>
              </w:rPr>
              <w:t>hrs.</w:t>
            </w:r>
            <w:r w:rsidRPr="007A2F09">
              <w:rPr>
                <w:rFonts w:asciiTheme="minorHAnsi" w:hAnsiTheme="minorHAnsi" w:cstheme="minorHAnsi"/>
                <w:sz w:val="20"/>
                <w:szCs w:val="20"/>
              </w:rPr>
              <w:t>)</w:t>
            </w:r>
          </w:p>
        </w:tc>
        <w:tc>
          <w:tcPr>
            <w:tcW w:w="3150" w:type="dxa"/>
            <w:shd w:val="clear" w:color="auto" w:fill="auto"/>
          </w:tcPr>
          <w:p w14:paraId="47890313" w14:textId="77777777" w:rsidR="00CF5E9B"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p>
        </w:tc>
      </w:tr>
      <w:tr w:rsidR="006C0B27" w:rsidRPr="007A2F09" w14:paraId="0448FD20" w14:textId="77777777" w:rsidTr="000958BD">
        <w:trPr>
          <w:trHeight w:val="386"/>
        </w:trPr>
        <w:tc>
          <w:tcPr>
            <w:tcW w:w="1980" w:type="dxa"/>
            <w:shd w:val="clear" w:color="auto" w:fill="auto"/>
          </w:tcPr>
          <w:p w14:paraId="55B6D14D"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Water Penetration </w:t>
            </w:r>
          </w:p>
        </w:tc>
        <w:tc>
          <w:tcPr>
            <w:tcW w:w="1530" w:type="dxa"/>
            <w:shd w:val="clear" w:color="auto" w:fill="auto"/>
          </w:tcPr>
          <w:p w14:paraId="61886D6F"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 331</w:t>
            </w:r>
          </w:p>
        </w:tc>
        <w:tc>
          <w:tcPr>
            <w:tcW w:w="2790" w:type="dxa"/>
            <w:shd w:val="clear" w:color="auto" w:fill="auto"/>
          </w:tcPr>
          <w:p w14:paraId="49DB1BD5"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No water penetration after 15 </w:t>
            </w:r>
            <w:proofErr w:type="gramStart"/>
            <w:r w:rsidRPr="007A2F09">
              <w:rPr>
                <w:rFonts w:asciiTheme="minorHAnsi" w:hAnsiTheme="minorHAnsi" w:cstheme="minorHAnsi"/>
                <w:sz w:val="20"/>
                <w:szCs w:val="20"/>
              </w:rPr>
              <w:t>minutes @</w:t>
            </w:r>
            <w:proofErr w:type="gramEnd"/>
            <w:r w:rsidRPr="007A2F09">
              <w:rPr>
                <w:rFonts w:asciiTheme="minorHAnsi" w:hAnsiTheme="minorHAnsi" w:cstheme="minorHAnsi"/>
                <w:sz w:val="20"/>
                <w:szCs w:val="20"/>
              </w:rPr>
              <w:t xml:space="preserve"> 137 Pa (2.86 </w:t>
            </w:r>
            <w:proofErr w:type="spellStart"/>
            <w:r w:rsidRPr="007A2F09">
              <w:rPr>
                <w:rFonts w:asciiTheme="minorHAnsi" w:hAnsiTheme="minorHAnsi" w:cstheme="minorHAnsi"/>
                <w:sz w:val="20"/>
                <w:szCs w:val="20"/>
              </w:rPr>
              <w:t>psf</w:t>
            </w:r>
            <w:proofErr w:type="spellEnd"/>
            <w:r w:rsidRPr="007A2F09">
              <w:rPr>
                <w:rFonts w:asciiTheme="minorHAnsi" w:hAnsiTheme="minorHAnsi" w:cstheme="minorHAnsi"/>
                <w:sz w:val="20"/>
                <w:szCs w:val="20"/>
              </w:rPr>
              <w:t>)</w:t>
            </w:r>
          </w:p>
        </w:tc>
        <w:tc>
          <w:tcPr>
            <w:tcW w:w="3150" w:type="dxa"/>
            <w:shd w:val="clear" w:color="auto" w:fill="auto"/>
          </w:tcPr>
          <w:p w14:paraId="75C7926B"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p>
        </w:tc>
      </w:tr>
      <w:tr w:rsidR="006C0B27" w:rsidRPr="007A2F09" w14:paraId="55B28087" w14:textId="77777777" w:rsidTr="000958BD">
        <w:trPr>
          <w:trHeight w:val="242"/>
        </w:trPr>
        <w:tc>
          <w:tcPr>
            <w:tcW w:w="1980" w:type="dxa"/>
            <w:shd w:val="clear" w:color="auto" w:fill="auto"/>
          </w:tcPr>
          <w:p w14:paraId="7F23579D"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Radiant Heat Exposure</w:t>
            </w:r>
          </w:p>
        </w:tc>
        <w:tc>
          <w:tcPr>
            <w:tcW w:w="1530" w:type="dxa"/>
            <w:shd w:val="clear" w:color="auto" w:fill="auto"/>
          </w:tcPr>
          <w:p w14:paraId="09E51B93"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NFPA 268</w:t>
            </w:r>
          </w:p>
        </w:tc>
        <w:tc>
          <w:tcPr>
            <w:tcW w:w="2790" w:type="dxa"/>
            <w:shd w:val="clear" w:color="auto" w:fill="auto"/>
          </w:tcPr>
          <w:p w14:paraId="355F7B7E"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No ignition at 20 minutes</w:t>
            </w:r>
          </w:p>
        </w:tc>
        <w:tc>
          <w:tcPr>
            <w:tcW w:w="3150" w:type="dxa"/>
            <w:shd w:val="clear" w:color="auto" w:fill="auto"/>
          </w:tcPr>
          <w:p w14:paraId="2B11673E"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Met test criteria.</w:t>
            </w:r>
          </w:p>
        </w:tc>
      </w:tr>
      <w:tr w:rsidR="006C0B27" w:rsidRPr="007A2F09" w14:paraId="6416FA71" w14:textId="77777777" w:rsidTr="000958BD">
        <w:tc>
          <w:tcPr>
            <w:tcW w:w="1980" w:type="dxa"/>
            <w:shd w:val="clear" w:color="auto" w:fill="auto"/>
          </w:tcPr>
          <w:p w14:paraId="3BF98E10"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Fire Endurance</w:t>
            </w:r>
          </w:p>
        </w:tc>
        <w:tc>
          <w:tcPr>
            <w:tcW w:w="1530" w:type="dxa"/>
            <w:shd w:val="clear" w:color="auto" w:fill="auto"/>
          </w:tcPr>
          <w:p w14:paraId="6FCBDF8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E119</w:t>
            </w:r>
          </w:p>
        </w:tc>
        <w:tc>
          <w:tcPr>
            <w:tcW w:w="2790" w:type="dxa"/>
            <w:shd w:val="clear" w:color="auto" w:fill="auto"/>
          </w:tcPr>
          <w:p w14:paraId="7B4BA844"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Maintain fire resistance of existing rated assembly </w:t>
            </w:r>
          </w:p>
        </w:tc>
        <w:tc>
          <w:tcPr>
            <w:tcW w:w="3150" w:type="dxa"/>
            <w:shd w:val="clear" w:color="auto" w:fill="auto"/>
          </w:tcPr>
          <w:p w14:paraId="208331B7"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2-hour rating </w:t>
            </w:r>
          </w:p>
        </w:tc>
      </w:tr>
      <w:tr w:rsidR="006C0B27" w:rsidRPr="007A2F09" w14:paraId="65E3161D" w14:textId="77777777" w:rsidTr="000958BD">
        <w:tc>
          <w:tcPr>
            <w:tcW w:w="1980" w:type="dxa"/>
            <w:shd w:val="clear" w:color="auto" w:fill="auto"/>
          </w:tcPr>
          <w:p w14:paraId="6092AD65" w14:textId="37F10FB4"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Intermediate Scale Multi-</w:t>
            </w:r>
            <w:r w:rsidR="0075072D" w:rsidRPr="007A2F09">
              <w:rPr>
                <w:rFonts w:asciiTheme="minorHAnsi" w:hAnsiTheme="minorHAnsi" w:cstheme="minorHAnsi"/>
                <w:sz w:val="20"/>
                <w:szCs w:val="20"/>
              </w:rPr>
              <w:t>Story</w:t>
            </w:r>
            <w:r w:rsidRPr="007A2F09">
              <w:rPr>
                <w:rFonts w:asciiTheme="minorHAnsi" w:hAnsiTheme="minorHAnsi" w:cstheme="minorHAnsi"/>
                <w:sz w:val="20"/>
                <w:szCs w:val="20"/>
              </w:rPr>
              <w:t xml:space="preserve"> Fire Test</w:t>
            </w:r>
          </w:p>
        </w:tc>
        <w:tc>
          <w:tcPr>
            <w:tcW w:w="1530" w:type="dxa"/>
            <w:shd w:val="clear" w:color="auto" w:fill="auto"/>
          </w:tcPr>
          <w:p w14:paraId="7612EE8E"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NFPA 285 / UBC Standard 26-9</w:t>
            </w:r>
          </w:p>
        </w:tc>
        <w:tc>
          <w:tcPr>
            <w:tcW w:w="2790" w:type="dxa"/>
            <w:shd w:val="clear" w:color="auto" w:fill="auto"/>
          </w:tcPr>
          <w:p w14:paraId="4F56A8E2" w14:textId="77777777" w:rsidR="006C0B27" w:rsidRPr="007A2F09" w:rsidRDefault="006C0B27" w:rsidP="002D62C0">
            <w:pPr>
              <w:widowControl w:val="0"/>
              <w:autoSpaceDE w:val="0"/>
              <w:autoSpaceDN w:val="0"/>
              <w:adjustRightInd w:val="0"/>
              <w:ind w:left="72" w:hanging="162"/>
              <w:outlineLvl w:val="0"/>
              <w:rPr>
                <w:rFonts w:asciiTheme="minorHAnsi" w:hAnsiTheme="minorHAnsi" w:cstheme="minorHAnsi"/>
                <w:sz w:val="20"/>
                <w:szCs w:val="20"/>
              </w:rPr>
            </w:pPr>
            <w:r w:rsidRPr="007A2F09">
              <w:rPr>
                <w:rFonts w:asciiTheme="minorHAnsi" w:hAnsiTheme="minorHAnsi" w:cstheme="minorHAnsi"/>
                <w:sz w:val="20"/>
                <w:szCs w:val="20"/>
              </w:rPr>
              <w:t>1. Resist flame propagation over the exterior surface</w:t>
            </w:r>
          </w:p>
          <w:p w14:paraId="4A99C423" w14:textId="77777777" w:rsidR="006C0B27" w:rsidRPr="007A2F09" w:rsidRDefault="006C0B27" w:rsidP="002D62C0">
            <w:pPr>
              <w:widowControl w:val="0"/>
              <w:autoSpaceDE w:val="0"/>
              <w:autoSpaceDN w:val="0"/>
              <w:adjustRightInd w:val="0"/>
              <w:ind w:left="72" w:hanging="162"/>
              <w:outlineLvl w:val="0"/>
              <w:rPr>
                <w:rFonts w:asciiTheme="minorHAnsi" w:hAnsiTheme="minorHAnsi" w:cstheme="minorHAnsi"/>
                <w:sz w:val="20"/>
                <w:szCs w:val="20"/>
              </w:rPr>
            </w:pPr>
            <w:r w:rsidRPr="007A2F09">
              <w:rPr>
                <w:rFonts w:asciiTheme="minorHAnsi" w:hAnsiTheme="minorHAnsi" w:cstheme="minorHAnsi"/>
                <w:sz w:val="20"/>
                <w:szCs w:val="20"/>
              </w:rPr>
              <w:t>2. Resist vertical spread of flame within combustible core/component of panel from one story to the next</w:t>
            </w:r>
          </w:p>
          <w:p w14:paraId="08064AFC" w14:textId="77777777" w:rsidR="006C0B27" w:rsidRPr="007A2F09" w:rsidRDefault="006C0B27" w:rsidP="002D62C0">
            <w:pPr>
              <w:widowControl w:val="0"/>
              <w:autoSpaceDE w:val="0"/>
              <w:autoSpaceDN w:val="0"/>
              <w:adjustRightInd w:val="0"/>
              <w:ind w:left="72" w:hanging="162"/>
              <w:outlineLvl w:val="0"/>
              <w:rPr>
                <w:rFonts w:asciiTheme="minorHAnsi" w:hAnsiTheme="minorHAnsi" w:cstheme="minorHAnsi"/>
                <w:sz w:val="20"/>
                <w:szCs w:val="20"/>
              </w:rPr>
            </w:pPr>
            <w:r w:rsidRPr="007A2F09">
              <w:rPr>
                <w:rFonts w:asciiTheme="minorHAnsi" w:hAnsiTheme="minorHAnsi" w:cstheme="minorHAnsi"/>
                <w:sz w:val="20"/>
                <w:szCs w:val="20"/>
              </w:rPr>
              <w:t>3. Resist vertical spread of flame over the interior surface from one story to the next</w:t>
            </w:r>
          </w:p>
          <w:p w14:paraId="747757F9" w14:textId="77777777" w:rsidR="006C0B27" w:rsidRPr="007A2F09" w:rsidRDefault="006C0B27" w:rsidP="002D62C0">
            <w:pPr>
              <w:widowControl w:val="0"/>
              <w:autoSpaceDE w:val="0"/>
              <w:autoSpaceDN w:val="0"/>
              <w:adjustRightInd w:val="0"/>
              <w:ind w:left="72" w:hanging="162"/>
              <w:outlineLvl w:val="0"/>
              <w:rPr>
                <w:rFonts w:asciiTheme="minorHAnsi" w:hAnsiTheme="minorHAnsi" w:cstheme="minorHAnsi"/>
                <w:sz w:val="20"/>
                <w:szCs w:val="20"/>
              </w:rPr>
            </w:pPr>
            <w:r w:rsidRPr="007A2F09">
              <w:rPr>
                <w:rFonts w:asciiTheme="minorHAnsi" w:hAnsiTheme="minorHAnsi" w:cstheme="minorHAnsi"/>
                <w:sz w:val="20"/>
                <w:szCs w:val="20"/>
              </w:rPr>
              <w:t>4. Resist lateral spread of flame from the compartment of fire origin to adjacent spaces</w:t>
            </w:r>
          </w:p>
        </w:tc>
        <w:tc>
          <w:tcPr>
            <w:tcW w:w="3150" w:type="dxa"/>
            <w:shd w:val="clear" w:color="auto" w:fill="auto"/>
          </w:tcPr>
          <w:p w14:paraId="2176CEA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Met test criteria</w:t>
            </w:r>
          </w:p>
        </w:tc>
      </w:tr>
      <w:tr w:rsidR="006C0B27" w:rsidRPr="007A2F09" w14:paraId="38384007" w14:textId="77777777" w:rsidTr="000958BD">
        <w:tc>
          <w:tcPr>
            <w:tcW w:w="1980" w:type="dxa"/>
            <w:shd w:val="clear" w:color="auto" w:fill="auto"/>
          </w:tcPr>
          <w:p w14:paraId="53D445E1"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Surface Burning </w:t>
            </w:r>
          </w:p>
        </w:tc>
        <w:tc>
          <w:tcPr>
            <w:tcW w:w="1530" w:type="dxa"/>
            <w:shd w:val="clear" w:color="auto" w:fill="auto"/>
          </w:tcPr>
          <w:p w14:paraId="11899F6F"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E84 / UL 723</w:t>
            </w:r>
          </w:p>
        </w:tc>
        <w:tc>
          <w:tcPr>
            <w:tcW w:w="2790" w:type="dxa"/>
            <w:shd w:val="clear" w:color="auto" w:fill="auto"/>
          </w:tcPr>
          <w:p w14:paraId="67B61EDE"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Flame spread &lt; 25 </w:t>
            </w:r>
          </w:p>
          <w:p w14:paraId="50CB17AB"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Smoke developed &lt; 450</w:t>
            </w:r>
          </w:p>
        </w:tc>
        <w:tc>
          <w:tcPr>
            <w:tcW w:w="3150" w:type="dxa"/>
            <w:shd w:val="clear" w:color="auto" w:fill="auto"/>
          </w:tcPr>
          <w:p w14:paraId="1A57DFFA"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All components of the system meet Class A performance (FS &lt; 25; SD &lt; 450)</w:t>
            </w:r>
          </w:p>
        </w:tc>
      </w:tr>
      <w:tr w:rsidR="006C0B27" w:rsidRPr="007A2F09" w14:paraId="742CCACA" w14:textId="77777777" w:rsidTr="000958BD">
        <w:tc>
          <w:tcPr>
            <w:tcW w:w="1980" w:type="dxa"/>
            <w:shd w:val="clear" w:color="auto" w:fill="auto"/>
          </w:tcPr>
          <w:p w14:paraId="60FD2DF3"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Accelerated Weathering</w:t>
            </w:r>
          </w:p>
        </w:tc>
        <w:tc>
          <w:tcPr>
            <w:tcW w:w="1530" w:type="dxa"/>
            <w:shd w:val="clear" w:color="auto" w:fill="auto"/>
          </w:tcPr>
          <w:p w14:paraId="6BD8A236"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ASTM G 153 (formerly G23)</w:t>
            </w:r>
          </w:p>
        </w:tc>
        <w:tc>
          <w:tcPr>
            <w:tcW w:w="2790" w:type="dxa"/>
            <w:shd w:val="clear" w:color="auto" w:fill="auto"/>
          </w:tcPr>
          <w:p w14:paraId="70D3D0C6"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No deleterious effects after 2000 hours.</w:t>
            </w:r>
          </w:p>
        </w:tc>
        <w:tc>
          <w:tcPr>
            <w:tcW w:w="3150" w:type="dxa"/>
            <w:shd w:val="clear" w:color="auto" w:fill="auto"/>
          </w:tcPr>
          <w:p w14:paraId="08FD3026"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p>
        </w:tc>
      </w:tr>
      <w:tr w:rsidR="006C0B27" w:rsidRPr="007A2F09" w14:paraId="7360BC34" w14:textId="77777777" w:rsidTr="000958BD">
        <w:tc>
          <w:tcPr>
            <w:tcW w:w="1980" w:type="dxa"/>
            <w:shd w:val="clear" w:color="auto" w:fill="auto"/>
          </w:tcPr>
          <w:p w14:paraId="756C8EEE"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Freeze-Thaw</w:t>
            </w:r>
          </w:p>
        </w:tc>
        <w:tc>
          <w:tcPr>
            <w:tcW w:w="1530" w:type="dxa"/>
            <w:shd w:val="clear" w:color="auto" w:fill="auto"/>
          </w:tcPr>
          <w:p w14:paraId="60B441DC" w14:textId="77777777" w:rsidR="006C0B27" w:rsidRPr="007A2F09" w:rsidRDefault="00CF5E9B"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AC59</w:t>
            </w:r>
          </w:p>
        </w:tc>
        <w:tc>
          <w:tcPr>
            <w:tcW w:w="2790" w:type="dxa"/>
            <w:shd w:val="clear" w:color="auto" w:fill="auto"/>
          </w:tcPr>
          <w:p w14:paraId="7E4F896F"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 xml:space="preserve">No deleterious effects after </w:t>
            </w:r>
            <w:r w:rsidR="00747372" w:rsidRPr="007A2F09">
              <w:rPr>
                <w:rFonts w:asciiTheme="minorHAnsi" w:hAnsiTheme="minorHAnsi" w:cstheme="minorHAnsi"/>
                <w:sz w:val="20"/>
                <w:szCs w:val="20"/>
              </w:rPr>
              <w:t>10</w:t>
            </w:r>
            <w:r w:rsidRPr="007A2F09">
              <w:rPr>
                <w:rFonts w:asciiTheme="minorHAnsi" w:hAnsiTheme="minorHAnsi" w:cstheme="minorHAnsi"/>
                <w:sz w:val="20"/>
                <w:szCs w:val="20"/>
              </w:rPr>
              <w:t xml:space="preserve"> cycles</w:t>
            </w:r>
          </w:p>
        </w:tc>
        <w:tc>
          <w:tcPr>
            <w:tcW w:w="3150" w:type="dxa"/>
            <w:shd w:val="clear" w:color="auto" w:fill="auto"/>
          </w:tcPr>
          <w:p w14:paraId="4C585279" w14:textId="77777777" w:rsidR="006C0B27" w:rsidRPr="007A2F09" w:rsidRDefault="006C0B27" w:rsidP="002D62C0">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Pass</w:t>
            </w:r>
            <w:r w:rsidR="00CF5E9B" w:rsidRPr="007A2F09">
              <w:rPr>
                <w:rFonts w:asciiTheme="minorHAnsi" w:hAnsiTheme="minorHAnsi" w:cstheme="minorHAnsi"/>
                <w:sz w:val="20"/>
                <w:szCs w:val="20"/>
              </w:rPr>
              <w:t xml:space="preserve"> 60 cycles</w:t>
            </w:r>
          </w:p>
        </w:tc>
      </w:tr>
    </w:tbl>
    <w:p w14:paraId="61210555" w14:textId="368796B2" w:rsidR="003979F9" w:rsidRPr="007A2F09" w:rsidRDefault="003979F9" w:rsidP="00655272">
      <w:pPr>
        <w:widowControl w:val="0"/>
        <w:autoSpaceDE w:val="0"/>
        <w:autoSpaceDN w:val="0"/>
        <w:adjustRightInd w:val="0"/>
        <w:ind w:left="360" w:hanging="90"/>
        <w:outlineLvl w:val="0"/>
        <w:rPr>
          <w:rFonts w:asciiTheme="minorHAnsi" w:hAnsiTheme="minorHAnsi" w:cstheme="minorHAnsi"/>
          <w:sz w:val="20"/>
          <w:szCs w:val="20"/>
        </w:rPr>
      </w:pPr>
      <w:r w:rsidRPr="007A2F09">
        <w:rPr>
          <w:rFonts w:asciiTheme="minorHAnsi" w:hAnsiTheme="minorHAnsi" w:cstheme="minorHAnsi"/>
          <w:sz w:val="20"/>
          <w:szCs w:val="20"/>
          <w:vertAlign w:val="superscript"/>
        </w:rPr>
        <w:t>1</w:t>
      </w:r>
      <w:r w:rsidRPr="007A2F09">
        <w:rPr>
          <w:rFonts w:asciiTheme="minorHAnsi" w:hAnsiTheme="minorHAnsi" w:cstheme="minorHAnsi"/>
          <w:sz w:val="20"/>
          <w:szCs w:val="20"/>
        </w:rPr>
        <w:t xml:space="preserve"> No failure in the </w:t>
      </w:r>
      <w:r w:rsidR="00BB0FCC" w:rsidRPr="007A2F09">
        <w:rPr>
          <w:rFonts w:asciiTheme="minorHAnsi" w:hAnsiTheme="minorHAnsi" w:cstheme="minorHAnsi"/>
          <w:sz w:val="20"/>
          <w:szCs w:val="20"/>
        </w:rPr>
        <w:t>P</w:t>
      </w:r>
      <w:r w:rsidRPr="007A2F09">
        <w:rPr>
          <w:rFonts w:asciiTheme="minorHAnsi" w:hAnsiTheme="minorHAnsi" w:cstheme="minorHAnsi"/>
          <w:sz w:val="20"/>
          <w:szCs w:val="20"/>
        </w:rPr>
        <w:t xml:space="preserve"> materials; failure in framing and/or sheathing connections</w:t>
      </w:r>
      <w:r w:rsidR="006C0B27" w:rsidRPr="007A2F09">
        <w:rPr>
          <w:rFonts w:asciiTheme="minorHAnsi" w:hAnsiTheme="minorHAnsi" w:cstheme="minorHAnsi"/>
          <w:sz w:val="20"/>
          <w:szCs w:val="20"/>
        </w:rPr>
        <w:t>; framing members shall be designed to comply with strength and stiffness requirements of the applicable code</w:t>
      </w:r>
      <w:r w:rsidR="00A540A3" w:rsidRPr="007A2F09">
        <w:rPr>
          <w:rFonts w:asciiTheme="minorHAnsi" w:hAnsiTheme="minorHAnsi" w:cstheme="minorHAnsi"/>
          <w:sz w:val="20"/>
          <w:szCs w:val="20"/>
        </w:rPr>
        <w:t>.</w:t>
      </w:r>
    </w:p>
    <w:p w14:paraId="4AD68431" w14:textId="77777777" w:rsidR="00147D66" w:rsidRPr="007A2F09" w:rsidRDefault="00147D66" w:rsidP="00CF107D">
      <w:pPr>
        <w:tabs>
          <w:tab w:val="left" w:pos="540"/>
        </w:tabs>
        <w:autoSpaceDE w:val="0"/>
        <w:autoSpaceDN w:val="0"/>
        <w:adjustRightInd w:val="0"/>
        <w:ind w:left="630"/>
        <w:rPr>
          <w:rFonts w:asciiTheme="minorHAnsi" w:eastAsia="Times New Roman" w:hAnsiTheme="minorHAnsi" w:cstheme="minorHAnsi"/>
          <w:sz w:val="20"/>
          <w:szCs w:val="20"/>
          <w:lang w:eastAsia="zh-CN"/>
        </w:rPr>
      </w:pPr>
    </w:p>
    <w:p w14:paraId="229A1E60" w14:textId="5AED0C7A" w:rsidR="00050096" w:rsidRPr="007A2F09" w:rsidRDefault="007A2F09" w:rsidP="00CF107D">
      <w:pPr>
        <w:numPr>
          <w:ilvl w:val="0"/>
          <w:numId w:val="59"/>
        </w:numPr>
        <w:tabs>
          <w:tab w:val="left" w:pos="540"/>
        </w:tabs>
        <w:autoSpaceDE w:val="0"/>
        <w:autoSpaceDN w:val="0"/>
        <w:adjustRightInd w:val="0"/>
        <w:ind w:left="63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Parex Thin Veneer</w:t>
      </w:r>
      <w:r w:rsidR="00A540A3" w:rsidRPr="007A2F09">
        <w:rPr>
          <w:rFonts w:asciiTheme="minorHAnsi" w:eastAsia="Times New Roman" w:hAnsiTheme="minorHAnsi" w:cstheme="minorHAnsi"/>
          <w:sz w:val="20"/>
          <w:szCs w:val="20"/>
          <w:lang w:eastAsia="zh-CN"/>
        </w:rPr>
        <w:t xml:space="preserve"> Adhesive</w:t>
      </w:r>
      <w:r w:rsidR="00050096" w:rsidRPr="007A2F09">
        <w:rPr>
          <w:rFonts w:asciiTheme="minorHAnsi" w:eastAsia="Times New Roman" w:hAnsiTheme="minorHAnsi" w:cstheme="minorHAnsi"/>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3"/>
        <w:gridCol w:w="2790"/>
        <w:gridCol w:w="3127"/>
      </w:tblGrid>
      <w:tr w:rsidR="00177636" w:rsidRPr="007A2F09" w14:paraId="646DE3E8" w14:textId="77777777" w:rsidTr="000958BD">
        <w:tc>
          <w:tcPr>
            <w:tcW w:w="1957" w:type="dxa"/>
            <w:shd w:val="clear" w:color="auto" w:fill="auto"/>
          </w:tcPr>
          <w:p w14:paraId="0D8C02CC" w14:textId="77777777" w:rsidR="00177636" w:rsidRPr="007A2F09" w:rsidRDefault="00177636" w:rsidP="00177636">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TEST</w:t>
            </w:r>
          </w:p>
        </w:tc>
        <w:tc>
          <w:tcPr>
            <w:tcW w:w="1553" w:type="dxa"/>
            <w:shd w:val="clear" w:color="auto" w:fill="auto"/>
          </w:tcPr>
          <w:p w14:paraId="4F540F3F" w14:textId="77777777" w:rsidR="00177636" w:rsidRPr="007A2F09" w:rsidRDefault="00177636" w:rsidP="00177636">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METHOD</w:t>
            </w:r>
          </w:p>
        </w:tc>
        <w:tc>
          <w:tcPr>
            <w:tcW w:w="2790" w:type="dxa"/>
            <w:shd w:val="clear" w:color="auto" w:fill="auto"/>
          </w:tcPr>
          <w:p w14:paraId="66D9B422" w14:textId="77777777" w:rsidR="00177636" w:rsidRPr="007A2F09" w:rsidRDefault="00177636" w:rsidP="00177636">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 xml:space="preserve">CRITERIA </w:t>
            </w:r>
          </w:p>
        </w:tc>
        <w:tc>
          <w:tcPr>
            <w:tcW w:w="3127" w:type="dxa"/>
            <w:shd w:val="clear" w:color="auto" w:fill="auto"/>
          </w:tcPr>
          <w:p w14:paraId="48E06ACC" w14:textId="77777777" w:rsidR="00177636" w:rsidRPr="007A2F09" w:rsidRDefault="00177636" w:rsidP="00177636">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RESULTS</w:t>
            </w:r>
          </w:p>
        </w:tc>
      </w:tr>
      <w:tr w:rsidR="00177636" w:rsidRPr="007A2F09" w14:paraId="1A82AD95" w14:textId="77777777" w:rsidTr="000958BD">
        <w:tc>
          <w:tcPr>
            <w:tcW w:w="1957" w:type="dxa"/>
            <w:shd w:val="clear" w:color="auto" w:fill="auto"/>
          </w:tcPr>
          <w:p w14:paraId="66CD2647"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Compressive Strength</w:t>
            </w:r>
          </w:p>
        </w:tc>
        <w:tc>
          <w:tcPr>
            <w:tcW w:w="1553" w:type="dxa"/>
            <w:shd w:val="clear" w:color="auto" w:fill="auto"/>
          </w:tcPr>
          <w:p w14:paraId="67425A51"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C 109</w:t>
            </w:r>
          </w:p>
        </w:tc>
        <w:tc>
          <w:tcPr>
            <w:tcW w:w="2790" w:type="dxa"/>
            <w:shd w:val="clear" w:color="auto" w:fill="auto"/>
          </w:tcPr>
          <w:p w14:paraId="778FBE2C"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N/A</w:t>
            </w:r>
          </w:p>
        </w:tc>
        <w:tc>
          <w:tcPr>
            <w:tcW w:w="3127" w:type="dxa"/>
            <w:shd w:val="clear" w:color="auto" w:fill="auto"/>
          </w:tcPr>
          <w:p w14:paraId="607F9BA3"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4000 psi </w:t>
            </w:r>
          </w:p>
        </w:tc>
      </w:tr>
      <w:tr w:rsidR="00177636" w:rsidRPr="007A2F09" w14:paraId="7138C01C" w14:textId="77777777" w:rsidTr="000958BD">
        <w:tc>
          <w:tcPr>
            <w:tcW w:w="1957" w:type="dxa"/>
            <w:shd w:val="clear" w:color="auto" w:fill="auto"/>
          </w:tcPr>
          <w:p w14:paraId="224A0027"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hAnsiTheme="minorHAnsi" w:cstheme="minorHAnsi"/>
                <w:sz w:val="20"/>
                <w:szCs w:val="20"/>
              </w:rPr>
              <w:t>Freeze-Thaw</w:t>
            </w:r>
          </w:p>
        </w:tc>
        <w:tc>
          <w:tcPr>
            <w:tcW w:w="1553" w:type="dxa"/>
            <w:shd w:val="clear" w:color="auto" w:fill="auto"/>
          </w:tcPr>
          <w:p w14:paraId="0BF4958A"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C 666</w:t>
            </w:r>
          </w:p>
        </w:tc>
        <w:tc>
          <w:tcPr>
            <w:tcW w:w="2790" w:type="dxa"/>
            <w:shd w:val="clear" w:color="auto" w:fill="auto"/>
          </w:tcPr>
          <w:p w14:paraId="4119798B" w14:textId="73ECDCFF"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Procedure A, cycles rapid </w:t>
            </w:r>
            <w:r w:rsidRPr="007A2F09">
              <w:rPr>
                <w:rFonts w:asciiTheme="minorHAnsi" w:eastAsia="Times New Roman" w:hAnsiTheme="minorHAnsi" w:cstheme="minorHAnsi"/>
                <w:sz w:val="20"/>
                <w:szCs w:val="20"/>
                <w:lang w:eastAsia="en-US"/>
              </w:rPr>
              <w:lastRenderedPageBreak/>
              <w:t xml:space="preserve">freezing and thawing in water. 40°F </w:t>
            </w:r>
            <w:r w:rsidR="00E165E4"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0°F </w:t>
            </w:r>
            <w:r w:rsidR="00E165E4"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40°F in not less than 2 hours and not more than 5 </w:t>
            </w:r>
            <w:r w:rsidR="0075072D" w:rsidRPr="007A2F09">
              <w:rPr>
                <w:rFonts w:asciiTheme="minorHAnsi" w:eastAsia="Times New Roman" w:hAnsiTheme="minorHAnsi" w:cstheme="minorHAnsi"/>
                <w:sz w:val="20"/>
                <w:szCs w:val="20"/>
                <w:lang w:eastAsia="en-US"/>
              </w:rPr>
              <w:t>hours.</w:t>
            </w:r>
          </w:p>
          <w:p w14:paraId="09589BFF"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modified using full IVS composite in place of concrete beam</w:t>
            </w:r>
          </w:p>
        </w:tc>
        <w:tc>
          <w:tcPr>
            <w:tcW w:w="3127" w:type="dxa"/>
            <w:shd w:val="clear" w:color="auto" w:fill="auto"/>
          </w:tcPr>
          <w:p w14:paraId="27653897" w14:textId="40FF41B3"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lastRenderedPageBreak/>
              <w:t>&gt; 100 cycles, no failure of</w:t>
            </w:r>
            <w:r w:rsidR="007A2F09" w:rsidRPr="007A2F09">
              <w:rPr>
                <w:rFonts w:asciiTheme="minorHAnsi" w:eastAsia="Times New Roman" w:hAnsiTheme="minorHAnsi" w:cstheme="minorHAnsi"/>
                <w:sz w:val="20"/>
                <w:szCs w:val="20"/>
                <w:lang w:eastAsia="en-US"/>
              </w:rPr>
              <w:t xml:space="preserve"> Thin </w:t>
            </w:r>
            <w:r w:rsidR="007A2F09" w:rsidRPr="007A2F09">
              <w:rPr>
                <w:rFonts w:asciiTheme="minorHAnsi" w:eastAsia="Times New Roman" w:hAnsiTheme="minorHAnsi" w:cstheme="minorHAnsi"/>
                <w:sz w:val="20"/>
                <w:szCs w:val="20"/>
                <w:lang w:eastAsia="en-US"/>
              </w:rPr>
              <w:lastRenderedPageBreak/>
              <w:t>Veneer Adhesive</w:t>
            </w:r>
          </w:p>
        </w:tc>
      </w:tr>
      <w:tr w:rsidR="00177636" w:rsidRPr="007A2F09" w14:paraId="613B64E4" w14:textId="77777777" w:rsidTr="000958BD">
        <w:tc>
          <w:tcPr>
            <w:tcW w:w="1957" w:type="dxa"/>
            <w:shd w:val="clear" w:color="auto" w:fill="auto"/>
          </w:tcPr>
          <w:p w14:paraId="292EE869" w14:textId="77777777" w:rsidR="00177636" w:rsidRPr="007A2F09" w:rsidRDefault="00177636" w:rsidP="00177636">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lastRenderedPageBreak/>
              <w:t>Shear Strength</w:t>
            </w:r>
          </w:p>
        </w:tc>
        <w:tc>
          <w:tcPr>
            <w:tcW w:w="1553" w:type="dxa"/>
            <w:shd w:val="clear" w:color="auto" w:fill="auto"/>
          </w:tcPr>
          <w:p w14:paraId="0796CFE7"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ANSI 118.4</w:t>
            </w:r>
          </w:p>
        </w:tc>
        <w:tc>
          <w:tcPr>
            <w:tcW w:w="2790" w:type="dxa"/>
            <w:shd w:val="clear" w:color="auto" w:fill="auto"/>
          </w:tcPr>
          <w:p w14:paraId="3FB27688"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28 days ≥ 200 psi</w:t>
            </w:r>
          </w:p>
          <w:p w14:paraId="3C7A204A" w14:textId="1B19E758"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After </w:t>
            </w:r>
            <w:r w:rsidR="0075072D" w:rsidRPr="007A2F09">
              <w:rPr>
                <w:rFonts w:asciiTheme="minorHAnsi" w:eastAsia="Times New Roman" w:hAnsiTheme="minorHAnsi" w:cstheme="minorHAnsi"/>
                <w:sz w:val="20"/>
                <w:szCs w:val="20"/>
                <w:lang w:eastAsia="en-US"/>
              </w:rPr>
              <w:t>7-day</w:t>
            </w:r>
            <w:r w:rsidRPr="007A2F09">
              <w:rPr>
                <w:rFonts w:asciiTheme="minorHAnsi" w:eastAsia="Times New Roman" w:hAnsiTheme="minorHAnsi" w:cstheme="minorHAnsi"/>
                <w:sz w:val="20"/>
                <w:szCs w:val="20"/>
                <w:lang w:eastAsia="en-US"/>
              </w:rPr>
              <w:t xml:space="preserve"> water immersion ≥ 150 psi</w:t>
            </w:r>
          </w:p>
        </w:tc>
        <w:tc>
          <w:tcPr>
            <w:tcW w:w="3127" w:type="dxa"/>
            <w:shd w:val="clear" w:color="auto" w:fill="auto"/>
          </w:tcPr>
          <w:p w14:paraId="34358B67"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565 psi at 28 days</w:t>
            </w:r>
          </w:p>
          <w:p w14:paraId="0531C411" w14:textId="0E23BA0B"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306 psi after </w:t>
            </w:r>
            <w:r w:rsidR="0075072D" w:rsidRPr="007A2F09">
              <w:rPr>
                <w:rFonts w:asciiTheme="minorHAnsi" w:eastAsia="Times New Roman" w:hAnsiTheme="minorHAnsi" w:cstheme="minorHAnsi"/>
                <w:sz w:val="20"/>
                <w:szCs w:val="20"/>
                <w:lang w:eastAsia="en-US"/>
              </w:rPr>
              <w:t>7-day</w:t>
            </w:r>
            <w:r w:rsidRPr="007A2F09">
              <w:rPr>
                <w:rFonts w:asciiTheme="minorHAnsi" w:eastAsia="Times New Roman" w:hAnsiTheme="minorHAnsi" w:cstheme="minorHAnsi"/>
                <w:sz w:val="20"/>
                <w:szCs w:val="20"/>
                <w:lang w:eastAsia="en-US"/>
              </w:rPr>
              <w:t xml:space="preserve"> water immersion</w:t>
            </w:r>
          </w:p>
        </w:tc>
      </w:tr>
      <w:tr w:rsidR="00177636" w:rsidRPr="007A2F09" w14:paraId="7CBB0AF5" w14:textId="77777777" w:rsidTr="000958BD">
        <w:tc>
          <w:tcPr>
            <w:tcW w:w="1957" w:type="dxa"/>
            <w:shd w:val="clear" w:color="auto" w:fill="auto"/>
          </w:tcPr>
          <w:p w14:paraId="3E9A58D1" w14:textId="77777777" w:rsidR="00177636" w:rsidRPr="007A2F09" w:rsidRDefault="00177636" w:rsidP="00177636">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Shear Strength</w:t>
            </w:r>
          </w:p>
        </w:tc>
        <w:tc>
          <w:tcPr>
            <w:tcW w:w="1553" w:type="dxa"/>
            <w:shd w:val="clear" w:color="auto" w:fill="auto"/>
          </w:tcPr>
          <w:p w14:paraId="424E2989"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ANSI A118.15</w:t>
            </w:r>
          </w:p>
        </w:tc>
        <w:tc>
          <w:tcPr>
            <w:tcW w:w="2790" w:type="dxa"/>
            <w:shd w:val="clear" w:color="auto" w:fill="auto"/>
          </w:tcPr>
          <w:p w14:paraId="4B9C3DEB"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7 days ≥ 300 psi</w:t>
            </w:r>
          </w:p>
          <w:p w14:paraId="44002F58"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28 days ≥ 400 psi</w:t>
            </w:r>
          </w:p>
          <w:p w14:paraId="56252E0A"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After 7 days water immersion ≥ 200 psi</w:t>
            </w:r>
          </w:p>
          <w:p w14:paraId="6B642520"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p>
        </w:tc>
        <w:tc>
          <w:tcPr>
            <w:tcW w:w="3127" w:type="dxa"/>
            <w:shd w:val="clear" w:color="auto" w:fill="auto"/>
          </w:tcPr>
          <w:p w14:paraId="7BF12140"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487 psi at 7 days</w:t>
            </w:r>
          </w:p>
          <w:p w14:paraId="6C95925A"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565 psi at 28 days</w:t>
            </w:r>
          </w:p>
          <w:p w14:paraId="411C7B82" w14:textId="50353AC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306 psi after </w:t>
            </w:r>
            <w:r w:rsidR="0075072D" w:rsidRPr="007A2F09">
              <w:rPr>
                <w:rFonts w:asciiTheme="minorHAnsi" w:eastAsia="Times New Roman" w:hAnsiTheme="minorHAnsi" w:cstheme="minorHAnsi"/>
                <w:sz w:val="20"/>
                <w:szCs w:val="20"/>
                <w:lang w:eastAsia="en-US"/>
              </w:rPr>
              <w:t>7-day</w:t>
            </w:r>
            <w:r w:rsidRPr="007A2F09">
              <w:rPr>
                <w:rFonts w:asciiTheme="minorHAnsi" w:eastAsia="Times New Roman" w:hAnsiTheme="minorHAnsi" w:cstheme="minorHAnsi"/>
                <w:sz w:val="20"/>
                <w:szCs w:val="20"/>
                <w:lang w:eastAsia="en-US"/>
              </w:rPr>
              <w:t xml:space="preserve"> water immersion</w:t>
            </w:r>
          </w:p>
        </w:tc>
      </w:tr>
      <w:tr w:rsidR="00177636" w:rsidRPr="007A2F09" w14:paraId="3EEFFADB" w14:textId="77777777" w:rsidTr="000958BD">
        <w:tc>
          <w:tcPr>
            <w:tcW w:w="1957" w:type="dxa"/>
            <w:shd w:val="clear" w:color="auto" w:fill="auto"/>
          </w:tcPr>
          <w:p w14:paraId="2EA045F3" w14:textId="77777777" w:rsidR="00177636" w:rsidRPr="007A2F09" w:rsidRDefault="00177636" w:rsidP="00177636">
            <w:pPr>
              <w:widowControl w:val="0"/>
              <w:autoSpaceDE w:val="0"/>
              <w:autoSpaceDN w:val="0"/>
              <w:adjustRightInd w:val="0"/>
              <w:ind w:left="-90"/>
              <w:outlineLvl w:val="0"/>
              <w:rPr>
                <w:rFonts w:asciiTheme="minorHAnsi" w:hAnsiTheme="minorHAnsi" w:cstheme="minorHAnsi"/>
                <w:sz w:val="20"/>
                <w:szCs w:val="20"/>
              </w:rPr>
            </w:pPr>
            <w:r w:rsidRPr="007A2F09">
              <w:rPr>
                <w:rFonts w:asciiTheme="minorHAnsi" w:hAnsiTheme="minorHAnsi" w:cstheme="minorHAnsi"/>
                <w:sz w:val="20"/>
                <w:szCs w:val="20"/>
              </w:rPr>
              <w:t>Shear Bond</w:t>
            </w:r>
          </w:p>
        </w:tc>
        <w:tc>
          <w:tcPr>
            <w:tcW w:w="1553" w:type="dxa"/>
            <w:shd w:val="clear" w:color="auto" w:fill="auto"/>
          </w:tcPr>
          <w:p w14:paraId="55A85950"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C482</w:t>
            </w:r>
          </w:p>
        </w:tc>
        <w:tc>
          <w:tcPr>
            <w:tcW w:w="2790" w:type="dxa"/>
            <w:shd w:val="clear" w:color="auto" w:fill="auto"/>
          </w:tcPr>
          <w:p w14:paraId="36772A54" w14:textId="77777777"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Minimum 50 psi</w:t>
            </w:r>
          </w:p>
        </w:tc>
        <w:tc>
          <w:tcPr>
            <w:tcW w:w="3127" w:type="dxa"/>
            <w:shd w:val="clear" w:color="auto" w:fill="auto"/>
          </w:tcPr>
          <w:p w14:paraId="149FB14F" w14:textId="04805EC9"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130 psi - Directly to molded cement </w:t>
            </w:r>
            <w:r w:rsidR="005D4834" w:rsidRPr="007A2F09">
              <w:rPr>
                <w:rFonts w:asciiTheme="minorHAnsi" w:eastAsia="Times New Roman" w:hAnsiTheme="minorHAnsi" w:cstheme="minorHAnsi"/>
                <w:sz w:val="20"/>
                <w:szCs w:val="20"/>
                <w:lang w:eastAsia="en-US"/>
              </w:rPr>
              <w:t>mortar</w:t>
            </w:r>
            <w:r w:rsidRPr="007A2F09">
              <w:rPr>
                <w:rFonts w:asciiTheme="minorHAnsi" w:eastAsia="Times New Roman" w:hAnsiTheme="minorHAnsi" w:cstheme="minorHAnsi"/>
                <w:sz w:val="20"/>
                <w:szCs w:val="20"/>
                <w:lang w:eastAsia="en-US"/>
              </w:rPr>
              <w:t xml:space="preserve"> bed specified in ASTM C482 = 130 psi</w:t>
            </w:r>
          </w:p>
          <w:p w14:paraId="4D61E08A" w14:textId="1D80F02D" w:rsidR="00177636" w:rsidRPr="007A2F09" w:rsidRDefault="00177636" w:rsidP="00177636">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151 psi and 141 psi respectively - to </w:t>
            </w:r>
            <w:r w:rsidR="00BB0FCC" w:rsidRPr="007A2F09">
              <w:rPr>
                <w:rFonts w:asciiTheme="minorHAnsi" w:eastAsia="Times New Roman" w:hAnsiTheme="minorHAnsi" w:cstheme="minorHAnsi"/>
                <w:sz w:val="20"/>
                <w:szCs w:val="20"/>
                <w:lang w:eastAsia="en-US"/>
              </w:rPr>
              <w:t>Parex 121</w:t>
            </w:r>
            <w:r w:rsidRPr="007A2F09">
              <w:rPr>
                <w:rFonts w:asciiTheme="minorHAnsi" w:eastAsia="Times New Roman" w:hAnsiTheme="minorHAnsi" w:cstheme="minorHAnsi"/>
                <w:sz w:val="20"/>
                <w:szCs w:val="20"/>
                <w:lang w:eastAsia="en-US"/>
              </w:rPr>
              <w:t xml:space="preserve"> Base Coat and </w:t>
            </w:r>
            <w:r w:rsidR="00BB0FCC" w:rsidRPr="007A2F09">
              <w:rPr>
                <w:rFonts w:asciiTheme="minorHAnsi" w:eastAsia="Times New Roman" w:hAnsiTheme="minorHAnsi" w:cstheme="minorHAnsi"/>
                <w:sz w:val="20"/>
                <w:szCs w:val="20"/>
                <w:lang w:eastAsia="en-US"/>
              </w:rPr>
              <w:t>Parex 121 Dry</w:t>
            </w:r>
            <w:r w:rsidRPr="007A2F09">
              <w:rPr>
                <w:rFonts w:asciiTheme="minorHAnsi" w:eastAsia="Times New Roman" w:hAnsiTheme="minorHAnsi" w:cstheme="minorHAnsi"/>
                <w:sz w:val="20"/>
                <w:szCs w:val="20"/>
                <w:lang w:eastAsia="en-US"/>
              </w:rPr>
              <w:t xml:space="preserve"> Base Coat over molded cement mortar bed specified in ASTM C482.</w:t>
            </w:r>
          </w:p>
        </w:tc>
      </w:tr>
    </w:tbl>
    <w:p w14:paraId="17776C8B" w14:textId="77777777" w:rsidR="00050096" w:rsidRPr="007A2F09" w:rsidRDefault="00050096" w:rsidP="00050096">
      <w:pPr>
        <w:tabs>
          <w:tab w:val="left" w:pos="540"/>
        </w:tabs>
        <w:autoSpaceDE w:val="0"/>
        <w:autoSpaceDN w:val="0"/>
        <w:adjustRightInd w:val="0"/>
        <w:ind w:left="630"/>
        <w:rPr>
          <w:rFonts w:asciiTheme="minorHAnsi" w:eastAsia="Times New Roman" w:hAnsiTheme="minorHAnsi" w:cstheme="minorHAnsi"/>
          <w:sz w:val="20"/>
          <w:szCs w:val="20"/>
          <w:lang w:eastAsia="zh-CN"/>
        </w:rPr>
      </w:pPr>
    </w:p>
    <w:p w14:paraId="5B8BC0D3" w14:textId="77777777" w:rsidR="00F07E27" w:rsidRPr="007A2F09" w:rsidRDefault="00F07E27" w:rsidP="00CF107D">
      <w:pPr>
        <w:numPr>
          <w:ilvl w:val="0"/>
          <w:numId w:val="59"/>
        </w:numPr>
        <w:tabs>
          <w:tab w:val="left" w:pos="540"/>
        </w:tabs>
        <w:autoSpaceDE w:val="0"/>
        <w:autoSpaceDN w:val="0"/>
        <w:adjustRightInd w:val="0"/>
        <w:ind w:left="63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Reinforcing Mesh Testing</w:t>
      </w:r>
      <w:r w:rsidR="00CF107D" w:rsidRPr="007A2F09">
        <w:rPr>
          <w:rFonts w:asciiTheme="minorHAnsi" w:eastAsia="Times New Roman" w:hAnsiTheme="minorHAnsi" w:cstheme="minorHAnsi"/>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2790"/>
        <w:gridCol w:w="3150"/>
      </w:tblGrid>
      <w:tr w:rsidR="00F07E27" w:rsidRPr="007A2F09" w14:paraId="4D224487" w14:textId="77777777" w:rsidTr="000958BD">
        <w:tc>
          <w:tcPr>
            <w:tcW w:w="1890" w:type="dxa"/>
            <w:shd w:val="clear" w:color="auto" w:fill="auto"/>
          </w:tcPr>
          <w:p w14:paraId="1B713E90" w14:textId="77777777" w:rsidR="00F07E27" w:rsidRPr="007A2F09"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bookmarkStart w:id="14" w:name="_Hlk5023787"/>
            <w:r w:rsidRPr="007A2F09">
              <w:rPr>
                <w:rFonts w:asciiTheme="minorHAnsi" w:eastAsia="Times New Roman" w:hAnsiTheme="minorHAnsi" w:cstheme="minorHAnsi"/>
                <w:b/>
                <w:bCs/>
                <w:sz w:val="20"/>
                <w:szCs w:val="20"/>
                <w:lang w:eastAsia="en-US"/>
              </w:rPr>
              <w:t>TEST</w:t>
            </w:r>
          </w:p>
        </w:tc>
        <w:tc>
          <w:tcPr>
            <w:tcW w:w="1620" w:type="dxa"/>
            <w:shd w:val="clear" w:color="auto" w:fill="auto"/>
          </w:tcPr>
          <w:p w14:paraId="6279E0F8" w14:textId="77777777" w:rsidR="00F07E27" w:rsidRPr="007A2F09"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METHOD</w:t>
            </w:r>
          </w:p>
        </w:tc>
        <w:tc>
          <w:tcPr>
            <w:tcW w:w="2790" w:type="dxa"/>
            <w:shd w:val="clear" w:color="auto" w:fill="auto"/>
          </w:tcPr>
          <w:p w14:paraId="78B86EF2" w14:textId="77777777" w:rsidR="00F07E27" w:rsidRPr="007A2F09"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 xml:space="preserve">CRITERIA </w:t>
            </w:r>
          </w:p>
        </w:tc>
        <w:tc>
          <w:tcPr>
            <w:tcW w:w="3150" w:type="dxa"/>
            <w:shd w:val="clear" w:color="auto" w:fill="auto"/>
          </w:tcPr>
          <w:p w14:paraId="5685267C" w14:textId="77777777" w:rsidR="00F07E27" w:rsidRPr="007A2F09"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RESULTS</w:t>
            </w:r>
          </w:p>
        </w:tc>
      </w:tr>
      <w:tr w:rsidR="00F07E27" w:rsidRPr="007A2F09" w14:paraId="48D36F5B" w14:textId="77777777" w:rsidTr="000958BD">
        <w:tc>
          <w:tcPr>
            <w:tcW w:w="1890" w:type="dxa"/>
            <w:shd w:val="clear" w:color="auto" w:fill="auto"/>
          </w:tcPr>
          <w:p w14:paraId="36ABD4F2" w14:textId="77777777" w:rsidR="00F07E27" w:rsidRPr="007A2F09" w:rsidRDefault="00F07E27" w:rsidP="00F07E27">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Alkali Resistance of Reinforcing Mesh</w:t>
            </w:r>
          </w:p>
        </w:tc>
        <w:tc>
          <w:tcPr>
            <w:tcW w:w="1620" w:type="dxa"/>
            <w:shd w:val="clear" w:color="auto" w:fill="auto"/>
          </w:tcPr>
          <w:p w14:paraId="791522F3" w14:textId="77777777" w:rsidR="00F07E27" w:rsidRPr="007A2F09" w:rsidRDefault="00F07E27" w:rsidP="00F07E27">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ASTM E 2098</w:t>
            </w:r>
          </w:p>
        </w:tc>
        <w:tc>
          <w:tcPr>
            <w:tcW w:w="2790" w:type="dxa"/>
            <w:shd w:val="clear" w:color="auto" w:fill="auto"/>
          </w:tcPr>
          <w:p w14:paraId="3AEAB8B7" w14:textId="77777777" w:rsidR="00F07E27" w:rsidRPr="007A2F09" w:rsidRDefault="00F07E27" w:rsidP="00F07E27">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Greater than 120 </w:t>
            </w:r>
            <w:proofErr w:type="spellStart"/>
            <w:r w:rsidRPr="007A2F09">
              <w:rPr>
                <w:rFonts w:asciiTheme="minorHAnsi" w:eastAsia="Times New Roman" w:hAnsiTheme="minorHAnsi" w:cstheme="minorHAnsi"/>
                <w:sz w:val="20"/>
                <w:szCs w:val="20"/>
                <w:lang w:eastAsia="en-US"/>
              </w:rPr>
              <w:t>pli</w:t>
            </w:r>
            <w:proofErr w:type="spellEnd"/>
            <w:r w:rsidRPr="007A2F09">
              <w:rPr>
                <w:rFonts w:asciiTheme="minorHAnsi" w:eastAsia="Times New Roman" w:hAnsiTheme="minorHAnsi" w:cstheme="minorHAnsi"/>
                <w:sz w:val="20"/>
                <w:szCs w:val="20"/>
                <w:lang w:eastAsia="en-US"/>
              </w:rPr>
              <w:t xml:space="preserve"> (21 </w:t>
            </w:r>
            <w:proofErr w:type="spellStart"/>
            <w:r w:rsidRPr="007A2F09">
              <w:rPr>
                <w:rFonts w:asciiTheme="minorHAnsi" w:eastAsia="Times New Roman" w:hAnsiTheme="minorHAnsi" w:cstheme="minorHAnsi"/>
                <w:sz w:val="20"/>
                <w:szCs w:val="20"/>
                <w:lang w:eastAsia="en-US"/>
              </w:rPr>
              <w:t>dN</w:t>
            </w:r>
            <w:proofErr w:type="spellEnd"/>
            <w:r w:rsidRPr="007A2F09">
              <w:rPr>
                <w:rFonts w:asciiTheme="minorHAnsi" w:eastAsia="Times New Roman" w:hAnsiTheme="minorHAnsi" w:cstheme="minorHAnsi"/>
                <w:sz w:val="20"/>
                <w:szCs w:val="20"/>
                <w:lang w:eastAsia="en-US"/>
              </w:rPr>
              <w:t>/CM) retained tensile strength</w:t>
            </w:r>
          </w:p>
        </w:tc>
        <w:tc>
          <w:tcPr>
            <w:tcW w:w="3150" w:type="dxa"/>
            <w:shd w:val="clear" w:color="auto" w:fill="auto"/>
          </w:tcPr>
          <w:p w14:paraId="59BD28CF" w14:textId="77777777" w:rsidR="00F07E27" w:rsidRPr="007A2F09" w:rsidRDefault="00F07E27" w:rsidP="00F07E27">
            <w:pPr>
              <w:widowControl w:val="0"/>
              <w:autoSpaceDE w:val="0"/>
              <w:autoSpaceDN w:val="0"/>
              <w:adjustRightInd w:val="0"/>
              <w:ind w:left="-9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Pass (all mesh)</w:t>
            </w:r>
          </w:p>
        </w:tc>
      </w:tr>
      <w:bookmarkEnd w:id="14"/>
    </w:tbl>
    <w:p w14:paraId="7263CDF2" w14:textId="77777777" w:rsidR="00060C44" w:rsidRPr="007A2F09" w:rsidRDefault="00060C44" w:rsidP="00060C44">
      <w:pPr>
        <w:tabs>
          <w:tab w:val="left" w:pos="450"/>
        </w:tabs>
        <w:autoSpaceDE w:val="0"/>
        <w:autoSpaceDN w:val="0"/>
        <w:adjustRightInd w:val="0"/>
        <w:rPr>
          <w:rFonts w:asciiTheme="minorHAnsi" w:eastAsia="Times New Roman" w:hAnsiTheme="minorHAnsi" w:cstheme="minorHAnsi"/>
          <w:sz w:val="20"/>
          <w:szCs w:val="20"/>
          <w:lang w:eastAsia="zh-CN"/>
        </w:rPr>
      </w:pPr>
    </w:p>
    <w:p w14:paraId="55578A41" w14:textId="77777777" w:rsidR="000958BD" w:rsidRPr="007A2F09" w:rsidRDefault="000958BD" w:rsidP="00060C44">
      <w:pPr>
        <w:tabs>
          <w:tab w:val="left" w:pos="450"/>
        </w:tabs>
        <w:autoSpaceDE w:val="0"/>
        <w:autoSpaceDN w:val="0"/>
        <w:adjustRightInd w:val="0"/>
        <w:rPr>
          <w:rFonts w:asciiTheme="minorHAnsi" w:eastAsia="Times New Roman" w:hAnsiTheme="minorHAnsi" w:cstheme="minorHAnsi"/>
          <w:sz w:val="20"/>
          <w:szCs w:val="20"/>
          <w:lang w:eastAsia="zh-CN"/>
        </w:rPr>
      </w:pPr>
    </w:p>
    <w:p w14:paraId="79E0BF96" w14:textId="77777777" w:rsidR="00FD04CA" w:rsidRPr="007A2F09" w:rsidRDefault="00FD04CA" w:rsidP="00060C44">
      <w:pPr>
        <w:tabs>
          <w:tab w:val="left" w:pos="450"/>
        </w:tabs>
        <w:autoSpaceDE w:val="0"/>
        <w:autoSpaceDN w:val="0"/>
        <w:adjustRightInd w:val="0"/>
        <w:rPr>
          <w:rFonts w:asciiTheme="minorHAnsi" w:eastAsia="Times New Roman" w:hAnsiTheme="minorHAnsi" w:cstheme="minorHAnsi"/>
          <w:sz w:val="20"/>
          <w:szCs w:val="20"/>
          <w:lang w:eastAsia="zh-CN"/>
        </w:rPr>
      </w:pPr>
    </w:p>
    <w:p w14:paraId="3E22D54E"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DELIVERY, STORAGE AND HANDLING</w:t>
      </w:r>
    </w:p>
    <w:p w14:paraId="2E40E5B3" w14:textId="594FA030" w:rsidR="00DB5FBC" w:rsidRPr="007A2F09"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bookmarkStart w:id="15" w:name="_Hlk83365582"/>
      <w:r w:rsidRPr="007A2F09">
        <w:rPr>
          <w:rFonts w:asciiTheme="minorHAnsi" w:hAnsiTheme="minorHAnsi" w:cstheme="minorHAnsi"/>
          <w:sz w:val="20"/>
          <w:szCs w:val="20"/>
        </w:rPr>
        <w:t xml:space="preserve">Deliver, store and handle products under provisions of Section [01 65 00] [01 66 00] </w:t>
      </w:r>
      <w:r w:rsidR="0075072D" w:rsidRPr="007A2F09">
        <w:rPr>
          <w:rFonts w:asciiTheme="minorHAnsi" w:hAnsiTheme="minorHAnsi" w:cstheme="minorHAnsi"/>
          <w:sz w:val="20"/>
          <w:szCs w:val="20"/>
        </w:rPr>
        <w:t>[]</w:t>
      </w:r>
      <w:r w:rsidRPr="007A2F09">
        <w:rPr>
          <w:rFonts w:asciiTheme="minorHAnsi" w:hAnsiTheme="minorHAnsi" w:cstheme="minorHAnsi"/>
          <w:sz w:val="20"/>
          <w:szCs w:val="20"/>
        </w:rPr>
        <w:t>.</w:t>
      </w:r>
    </w:p>
    <w:p w14:paraId="0AB8C8BD" w14:textId="77777777" w:rsidR="00DB5FBC" w:rsidRPr="007A2F09"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7A2F09">
        <w:rPr>
          <w:rFonts w:asciiTheme="minorHAnsi" w:hAnsiTheme="minorHAnsi" w:cstheme="minorHAnsi"/>
          <w:sz w:val="20"/>
          <w:szCs w:val="20"/>
        </w:rPr>
        <w:t>Deliver Sika materials in original unopened packages with manufacturer’s labels intact.</w:t>
      </w:r>
    </w:p>
    <w:p w14:paraId="6DF9C3CA" w14:textId="77777777" w:rsidR="00DB5FBC" w:rsidRPr="007A2F09"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7A2F09">
        <w:rPr>
          <w:rFonts w:asciiTheme="minorHAnsi" w:hAnsiTheme="minorHAnsi" w:cstheme="minorHAnsi"/>
          <w:sz w:val="20"/>
          <w:szCs w:val="20"/>
        </w:rPr>
        <w:t>Protect Sika materials during transportation and installation to avoid physical damage.</w:t>
      </w:r>
    </w:p>
    <w:p w14:paraId="21D90104" w14:textId="3F3401B6" w:rsidR="00DB5FBC" w:rsidRPr="007A2F09"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7A2F09">
        <w:rPr>
          <w:rFonts w:asciiTheme="minorHAnsi" w:hAnsiTheme="minorHAnsi" w:cstheme="minorHAnsi"/>
          <w:sz w:val="20"/>
          <w:szCs w:val="20"/>
        </w:rPr>
        <w:t>Store Sika materials in a cool, dry place protected from freezing. Store at no less than 40°F/4°C.</w:t>
      </w:r>
    </w:p>
    <w:p w14:paraId="1D08A7D5" w14:textId="244DD6EC" w:rsidR="00DB5FBC" w:rsidRPr="007A2F09" w:rsidRDefault="00DB5FBC" w:rsidP="00DB5FBC">
      <w:pPr>
        <w:widowControl w:val="0"/>
        <w:numPr>
          <w:ilvl w:val="2"/>
          <w:numId w:val="5"/>
        </w:numPr>
        <w:tabs>
          <w:tab w:val="clear" w:pos="432"/>
        </w:tabs>
        <w:autoSpaceDE w:val="0"/>
        <w:autoSpaceDN w:val="0"/>
        <w:adjustRightInd w:val="0"/>
        <w:ind w:left="270" w:hanging="270"/>
        <w:rPr>
          <w:rFonts w:asciiTheme="minorHAnsi" w:hAnsiTheme="minorHAnsi" w:cstheme="minorHAnsi"/>
          <w:sz w:val="20"/>
          <w:szCs w:val="20"/>
        </w:rPr>
      </w:pPr>
      <w:r w:rsidRPr="007A2F09">
        <w:rPr>
          <w:rFonts w:asciiTheme="minorHAnsi" w:hAnsiTheme="minorHAnsi" w:cstheme="minorHAnsi"/>
          <w:sz w:val="20"/>
          <w:szCs w:val="20"/>
        </w:rPr>
        <w:t xml:space="preserve">Store </w:t>
      </w:r>
      <w:r w:rsidR="007A2F09" w:rsidRPr="007A2F09">
        <w:rPr>
          <w:rFonts w:asciiTheme="minorHAnsi" w:hAnsiTheme="minorHAnsi" w:cstheme="minorHAnsi"/>
          <w:sz w:val="20"/>
          <w:szCs w:val="20"/>
        </w:rPr>
        <w:t>Parex Thin Veneer Adhesive</w:t>
      </w:r>
      <w:r w:rsidRPr="007A2F09">
        <w:rPr>
          <w:rFonts w:asciiTheme="minorHAnsi" w:hAnsiTheme="minorHAnsi" w:cstheme="minorHAnsi"/>
          <w:sz w:val="20"/>
          <w:szCs w:val="20"/>
        </w:rPr>
        <w:t xml:space="preserve"> at a minimum of 40F. In cold weather, keep containers at room temperature for at least 24 hours before using.</w:t>
      </w:r>
    </w:p>
    <w:p w14:paraId="65F519CD" w14:textId="7F763EBC" w:rsidR="00DB5FBC" w:rsidRPr="007A2F09"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7A2F09">
        <w:rPr>
          <w:rFonts w:asciiTheme="minorHAnsi" w:hAnsiTheme="minorHAnsi" w:cstheme="minorHAnsi"/>
          <w:sz w:val="20"/>
          <w:szCs w:val="20"/>
        </w:rPr>
        <w:t>Store Reinforcing Mesh</w:t>
      </w:r>
      <w:r w:rsidR="008B130B" w:rsidRPr="007A2F09">
        <w:rPr>
          <w:rFonts w:asciiTheme="minorHAnsi" w:hAnsiTheme="minorHAnsi" w:cstheme="minorHAnsi"/>
          <w:sz w:val="20"/>
          <w:szCs w:val="20"/>
        </w:rPr>
        <w:t xml:space="preserve">, Parex Thin Veneer Adhesive, Sheathing Fabric </w:t>
      </w:r>
      <w:r w:rsidR="00CE1112" w:rsidRPr="007A2F09">
        <w:rPr>
          <w:rFonts w:asciiTheme="minorHAnsi" w:hAnsiTheme="minorHAnsi" w:cstheme="minorHAnsi"/>
          <w:sz w:val="20"/>
          <w:szCs w:val="20"/>
        </w:rPr>
        <w:t xml:space="preserve">and </w:t>
      </w:r>
      <w:r w:rsidR="008B130B" w:rsidRPr="007A2F09">
        <w:rPr>
          <w:rFonts w:asciiTheme="minorHAnsi" w:hAnsiTheme="minorHAnsi" w:cstheme="minorHAnsi"/>
          <w:sz w:val="20"/>
          <w:szCs w:val="20"/>
        </w:rPr>
        <w:t xml:space="preserve">Flash Seal NP </w:t>
      </w:r>
      <w:r w:rsidRPr="007A2F09">
        <w:rPr>
          <w:rFonts w:asciiTheme="minorHAnsi" w:hAnsiTheme="minorHAnsi" w:cstheme="minorHAnsi"/>
          <w:sz w:val="20"/>
          <w:szCs w:val="20"/>
        </w:rPr>
        <w:t>flexible flashing in a cool, dry place protected from exposure to moisture.</w:t>
      </w:r>
    </w:p>
    <w:bookmarkEnd w:id="15"/>
    <w:p w14:paraId="36F45C75" w14:textId="77777777" w:rsidR="00177636" w:rsidRPr="007A2F09" w:rsidRDefault="00177636" w:rsidP="00177636">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Theme="minorHAnsi" w:eastAsia="Times New Roman" w:hAnsiTheme="minorHAnsi" w:cstheme="minorHAnsi"/>
          <w:sz w:val="20"/>
          <w:szCs w:val="20"/>
          <w:lang w:eastAsia="en-US"/>
        </w:rPr>
      </w:pPr>
    </w:p>
    <w:p w14:paraId="578BB7CA" w14:textId="77777777" w:rsidR="00177636" w:rsidRPr="007A2F09" w:rsidRDefault="00177636" w:rsidP="00177636">
      <w:pPr>
        <w:numPr>
          <w:ilvl w:val="1"/>
          <w:numId w:val="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PROJECT/SITE CONDITIONS</w:t>
      </w:r>
    </w:p>
    <w:p w14:paraId="26169E92" w14:textId="33A3C42F" w:rsidR="00177636" w:rsidRPr="007A2F09" w:rsidRDefault="00177636" w:rsidP="00E961FF">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bookmarkStart w:id="16" w:name="_Hlk158990040"/>
      <w:r w:rsidRPr="007A2F09">
        <w:rPr>
          <w:rFonts w:asciiTheme="minorHAnsi" w:eastAsia="Times New Roman" w:hAnsiTheme="minorHAnsi" w:cstheme="minorHAnsi"/>
          <w:sz w:val="20"/>
          <w:szCs w:val="20"/>
          <w:lang w:eastAsia="en-US"/>
        </w:rPr>
        <w:t xml:space="preserve">Do not apply </w:t>
      </w:r>
      <w:r w:rsidR="00DB5FBC" w:rsidRPr="007A2F09">
        <w:rPr>
          <w:rFonts w:asciiTheme="minorHAnsi" w:eastAsia="Times New Roman" w:hAnsiTheme="minorHAnsi" w:cstheme="minorHAnsi"/>
          <w:sz w:val="20"/>
          <w:szCs w:val="20"/>
          <w:lang w:eastAsia="en-US"/>
        </w:rPr>
        <w:t>Sika</w:t>
      </w:r>
      <w:r w:rsidRPr="007A2F09">
        <w:rPr>
          <w:rFonts w:asciiTheme="minorHAnsi" w:eastAsia="Times New Roman" w:hAnsiTheme="minorHAnsi" w:cstheme="minorHAnsi"/>
          <w:sz w:val="20"/>
          <w:szCs w:val="20"/>
          <w:lang w:eastAsia="en-US"/>
        </w:rPr>
        <w:t xml:space="preserve"> materials </w:t>
      </w:r>
      <w:proofErr w:type="gramStart"/>
      <w:r w:rsidRPr="007A2F09">
        <w:rPr>
          <w:rFonts w:asciiTheme="minorHAnsi" w:eastAsia="Times New Roman" w:hAnsiTheme="minorHAnsi" w:cstheme="minorHAnsi"/>
          <w:sz w:val="20"/>
          <w:szCs w:val="20"/>
          <w:lang w:eastAsia="en-US"/>
        </w:rPr>
        <w:t>in</w:t>
      </w:r>
      <w:proofErr w:type="gramEnd"/>
      <w:r w:rsidRPr="007A2F09">
        <w:rPr>
          <w:rFonts w:asciiTheme="minorHAnsi" w:eastAsia="Times New Roman" w:hAnsiTheme="minorHAnsi" w:cstheme="minorHAnsi"/>
          <w:sz w:val="20"/>
          <w:szCs w:val="20"/>
          <w:lang w:eastAsia="en-US"/>
        </w:rPr>
        <w:t xml:space="preserve"> ambient temperatures below 40°F/4°C. Provide properly vented, supplementary heat during installation and drying period when temperatures less than 40°F/4°C prevail.</w:t>
      </w:r>
      <w:r w:rsidR="00E961FF" w:rsidRPr="007A2F09">
        <w:rPr>
          <w:rFonts w:asciiTheme="minorHAnsi" w:eastAsia="Times New Roman" w:hAnsiTheme="minorHAnsi" w:cstheme="minorHAnsi"/>
          <w:sz w:val="20"/>
          <w:szCs w:val="20"/>
          <w:lang w:eastAsia="en-US"/>
        </w:rPr>
        <w:t xml:space="preserve"> </w:t>
      </w:r>
      <w:bookmarkStart w:id="17" w:name="_Hlk169607313"/>
      <w:r w:rsidR="00E961FF" w:rsidRPr="007A2F09">
        <w:rPr>
          <w:rFonts w:asciiTheme="minorHAnsi" w:hAnsiTheme="minorHAnsi" w:cstheme="minorHAnsi"/>
          <w:sz w:val="20"/>
          <w:szCs w:val="20"/>
        </w:rPr>
        <w:t>Do not apply in ambient temperature above 100°F (38°C) or surface temperature above 120°F (49°C).</w:t>
      </w:r>
    </w:p>
    <w:bookmarkEnd w:id="17"/>
    <w:p w14:paraId="4CCE06E1" w14:textId="2A6A2DAC" w:rsidR="00177636" w:rsidRPr="007A2F09"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Do not apply </w:t>
      </w:r>
      <w:r w:rsidR="00DB5FBC" w:rsidRPr="007A2F09">
        <w:rPr>
          <w:rFonts w:asciiTheme="minorHAnsi" w:eastAsia="Times New Roman" w:hAnsiTheme="minorHAnsi" w:cstheme="minorHAnsi"/>
          <w:sz w:val="20"/>
          <w:szCs w:val="20"/>
          <w:lang w:eastAsia="en-US"/>
        </w:rPr>
        <w:t>Sika</w:t>
      </w:r>
      <w:r w:rsidRPr="007A2F09">
        <w:rPr>
          <w:rFonts w:asciiTheme="minorHAnsi" w:eastAsia="Times New Roman" w:hAnsiTheme="minorHAnsi" w:cstheme="minorHAnsi"/>
          <w:sz w:val="20"/>
          <w:szCs w:val="20"/>
          <w:lang w:eastAsia="en-US"/>
        </w:rPr>
        <w:t xml:space="preserve"> materials to frozen surfaces.</w:t>
      </w:r>
    </w:p>
    <w:p w14:paraId="16EAB64A" w14:textId="73915834" w:rsidR="00177636" w:rsidRPr="007A2F09"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Maintain ambient temperature at or above 40°F/4°C during and at least 24 hours after </w:t>
      </w:r>
      <w:r w:rsidR="00DB5FBC" w:rsidRPr="007A2F09">
        <w:rPr>
          <w:rFonts w:asciiTheme="minorHAnsi" w:eastAsia="Times New Roman" w:hAnsiTheme="minorHAnsi" w:cstheme="minorHAnsi"/>
          <w:sz w:val="20"/>
          <w:szCs w:val="20"/>
          <w:lang w:eastAsia="en-US"/>
        </w:rPr>
        <w:t>Sika</w:t>
      </w:r>
      <w:r w:rsidRPr="007A2F09">
        <w:rPr>
          <w:rFonts w:asciiTheme="minorHAnsi" w:eastAsia="Times New Roman" w:hAnsiTheme="minorHAnsi" w:cstheme="minorHAnsi"/>
          <w:sz w:val="20"/>
          <w:szCs w:val="20"/>
          <w:lang w:eastAsia="en-US"/>
        </w:rPr>
        <w:t xml:space="preserve"> materials installation and until dry.</w:t>
      </w:r>
    </w:p>
    <w:p w14:paraId="7F5B09DE" w14:textId="65391624" w:rsidR="00B8506D" w:rsidRPr="007A2F09" w:rsidRDefault="00B8506D" w:rsidP="00B8506D">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Protect Sika materials from precipitation for 24 hours and until dry. </w:t>
      </w:r>
    </w:p>
    <w:bookmarkEnd w:id="16"/>
    <w:p w14:paraId="455FF279" w14:textId="77777777" w:rsidR="00A30265" w:rsidRPr="007A2F09" w:rsidRDefault="00A30265" w:rsidP="00A30265">
      <w:pPr>
        <w:tabs>
          <w:tab w:val="left" w:pos="270"/>
          <w:tab w:val="left" w:pos="1080"/>
        </w:tabs>
        <w:ind w:left="270"/>
        <w:rPr>
          <w:rFonts w:asciiTheme="minorHAnsi" w:hAnsiTheme="minorHAnsi" w:cstheme="minorHAnsi"/>
          <w:sz w:val="20"/>
          <w:szCs w:val="20"/>
        </w:rPr>
      </w:pPr>
    </w:p>
    <w:p w14:paraId="0CE5F1A3" w14:textId="77777777" w:rsidR="00C368BE" w:rsidRPr="007A2F09"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SEQUENCING AND SCHEDULING</w:t>
      </w:r>
    </w:p>
    <w:p w14:paraId="6C73C058" w14:textId="77C9EAB4" w:rsidR="00C368BE" w:rsidRPr="007A2F09"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Coordinate and schedule installation of </w:t>
      </w:r>
      <w:r w:rsidR="00BB0FCC" w:rsidRPr="007A2F09">
        <w:rPr>
          <w:rFonts w:asciiTheme="minorHAnsi" w:eastAsia="Times New Roman" w:hAnsiTheme="minorHAnsi" w:cstheme="minorHAnsi"/>
          <w:sz w:val="20"/>
          <w:szCs w:val="20"/>
          <w:lang w:eastAsia="en-US"/>
        </w:rPr>
        <w:t xml:space="preserve">Parex </w:t>
      </w:r>
      <w:proofErr w:type="spellStart"/>
      <w:r w:rsidR="002A785A">
        <w:rPr>
          <w:rFonts w:asciiTheme="minorHAnsi" w:eastAsia="Times New Roman" w:hAnsiTheme="minorHAnsi" w:cstheme="minorHAnsi"/>
          <w:sz w:val="20"/>
          <w:szCs w:val="20"/>
          <w:lang w:eastAsia="en-US"/>
        </w:rPr>
        <w:t>NuTecch</w:t>
      </w:r>
      <w:proofErr w:type="spellEnd"/>
      <w:r w:rsidR="002A785A">
        <w:rPr>
          <w:rFonts w:asciiTheme="minorHAnsi" w:eastAsia="Times New Roman" w:hAnsiTheme="minorHAnsi" w:cstheme="minorHAnsi"/>
          <w:sz w:val="20"/>
          <w:szCs w:val="20"/>
          <w:lang w:eastAsia="en-US"/>
        </w:rPr>
        <w:t xml:space="preserve"> Stucco MVS </w:t>
      </w:r>
      <w:r w:rsidR="00BB0FCC" w:rsidRPr="007A2F09">
        <w:rPr>
          <w:rFonts w:asciiTheme="minorHAnsi" w:eastAsia="Times New Roman" w:hAnsiTheme="minorHAnsi" w:cstheme="minorHAnsi"/>
          <w:sz w:val="20"/>
          <w:szCs w:val="20"/>
          <w:lang w:eastAsia="en-US"/>
        </w:rPr>
        <w:t>System</w:t>
      </w:r>
      <w:r w:rsidR="00F302E8"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with related work of other sections.</w:t>
      </w:r>
    </w:p>
    <w:p w14:paraId="2FA6F0C6" w14:textId="77777777" w:rsidR="00C368BE" w:rsidRPr="007A2F09"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lastRenderedPageBreak/>
        <w:t>Coordinate and schedule installation of trim, flashing, and joint sealers to prevent water infiltration</w:t>
      </w:r>
      <w:r w:rsidR="00086E98"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behind the System.</w:t>
      </w:r>
    </w:p>
    <w:p w14:paraId="326F98B3" w14:textId="77777777" w:rsidR="00C368BE" w:rsidRPr="007A2F09"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en-US"/>
        </w:rPr>
        <w:t>Coordinate and schedule installation of air/weather barrier, windows, doors, AC units</w:t>
      </w:r>
      <w:r w:rsidRPr="007A2F09">
        <w:rPr>
          <w:rFonts w:asciiTheme="minorHAnsi" w:eastAsia="Times New Roman" w:hAnsiTheme="minorHAnsi" w:cstheme="minorHAnsi"/>
          <w:sz w:val="20"/>
          <w:szCs w:val="20"/>
          <w:lang w:eastAsia="zh-CN"/>
        </w:rPr>
        <w:t xml:space="preserve"> etc.</w:t>
      </w:r>
    </w:p>
    <w:p w14:paraId="7E41CA6A" w14:textId="77777777" w:rsidR="00A30265" w:rsidRPr="007A2F09" w:rsidRDefault="00A30265" w:rsidP="00A30265">
      <w:pPr>
        <w:autoSpaceDE w:val="0"/>
        <w:autoSpaceDN w:val="0"/>
        <w:adjustRightInd w:val="0"/>
        <w:ind w:left="1440"/>
        <w:rPr>
          <w:rFonts w:asciiTheme="minorHAnsi" w:eastAsia="Times New Roman" w:hAnsiTheme="minorHAnsi" w:cstheme="minorHAnsi"/>
          <w:sz w:val="20"/>
          <w:szCs w:val="20"/>
          <w:lang w:eastAsia="zh-CN"/>
        </w:rPr>
      </w:pPr>
    </w:p>
    <w:p w14:paraId="3CFF37F9" w14:textId="77777777" w:rsidR="00C368BE" w:rsidRPr="007A2F09"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WARRANTY</w:t>
      </w:r>
    </w:p>
    <w:p w14:paraId="261321DA" w14:textId="19E13B55" w:rsidR="00A30265" w:rsidRPr="007A2F09"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Provide </w:t>
      </w:r>
      <w:r w:rsidR="00DB5FBC" w:rsidRPr="007A2F09">
        <w:rPr>
          <w:rFonts w:asciiTheme="minorHAnsi" w:hAnsiTheme="minorHAnsi" w:cstheme="minorHAnsi"/>
          <w:sz w:val="20"/>
          <w:szCs w:val="20"/>
        </w:rPr>
        <w:t>Sika</w:t>
      </w:r>
      <w:r w:rsidRPr="007A2F09">
        <w:rPr>
          <w:rFonts w:asciiTheme="minorHAnsi" w:eastAsia="Times New Roman" w:hAnsiTheme="minorHAnsi" w:cstheme="minorHAnsi"/>
          <w:sz w:val="20"/>
          <w:szCs w:val="20"/>
          <w:lang w:eastAsia="en-US"/>
        </w:rPr>
        <w:t xml:space="preserve"> </w:t>
      </w:r>
      <w:r w:rsidR="00177636" w:rsidRPr="007A2F09">
        <w:rPr>
          <w:rFonts w:asciiTheme="minorHAnsi" w:eastAsia="Times New Roman" w:hAnsiTheme="minorHAnsi" w:cstheme="minorHAnsi"/>
          <w:sz w:val="20"/>
          <w:szCs w:val="20"/>
          <w:lang w:eastAsia="en-US"/>
        </w:rPr>
        <w:t>standard</w:t>
      </w:r>
      <w:r w:rsidRPr="007A2F09">
        <w:rPr>
          <w:rFonts w:asciiTheme="minorHAnsi" w:eastAsia="Times New Roman" w:hAnsiTheme="minorHAnsi" w:cstheme="minorHAnsi"/>
          <w:sz w:val="20"/>
          <w:szCs w:val="20"/>
          <w:lang w:eastAsia="en-US"/>
        </w:rPr>
        <w:t xml:space="preserve"> warranty for </w:t>
      </w:r>
      <w:r w:rsidR="00BB0FCC" w:rsidRPr="007A2F09">
        <w:rPr>
          <w:rFonts w:asciiTheme="minorHAnsi" w:eastAsia="Times New Roman" w:hAnsiTheme="minorHAnsi" w:cstheme="minorHAnsi"/>
          <w:sz w:val="20"/>
          <w:szCs w:val="20"/>
          <w:lang w:eastAsia="en-US"/>
        </w:rPr>
        <w:t xml:space="preserve">Parex </w:t>
      </w:r>
      <w:proofErr w:type="spellStart"/>
      <w:r w:rsidR="002A785A">
        <w:rPr>
          <w:rFonts w:asciiTheme="minorHAnsi" w:eastAsia="Times New Roman" w:hAnsiTheme="minorHAnsi" w:cstheme="minorHAnsi"/>
          <w:sz w:val="20"/>
          <w:szCs w:val="20"/>
          <w:lang w:eastAsia="en-US"/>
        </w:rPr>
        <w:t>NuTech</w:t>
      </w:r>
      <w:proofErr w:type="spellEnd"/>
      <w:r w:rsidR="002A785A">
        <w:rPr>
          <w:rFonts w:asciiTheme="minorHAnsi" w:eastAsia="Times New Roman" w:hAnsiTheme="minorHAnsi" w:cstheme="minorHAnsi"/>
          <w:sz w:val="20"/>
          <w:szCs w:val="20"/>
          <w:lang w:eastAsia="en-US"/>
        </w:rPr>
        <w:t xml:space="preserve"> Stucco </w:t>
      </w:r>
      <w:r w:rsidR="00870E53">
        <w:rPr>
          <w:rFonts w:asciiTheme="minorHAnsi" w:eastAsia="Times New Roman" w:hAnsiTheme="minorHAnsi" w:cstheme="minorHAnsi"/>
          <w:sz w:val="20"/>
          <w:szCs w:val="20"/>
          <w:lang w:eastAsia="en-US"/>
        </w:rPr>
        <w:t xml:space="preserve">MVS </w:t>
      </w:r>
      <w:r w:rsidR="00870E53" w:rsidRPr="007A2F09">
        <w:rPr>
          <w:rFonts w:asciiTheme="minorHAnsi" w:eastAsia="Times New Roman" w:hAnsiTheme="minorHAnsi" w:cstheme="minorHAnsi"/>
          <w:sz w:val="20"/>
          <w:szCs w:val="20"/>
          <w:lang w:eastAsia="en-US"/>
        </w:rPr>
        <w:t>System</w:t>
      </w:r>
      <w:r w:rsidR="0075072D" w:rsidRPr="007A2F09">
        <w:rPr>
          <w:rFonts w:asciiTheme="minorHAnsi" w:eastAsia="Times New Roman" w:hAnsiTheme="minorHAnsi" w:cstheme="minorHAnsi"/>
          <w:sz w:val="20"/>
          <w:szCs w:val="20"/>
          <w:lang w:eastAsia="en-US"/>
        </w:rPr>
        <w:t xml:space="preserve"> installations</w:t>
      </w:r>
      <w:r w:rsidRPr="007A2F09">
        <w:rPr>
          <w:rFonts w:asciiTheme="minorHAnsi" w:eastAsia="Times New Roman" w:hAnsiTheme="minorHAnsi" w:cstheme="minorHAnsi"/>
          <w:sz w:val="20"/>
          <w:szCs w:val="20"/>
          <w:lang w:eastAsia="en-US"/>
        </w:rPr>
        <w:t xml:space="preserve"> under provisions of Section [01 70 00]. </w:t>
      </w:r>
    </w:p>
    <w:p w14:paraId="47066C3B" w14:textId="3B271BAF" w:rsidR="00A30265" w:rsidRPr="007A2F09"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C</w:t>
      </w:r>
      <w:r w:rsidR="00086E98" w:rsidRPr="007A2F09">
        <w:rPr>
          <w:rFonts w:asciiTheme="minorHAnsi" w:eastAsia="Times New Roman" w:hAnsiTheme="minorHAnsi" w:cstheme="minorHAnsi"/>
          <w:sz w:val="20"/>
          <w:szCs w:val="20"/>
          <w:lang w:eastAsia="en-US"/>
        </w:rPr>
        <w:t>o</w:t>
      </w:r>
      <w:r w:rsidRPr="007A2F09">
        <w:rPr>
          <w:rFonts w:asciiTheme="minorHAnsi" w:eastAsia="Times New Roman" w:hAnsiTheme="minorHAnsi" w:cstheme="minorHAnsi"/>
          <w:sz w:val="20"/>
          <w:szCs w:val="20"/>
          <w:lang w:eastAsia="en-US"/>
        </w:rPr>
        <w:t xml:space="preserve">mply with </w:t>
      </w:r>
      <w:r w:rsidR="00DB5FBC" w:rsidRPr="007A2F09">
        <w:rPr>
          <w:rFonts w:asciiTheme="minorHAnsi" w:hAnsiTheme="minorHAnsi" w:cstheme="minorHAnsi"/>
          <w:sz w:val="20"/>
          <w:szCs w:val="20"/>
        </w:rPr>
        <w:t>Sika</w:t>
      </w:r>
      <w:r w:rsidRPr="007A2F09">
        <w:rPr>
          <w:rFonts w:asciiTheme="minorHAnsi" w:eastAsia="Times New Roman" w:hAnsiTheme="minorHAnsi" w:cstheme="minorHAnsi"/>
          <w:sz w:val="20"/>
          <w:szCs w:val="20"/>
          <w:lang w:eastAsia="en-US"/>
        </w:rPr>
        <w:t xml:space="preserve"> notification procedures to assure qualification for warranty</w:t>
      </w:r>
      <w:r w:rsidR="00144A1D" w:rsidRPr="007A2F09">
        <w:rPr>
          <w:rFonts w:asciiTheme="minorHAnsi" w:eastAsia="Times New Roman" w:hAnsiTheme="minorHAnsi" w:cstheme="minorHAnsi"/>
          <w:sz w:val="20"/>
          <w:szCs w:val="20"/>
          <w:lang w:eastAsia="en-US"/>
        </w:rPr>
        <w:t>.</w:t>
      </w:r>
    </w:p>
    <w:p w14:paraId="5C72EA93" w14:textId="77777777" w:rsidR="00A30265" w:rsidRPr="007A2F09" w:rsidRDefault="00A30265" w:rsidP="00A30265">
      <w:pPr>
        <w:tabs>
          <w:tab w:val="left" w:pos="270"/>
        </w:tabs>
        <w:autoSpaceDE w:val="0"/>
        <w:autoSpaceDN w:val="0"/>
        <w:adjustRightInd w:val="0"/>
        <w:outlineLvl w:val="0"/>
        <w:rPr>
          <w:rFonts w:asciiTheme="minorHAnsi" w:eastAsia="Times New Roman" w:hAnsiTheme="minorHAnsi" w:cstheme="minorHAnsi"/>
          <w:sz w:val="20"/>
          <w:szCs w:val="20"/>
          <w:lang w:eastAsia="zh-CN"/>
        </w:rPr>
      </w:pPr>
    </w:p>
    <w:p w14:paraId="3F9DECC2" w14:textId="77777777" w:rsidR="00F26A8D" w:rsidRPr="007A2F09"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PART 2 - PRODUCTS</w:t>
      </w:r>
    </w:p>
    <w:p w14:paraId="2890A2C6" w14:textId="77777777" w:rsidR="00F26A8D" w:rsidRPr="007A2F09"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MANUFACTURERS</w:t>
      </w:r>
    </w:p>
    <w:p w14:paraId="4FC146AB" w14:textId="7CE362F4" w:rsidR="00F26A8D" w:rsidRPr="007A2F09" w:rsidRDefault="00BB0FCC" w:rsidP="00DB5FBC">
      <w:pPr>
        <w:numPr>
          <w:ilvl w:val="0"/>
          <w:numId w:val="7"/>
        </w:numPr>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MVS</w:t>
      </w:r>
      <w:r w:rsidR="00B8506D" w:rsidRPr="007A2F09">
        <w:rPr>
          <w:rFonts w:asciiTheme="minorHAnsi" w:eastAsia="Times New Roman" w:hAnsiTheme="minorHAnsi" w:cstheme="minorHAnsi"/>
          <w:sz w:val="20"/>
          <w:szCs w:val="20"/>
          <w:lang w:eastAsia="zh-CN"/>
        </w:rPr>
        <w:t xml:space="preserve"> </w:t>
      </w:r>
      <w:r w:rsidR="00F26A8D" w:rsidRPr="007A2F09">
        <w:rPr>
          <w:rFonts w:asciiTheme="minorHAnsi" w:eastAsia="Times New Roman" w:hAnsiTheme="minorHAnsi" w:cstheme="minorHAnsi"/>
          <w:sz w:val="20"/>
          <w:szCs w:val="20"/>
          <w:lang w:eastAsia="zh-CN"/>
        </w:rPr>
        <w:t xml:space="preserve">by </w:t>
      </w:r>
      <w:bookmarkStart w:id="18" w:name="_Hlk158990093"/>
      <w:r w:rsidR="00DB5FBC" w:rsidRPr="007A2F09">
        <w:rPr>
          <w:rFonts w:asciiTheme="minorHAnsi" w:hAnsiTheme="minorHAnsi" w:cstheme="minorHAnsi"/>
          <w:sz w:val="20"/>
          <w:szCs w:val="20"/>
        </w:rPr>
        <w:t>Sika Corporation US</w:t>
      </w:r>
      <w:bookmarkEnd w:id="18"/>
      <w:r w:rsidR="00DB5FBC" w:rsidRPr="007A2F09">
        <w:rPr>
          <w:rFonts w:asciiTheme="minorHAnsi" w:hAnsiTheme="minorHAnsi" w:cstheme="minorHAnsi"/>
          <w:sz w:val="20"/>
          <w:szCs w:val="20"/>
        </w:rPr>
        <w:t>.</w:t>
      </w:r>
    </w:p>
    <w:p w14:paraId="44C0E590" w14:textId="77777777" w:rsidR="00F26A8D" w:rsidRPr="007A2F09"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MATERIALS</w:t>
      </w:r>
    </w:p>
    <w:p w14:paraId="37339E2E" w14:textId="7464853C" w:rsidR="00F26A8D" w:rsidRPr="007A2F09"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color w:val="0000FF"/>
          <w:sz w:val="20"/>
          <w:szCs w:val="20"/>
          <w:u w:val="single"/>
        </w:rPr>
      </w:pPr>
      <w:r w:rsidRPr="007A2F09">
        <w:rPr>
          <w:rFonts w:asciiTheme="minorHAnsi" w:hAnsiTheme="minorHAnsi" w:cstheme="minorHAnsi"/>
          <w:b/>
          <w:color w:val="0000FF"/>
          <w:sz w:val="20"/>
          <w:szCs w:val="20"/>
          <w:u w:val="single"/>
        </w:rPr>
        <w:t xml:space="preserve">NOTE TO SPECIFIER: Items in blue/underlined indicate a system option or choice of options. Throughout the specification, delete those which are not required or utilized. Contact </w:t>
      </w:r>
      <w:r w:rsidR="00DB5FBC" w:rsidRPr="007A2F09">
        <w:rPr>
          <w:rFonts w:asciiTheme="minorHAnsi" w:hAnsiTheme="minorHAnsi" w:cstheme="minorHAnsi"/>
          <w:b/>
          <w:color w:val="0000FF"/>
          <w:sz w:val="20"/>
          <w:szCs w:val="20"/>
          <w:u w:val="single"/>
        </w:rPr>
        <w:t>Sika Facades’</w:t>
      </w:r>
      <w:r w:rsidRPr="007A2F09">
        <w:rPr>
          <w:rFonts w:asciiTheme="minorHAnsi" w:hAnsiTheme="minorHAnsi" w:cstheme="minorHAnsi"/>
          <w:b/>
          <w:color w:val="0000FF"/>
          <w:sz w:val="20"/>
          <w:szCs w:val="20"/>
          <w:u w:val="single"/>
        </w:rPr>
        <w:t xml:space="preserve"> Technical Service Department for further assistance. </w:t>
      </w:r>
    </w:p>
    <w:p w14:paraId="52480E85" w14:textId="77777777" w:rsidR="00F26A8D" w:rsidRPr="007A2F09"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asciiTheme="minorHAnsi" w:eastAsia="Calibri" w:hAnsiTheme="minorHAnsi" w:cstheme="minorHAnsi"/>
          <w:sz w:val="20"/>
          <w:szCs w:val="20"/>
          <w:lang w:eastAsia="en-US"/>
        </w:rPr>
      </w:pPr>
      <w:r w:rsidRPr="007A2F09">
        <w:rPr>
          <w:rFonts w:asciiTheme="minorHAnsi" w:eastAsia="Calibri" w:hAnsiTheme="minorHAnsi" w:cstheme="minorHAnsi"/>
          <w:b/>
          <w:bCs/>
          <w:sz w:val="20"/>
          <w:szCs w:val="20"/>
          <w:lang w:eastAsia="en-US"/>
        </w:rPr>
        <w:t>Air/water-Resistive Barrier Components:</w:t>
      </w:r>
      <w:r w:rsidRPr="007A2F09">
        <w:rPr>
          <w:rFonts w:asciiTheme="minorHAnsi" w:eastAsia="Calibri" w:hAnsiTheme="minorHAnsi" w:cstheme="minorHAnsi"/>
          <w:sz w:val="20"/>
          <w:szCs w:val="20"/>
          <w:lang w:eastAsia="en-US"/>
        </w:rPr>
        <w:t xml:space="preserve"> </w:t>
      </w:r>
    </w:p>
    <w:p w14:paraId="3161ECEB" w14:textId="77777777" w:rsidR="00F26A8D" w:rsidRPr="007A2F09" w:rsidRDefault="00F26A8D" w:rsidP="00061C7E">
      <w:pPr>
        <w:numPr>
          <w:ilvl w:val="3"/>
          <w:numId w:val="5"/>
        </w:numPr>
        <w:tabs>
          <w:tab w:val="left" w:pos="540"/>
          <w:tab w:val="left" w:pos="907"/>
          <w:tab w:val="num" w:pos="1320"/>
        </w:tabs>
        <w:ind w:left="1320" w:hanging="105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sz w:val="20"/>
          <w:szCs w:val="20"/>
          <w:lang w:eastAsia="en-US"/>
        </w:rPr>
        <w:t xml:space="preserve">Air/Water-Resistive Barrier: </w:t>
      </w:r>
      <w:r w:rsidRPr="007A2F09">
        <w:rPr>
          <w:rFonts w:asciiTheme="minorHAnsi" w:eastAsia="Times New Roman" w:hAnsiTheme="minorHAnsi" w:cstheme="minorHAnsi"/>
          <w:b/>
          <w:bCs/>
          <w:i/>
          <w:iCs/>
          <w:color w:val="0000FF"/>
          <w:sz w:val="20"/>
          <w:szCs w:val="20"/>
          <w:lang w:eastAsia="en-US"/>
        </w:rPr>
        <w:t>(</w:t>
      </w:r>
      <w:r w:rsidRPr="007A2F09">
        <w:rPr>
          <w:rFonts w:asciiTheme="minorHAnsi" w:eastAsia="Times New Roman" w:hAnsiTheme="minorHAnsi" w:cstheme="minorHAnsi"/>
          <w:b/>
          <w:bCs/>
          <w:i/>
          <w:iCs/>
          <w:color w:val="0000FF"/>
          <w:sz w:val="20"/>
          <w:szCs w:val="20"/>
          <w:u w:val="single"/>
          <w:lang w:eastAsia="en-US"/>
        </w:rPr>
        <w:t>Required, Select a, b</w:t>
      </w:r>
      <w:r w:rsidR="00F302E8" w:rsidRPr="007A2F09">
        <w:rPr>
          <w:rFonts w:asciiTheme="minorHAnsi" w:eastAsia="Times New Roman" w:hAnsiTheme="minorHAnsi" w:cstheme="minorHAnsi"/>
          <w:b/>
          <w:bCs/>
          <w:i/>
          <w:iCs/>
          <w:color w:val="0000FF"/>
          <w:sz w:val="20"/>
          <w:szCs w:val="20"/>
          <w:u w:val="single"/>
          <w:lang w:eastAsia="en-US"/>
        </w:rPr>
        <w:t xml:space="preserve"> or </w:t>
      </w:r>
      <w:r w:rsidRPr="007A2F09">
        <w:rPr>
          <w:rFonts w:asciiTheme="minorHAnsi" w:eastAsia="Times New Roman" w:hAnsiTheme="minorHAnsi" w:cstheme="minorHAnsi"/>
          <w:b/>
          <w:bCs/>
          <w:i/>
          <w:iCs/>
          <w:color w:val="0000FF"/>
          <w:sz w:val="20"/>
          <w:szCs w:val="20"/>
          <w:u w:val="single"/>
          <w:lang w:eastAsia="en-US"/>
        </w:rPr>
        <w:t>c</w:t>
      </w:r>
      <w:r w:rsidRPr="007A2F09">
        <w:rPr>
          <w:rFonts w:asciiTheme="minorHAnsi" w:eastAsia="Times New Roman" w:hAnsiTheme="minorHAnsi" w:cstheme="minorHAnsi"/>
          <w:b/>
          <w:bCs/>
          <w:i/>
          <w:iCs/>
          <w:color w:val="0000FF"/>
          <w:sz w:val="20"/>
          <w:szCs w:val="20"/>
          <w:lang w:eastAsia="en-US"/>
        </w:rPr>
        <w:t>)</w:t>
      </w:r>
    </w:p>
    <w:p w14:paraId="14CABCBB" w14:textId="1464BAB5" w:rsidR="00F26A8D" w:rsidRPr="007A2F09" w:rsidRDefault="008B130B" w:rsidP="00B12B2B">
      <w:pPr>
        <w:numPr>
          <w:ilvl w:val="3"/>
          <w:numId w:val="72"/>
        </w:numPr>
        <w:tabs>
          <w:tab w:val="left" w:pos="540"/>
          <w:tab w:val="left" w:pos="810"/>
          <w:tab w:val="left" w:pos="900"/>
        </w:tabs>
        <w:ind w:hanging="324"/>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 xml:space="preserve">Parex </w:t>
      </w:r>
      <w:proofErr w:type="spellStart"/>
      <w:r w:rsidRPr="007A2F09">
        <w:rPr>
          <w:rFonts w:asciiTheme="minorHAnsi" w:eastAsia="Times New Roman" w:hAnsiTheme="minorHAnsi" w:cstheme="minorHAnsi"/>
          <w:color w:val="0000FF"/>
          <w:sz w:val="20"/>
          <w:szCs w:val="20"/>
          <w:u w:val="single"/>
          <w:lang w:eastAsia="en-US"/>
        </w:rPr>
        <w:t>WeatherSeal</w:t>
      </w:r>
      <w:proofErr w:type="spellEnd"/>
      <w:r w:rsidRPr="007A2F09">
        <w:rPr>
          <w:rFonts w:asciiTheme="minorHAnsi" w:eastAsia="Times New Roman" w:hAnsiTheme="minorHAnsi" w:cstheme="minorHAnsi"/>
          <w:color w:val="0000FF"/>
          <w:sz w:val="20"/>
          <w:szCs w:val="20"/>
          <w:u w:val="single"/>
          <w:lang w:eastAsia="en-US"/>
        </w:rPr>
        <w:t xml:space="preserve"> Spray</w:t>
      </w:r>
      <w:r w:rsidR="00F26A8D" w:rsidRPr="007A2F09">
        <w:rPr>
          <w:rFonts w:asciiTheme="minorHAnsi" w:eastAsia="Times New Roman" w:hAnsiTheme="minorHAnsi" w:cstheme="minorHAnsi"/>
          <w:color w:val="0000FF"/>
          <w:sz w:val="20"/>
          <w:szCs w:val="20"/>
          <w:u w:val="single"/>
          <w:lang w:eastAsia="en-US"/>
        </w:rPr>
        <w:t>: A one-component fluid-applied vapor permeable air/water-resistive barrier.</w:t>
      </w:r>
    </w:p>
    <w:p w14:paraId="40B6FEBE" w14:textId="20FB3226" w:rsidR="00F26A8D" w:rsidRPr="007A2F09" w:rsidRDefault="0075072D" w:rsidP="00B12B2B">
      <w:pPr>
        <w:numPr>
          <w:ilvl w:val="3"/>
          <w:numId w:val="72"/>
        </w:numPr>
        <w:tabs>
          <w:tab w:val="left" w:pos="540"/>
          <w:tab w:val="left" w:pos="810"/>
          <w:tab w:val="left" w:pos="1080"/>
        </w:tabs>
        <w:ind w:left="810" w:hanging="270"/>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Parex</w:t>
      </w:r>
      <w:r w:rsidR="008B130B" w:rsidRPr="007A2F09">
        <w:rPr>
          <w:rFonts w:asciiTheme="minorHAnsi" w:eastAsia="Times New Roman" w:hAnsiTheme="minorHAnsi" w:cstheme="minorHAnsi"/>
          <w:color w:val="0000FF"/>
          <w:sz w:val="20"/>
          <w:szCs w:val="20"/>
          <w:u w:val="single"/>
          <w:lang w:eastAsia="en-US"/>
        </w:rPr>
        <w:t xml:space="preserve"> </w:t>
      </w:r>
      <w:proofErr w:type="spellStart"/>
      <w:r w:rsidR="008B130B" w:rsidRPr="007A2F09">
        <w:rPr>
          <w:rFonts w:asciiTheme="minorHAnsi" w:eastAsia="Times New Roman" w:hAnsiTheme="minorHAnsi" w:cstheme="minorHAnsi"/>
          <w:color w:val="0000FF"/>
          <w:sz w:val="20"/>
          <w:szCs w:val="20"/>
          <w:u w:val="single"/>
          <w:lang w:eastAsia="en-US"/>
        </w:rPr>
        <w:t>WeatherSeal</w:t>
      </w:r>
      <w:proofErr w:type="spellEnd"/>
      <w:r w:rsidR="008B130B" w:rsidRPr="007A2F09">
        <w:rPr>
          <w:rFonts w:asciiTheme="minorHAnsi" w:eastAsia="Times New Roman" w:hAnsiTheme="minorHAnsi" w:cstheme="minorHAnsi"/>
          <w:color w:val="0000FF"/>
          <w:sz w:val="20"/>
          <w:szCs w:val="20"/>
          <w:u w:val="single"/>
          <w:lang w:eastAsia="en-US"/>
        </w:rPr>
        <w:t xml:space="preserve"> </w:t>
      </w:r>
      <w:r w:rsidRPr="007A2F09">
        <w:rPr>
          <w:rFonts w:asciiTheme="minorHAnsi" w:eastAsia="Times New Roman" w:hAnsiTheme="minorHAnsi" w:cstheme="minorHAnsi"/>
          <w:color w:val="0000FF"/>
          <w:sz w:val="20"/>
          <w:szCs w:val="20"/>
          <w:u w:val="single"/>
          <w:lang w:eastAsia="en-US"/>
        </w:rPr>
        <w:t>Trowel</w:t>
      </w:r>
      <w:r w:rsidR="008B130B" w:rsidRPr="007A2F09">
        <w:rPr>
          <w:rFonts w:asciiTheme="minorHAnsi" w:eastAsia="Times New Roman" w:hAnsiTheme="minorHAnsi" w:cstheme="minorHAnsi"/>
          <w:color w:val="0000FF"/>
          <w:sz w:val="20"/>
          <w:szCs w:val="20"/>
          <w:u w:val="single"/>
          <w:lang w:eastAsia="en-US"/>
        </w:rPr>
        <w:t xml:space="preserve"> On GG</w:t>
      </w:r>
      <w:r w:rsidR="00F26A8D" w:rsidRPr="007A2F09">
        <w:rPr>
          <w:rFonts w:asciiTheme="minorHAnsi" w:eastAsia="Times New Roman" w:hAnsiTheme="minorHAnsi" w:cstheme="minorHAnsi"/>
          <w:color w:val="0000FF"/>
          <w:sz w:val="20"/>
          <w:szCs w:val="20"/>
          <w:u w:val="single"/>
          <w:lang w:eastAsia="en-US"/>
        </w:rPr>
        <w:t xml:space="preserve">: A one-component </w:t>
      </w:r>
      <w:r w:rsidR="008B130B" w:rsidRPr="007A2F09">
        <w:rPr>
          <w:rFonts w:asciiTheme="minorHAnsi" w:eastAsia="Times New Roman" w:hAnsiTheme="minorHAnsi" w:cstheme="minorHAnsi"/>
          <w:color w:val="0000FF"/>
          <w:sz w:val="20"/>
          <w:szCs w:val="20"/>
          <w:u w:val="single"/>
          <w:lang w:eastAsia="en-US"/>
        </w:rPr>
        <w:t xml:space="preserve">trowel </w:t>
      </w:r>
      <w:r w:rsidR="00F26A8D" w:rsidRPr="007A2F09">
        <w:rPr>
          <w:rFonts w:asciiTheme="minorHAnsi" w:eastAsia="Times New Roman" w:hAnsiTheme="minorHAnsi" w:cstheme="minorHAnsi"/>
          <w:color w:val="0000FF"/>
          <w:sz w:val="20"/>
          <w:szCs w:val="20"/>
          <w:u w:val="single"/>
          <w:lang w:eastAsia="en-US"/>
        </w:rPr>
        <w:t xml:space="preserve">fluid-applied vapor permeable air/water-resistive barrier </w:t>
      </w:r>
      <w:r w:rsidR="008B130B" w:rsidRPr="007A2F09">
        <w:rPr>
          <w:rFonts w:asciiTheme="minorHAnsi" w:eastAsia="Times New Roman" w:hAnsiTheme="minorHAnsi" w:cstheme="minorHAnsi"/>
          <w:color w:val="0000FF"/>
          <w:sz w:val="20"/>
          <w:szCs w:val="20"/>
          <w:u w:val="single"/>
          <w:lang w:eastAsia="en-US"/>
        </w:rPr>
        <w:t xml:space="preserve">with gauging </w:t>
      </w:r>
      <w:r w:rsidRPr="007A2F09">
        <w:rPr>
          <w:rFonts w:asciiTheme="minorHAnsi" w:eastAsia="Times New Roman" w:hAnsiTheme="minorHAnsi" w:cstheme="minorHAnsi"/>
          <w:color w:val="0000FF"/>
          <w:sz w:val="20"/>
          <w:szCs w:val="20"/>
          <w:u w:val="single"/>
          <w:lang w:eastAsia="en-US"/>
        </w:rPr>
        <w:t>aggregate</w:t>
      </w:r>
      <w:r w:rsidR="00F26A8D" w:rsidRPr="007A2F09">
        <w:rPr>
          <w:rFonts w:asciiTheme="minorHAnsi" w:eastAsia="Times New Roman" w:hAnsiTheme="minorHAnsi" w:cstheme="minorHAnsi"/>
          <w:color w:val="0000FF"/>
          <w:sz w:val="20"/>
          <w:szCs w:val="20"/>
          <w:u w:val="single"/>
          <w:lang w:eastAsia="en-US"/>
        </w:rPr>
        <w:t>.</w:t>
      </w:r>
    </w:p>
    <w:p w14:paraId="47578A54" w14:textId="36255183" w:rsidR="00F26A8D" w:rsidRPr="007A2F09" w:rsidRDefault="008B130B" w:rsidP="00B12B2B">
      <w:pPr>
        <w:numPr>
          <w:ilvl w:val="3"/>
          <w:numId w:val="72"/>
        </w:numPr>
        <w:tabs>
          <w:tab w:val="left" w:pos="540"/>
          <w:tab w:val="left" w:pos="810"/>
          <w:tab w:val="left" w:pos="1080"/>
        </w:tabs>
        <w:ind w:left="810" w:hanging="270"/>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Parex WeatherTech VB AB</w:t>
      </w:r>
      <w:r w:rsidR="00F26A8D" w:rsidRPr="007A2F09">
        <w:rPr>
          <w:rFonts w:asciiTheme="minorHAnsi" w:eastAsia="Times New Roman" w:hAnsiTheme="minorHAnsi" w:cstheme="minorHAnsi"/>
          <w:color w:val="0000FF"/>
          <w:sz w:val="20"/>
          <w:szCs w:val="20"/>
          <w:u w:val="single"/>
          <w:lang w:eastAsia="en-US"/>
        </w:rPr>
        <w:t xml:space="preserve">: A one-component fluid-applied vapor impermeable air/water-resistive barrier. </w:t>
      </w:r>
    </w:p>
    <w:p w14:paraId="0462810D" w14:textId="77777777" w:rsidR="00F26A8D" w:rsidRPr="007A2F09" w:rsidRDefault="00F26A8D" w:rsidP="0004050C">
      <w:pPr>
        <w:numPr>
          <w:ilvl w:val="3"/>
          <w:numId w:val="5"/>
        </w:numPr>
        <w:tabs>
          <w:tab w:val="left" w:pos="540"/>
          <w:tab w:val="left" w:pos="907"/>
          <w:tab w:val="num" w:pos="1080"/>
          <w:tab w:val="num" w:pos="1320"/>
        </w:tabs>
        <w:ind w:left="540" w:hanging="270"/>
        <w:rPr>
          <w:rFonts w:asciiTheme="minorHAnsi" w:eastAsia="Times New Roman" w:hAnsiTheme="minorHAnsi" w:cstheme="minorHAnsi"/>
          <w:b/>
          <w:bCs/>
          <w:color w:val="0000FF"/>
          <w:sz w:val="20"/>
          <w:szCs w:val="20"/>
          <w:u w:val="single"/>
          <w:lang w:eastAsia="en-US"/>
        </w:rPr>
      </w:pPr>
      <w:r w:rsidRPr="007A2F09">
        <w:rPr>
          <w:rFonts w:asciiTheme="minorHAnsi" w:eastAsia="Times New Roman" w:hAnsiTheme="minorHAnsi" w:cstheme="minorHAnsi"/>
          <w:sz w:val="20"/>
          <w:szCs w:val="20"/>
          <w:lang w:eastAsia="en-US"/>
        </w:rPr>
        <w:t xml:space="preserve">Rough Opening and Joint Treatment: </w:t>
      </w:r>
      <w:r w:rsidRPr="007A2F09">
        <w:rPr>
          <w:rFonts w:asciiTheme="minorHAnsi" w:eastAsia="Times New Roman" w:hAnsiTheme="minorHAnsi" w:cstheme="minorHAnsi"/>
          <w:b/>
          <w:bCs/>
          <w:color w:val="0000FF"/>
          <w:sz w:val="20"/>
          <w:szCs w:val="20"/>
          <w:u w:val="single"/>
          <w:lang w:eastAsia="en-US"/>
        </w:rPr>
        <w:t>(Required if a b or c is selected above, select a or b)</w:t>
      </w:r>
    </w:p>
    <w:p w14:paraId="51FD7C9B" w14:textId="6C9ADEE0" w:rsidR="00F26A8D" w:rsidRPr="007A2F09" w:rsidRDefault="009375D0" w:rsidP="00B12B2B">
      <w:pPr>
        <w:numPr>
          <w:ilvl w:val="0"/>
          <w:numId w:val="73"/>
        </w:numPr>
        <w:tabs>
          <w:tab w:val="left" w:pos="540"/>
          <w:tab w:val="left" w:pos="810"/>
        </w:tabs>
        <w:ind w:left="810" w:hanging="270"/>
        <w:rPr>
          <w:rFonts w:asciiTheme="minorHAnsi" w:eastAsia="Times New Roman" w:hAnsiTheme="minorHAnsi" w:cstheme="minorHAnsi"/>
          <w:color w:val="0000FF"/>
          <w:sz w:val="20"/>
          <w:szCs w:val="20"/>
          <w:u w:val="single"/>
          <w:lang w:eastAsia="en-US"/>
        </w:rPr>
      </w:pPr>
      <w:bookmarkStart w:id="19" w:name="_Hlk158805680"/>
      <w:r>
        <w:rPr>
          <w:rFonts w:asciiTheme="minorHAnsi" w:hAnsiTheme="minorHAnsi" w:cstheme="minorHAnsi"/>
          <w:color w:val="0000FF"/>
          <w:sz w:val="20"/>
          <w:szCs w:val="20"/>
          <w:u w:val="single"/>
        </w:rPr>
        <w:t>SikaWall</w:t>
      </w:r>
      <w:r w:rsidR="008B130B" w:rsidRPr="007A2F09">
        <w:rPr>
          <w:rFonts w:asciiTheme="minorHAnsi" w:hAnsiTheme="minorHAnsi" w:cstheme="minorHAnsi"/>
          <w:color w:val="0000FF"/>
          <w:sz w:val="20"/>
          <w:szCs w:val="20"/>
          <w:u w:val="single"/>
        </w:rPr>
        <w:t xml:space="preserve"> </w:t>
      </w:r>
      <w:bookmarkEnd w:id="19"/>
      <w:r w:rsidR="008B130B" w:rsidRPr="007A2F09">
        <w:rPr>
          <w:rFonts w:asciiTheme="minorHAnsi" w:eastAsia="Times New Roman" w:hAnsiTheme="minorHAnsi" w:cstheme="minorHAnsi"/>
          <w:color w:val="0000FF"/>
          <w:sz w:val="20"/>
          <w:szCs w:val="20"/>
          <w:u w:val="single"/>
          <w:lang w:eastAsia="en-US"/>
        </w:rPr>
        <w:t>Sheathing Fabric</w:t>
      </w:r>
      <w:r w:rsidR="00F26A8D" w:rsidRPr="007A2F09">
        <w:rPr>
          <w:rFonts w:asciiTheme="minorHAnsi" w:eastAsia="Times New Roman" w:hAnsiTheme="minorHAnsi" w:cstheme="minorHAnsi"/>
          <w:color w:val="0000FF"/>
          <w:sz w:val="20"/>
          <w:szCs w:val="20"/>
          <w:u w:val="single"/>
          <w:lang w:eastAsia="en-US"/>
        </w:rPr>
        <w:t xml:space="preserve">: A spun-bonded non-woven reinforced polyester web for use with </w:t>
      </w:r>
      <w:r w:rsidR="00BB0FCC" w:rsidRPr="007A2F09">
        <w:rPr>
          <w:rFonts w:asciiTheme="minorHAnsi" w:eastAsia="Times New Roman" w:hAnsiTheme="minorHAnsi" w:cstheme="minorHAnsi"/>
          <w:color w:val="0000FF"/>
          <w:sz w:val="20"/>
          <w:szCs w:val="20"/>
          <w:u w:val="single"/>
          <w:lang w:eastAsia="en-US"/>
        </w:rPr>
        <w:t>Parex</w:t>
      </w:r>
      <w:r w:rsidR="00F26A8D" w:rsidRPr="007A2F09">
        <w:rPr>
          <w:rFonts w:asciiTheme="minorHAnsi" w:eastAsia="Times New Roman" w:hAnsiTheme="minorHAnsi" w:cstheme="minorHAnsi"/>
          <w:color w:val="0000FF"/>
          <w:sz w:val="20"/>
          <w:szCs w:val="20"/>
          <w:u w:val="single"/>
          <w:lang w:eastAsia="en-US"/>
        </w:rPr>
        <w:t xml:space="preserve"> fluid applied air/weather-resistive barriers.</w:t>
      </w:r>
    </w:p>
    <w:p w14:paraId="04A21895" w14:textId="03797AAA" w:rsidR="00F26A8D" w:rsidRPr="007A2F09" w:rsidRDefault="009375D0" w:rsidP="00B12B2B">
      <w:pPr>
        <w:numPr>
          <w:ilvl w:val="0"/>
          <w:numId w:val="73"/>
        </w:numPr>
        <w:tabs>
          <w:tab w:val="left" w:pos="540"/>
          <w:tab w:val="left" w:pos="810"/>
        </w:tabs>
        <w:ind w:left="900"/>
        <w:rPr>
          <w:rFonts w:asciiTheme="minorHAnsi" w:eastAsia="Times New Roman" w:hAnsiTheme="minorHAnsi" w:cstheme="minorHAnsi"/>
          <w:color w:val="0000FF"/>
          <w:sz w:val="20"/>
          <w:szCs w:val="20"/>
          <w:u w:val="single"/>
          <w:lang w:eastAsia="en-US"/>
        </w:rPr>
      </w:pPr>
      <w:bookmarkStart w:id="20" w:name="_Hlk158805687"/>
      <w:r>
        <w:rPr>
          <w:rFonts w:asciiTheme="minorHAnsi" w:hAnsiTheme="minorHAnsi" w:cstheme="minorHAnsi"/>
          <w:color w:val="0000FF"/>
          <w:sz w:val="20"/>
          <w:szCs w:val="20"/>
          <w:u w:val="single"/>
        </w:rPr>
        <w:t>SikaWall</w:t>
      </w:r>
      <w:r w:rsidR="008B130B" w:rsidRPr="007A2F09">
        <w:rPr>
          <w:rFonts w:asciiTheme="minorHAnsi" w:hAnsiTheme="minorHAnsi" w:cstheme="minorHAnsi"/>
          <w:color w:val="0000FF"/>
          <w:sz w:val="20"/>
          <w:szCs w:val="20"/>
          <w:u w:val="single"/>
        </w:rPr>
        <w:t xml:space="preserve"> </w:t>
      </w:r>
      <w:bookmarkEnd w:id="20"/>
      <w:proofErr w:type="spellStart"/>
      <w:r w:rsidR="008B130B" w:rsidRPr="007A2F09">
        <w:rPr>
          <w:rFonts w:asciiTheme="minorHAnsi" w:eastAsia="Times New Roman" w:hAnsiTheme="minorHAnsi" w:cstheme="minorHAnsi"/>
          <w:color w:val="0000FF"/>
          <w:sz w:val="20"/>
          <w:szCs w:val="20"/>
          <w:u w:val="single"/>
          <w:lang w:eastAsia="en-US"/>
        </w:rPr>
        <w:t>Maxflash</w:t>
      </w:r>
      <w:proofErr w:type="spellEnd"/>
      <w:r w:rsidR="00F26A8D" w:rsidRPr="007A2F09">
        <w:rPr>
          <w:rFonts w:asciiTheme="minorHAnsi" w:eastAsia="Times New Roman" w:hAnsiTheme="minorHAnsi" w:cstheme="minorHAnsi"/>
          <w:color w:val="0000FF"/>
          <w:sz w:val="20"/>
          <w:szCs w:val="20"/>
          <w:u w:val="single"/>
          <w:lang w:eastAsia="en-US"/>
        </w:rPr>
        <w:t xml:space="preserve">: A one-component elastomeric material for use as a flexible flashing membrane. </w:t>
      </w:r>
    </w:p>
    <w:p w14:paraId="10ABE7DE" w14:textId="226801F3" w:rsidR="00F26A8D" w:rsidRPr="007A2F09" w:rsidRDefault="009375D0" w:rsidP="000958BD">
      <w:pPr>
        <w:numPr>
          <w:ilvl w:val="3"/>
          <w:numId w:val="5"/>
        </w:numPr>
        <w:tabs>
          <w:tab w:val="left" w:pos="540"/>
          <w:tab w:val="left" w:pos="907"/>
          <w:tab w:val="num" w:pos="1080"/>
          <w:tab w:val="num" w:pos="1320"/>
          <w:tab w:val="num" w:pos="2592"/>
        </w:tabs>
        <w:ind w:left="540" w:hanging="270"/>
        <w:rPr>
          <w:rFonts w:asciiTheme="minorHAnsi" w:hAnsiTheme="minorHAnsi" w:cstheme="minorHAnsi"/>
          <w:sz w:val="20"/>
          <w:szCs w:val="20"/>
        </w:rPr>
      </w:pPr>
      <w:bookmarkStart w:id="21" w:name="_Hlk158805703"/>
      <w:bookmarkStart w:id="22" w:name="_Hlk158991232"/>
      <w:r>
        <w:rPr>
          <w:rFonts w:asciiTheme="minorHAnsi" w:hAnsiTheme="minorHAnsi" w:cstheme="minorHAnsi"/>
          <w:color w:val="0000FF"/>
          <w:sz w:val="20"/>
          <w:szCs w:val="20"/>
          <w:u w:val="single"/>
        </w:rPr>
        <w:t>SikaWall</w:t>
      </w:r>
      <w:r w:rsidR="008B130B" w:rsidRPr="007A2F09">
        <w:rPr>
          <w:rFonts w:asciiTheme="minorHAnsi" w:hAnsiTheme="minorHAnsi" w:cstheme="minorHAnsi"/>
          <w:color w:val="0000FF"/>
          <w:sz w:val="20"/>
          <w:szCs w:val="20"/>
          <w:u w:val="single"/>
        </w:rPr>
        <w:t xml:space="preserve"> Flash Seal NP </w:t>
      </w:r>
      <w:r w:rsidR="000958BD" w:rsidRPr="007A2F09">
        <w:rPr>
          <w:rFonts w:asciiTheme="minorHAnsi" w:hAnsiTheme="minorHAnsi" w:cstheme="minorHAnsi"/>
          <w:color w:val="0000FF"/>
          <w:sz w:val="20"/>
          <w:szCs w:val="20"/>
          <w:u w:val="single"/>
        </w:rPr>
        <w:t>Transitional Membrane / Expansion Joint Flashing</w:t>
      </w:r>
      <w:r w:rsidR="000958BD" w:rsidRPr="007A2F09">
        <w:rPr>
          <w:rFonts w:asciiTheme="minorHAnsi" w:hAnsiTheme="minorHAnsi" w:cstheme="minorHAnsi"/>
          <w:sz w:val="20"/>
          <w:szCs w:val="20"/>
          <w:u w:val="single"/>
        </w:rPr>
        <w:t xml:space="preserve">: </w:t>
      </w:r>
      <w:r w:rsidR="000958BD" w:rsidRPr="007A2F09">
        <w:rPr>
          <w:rFonts w:asciiTheme="minorHAnsi" w:hAnsiTheme="minorHAnsi" w:cstheme="minorHAnsi"/>
          <w:color w:val="0000FF"/>
          <w:sz w:val="20"/>
          <w:szCs w:val="20"/>
          <w:u w:val="single"/>
        </w:rPr>
        <w:t xml:space="preserve">A 30-mil thick self-adhering and self-sealing composite membrane of polyester fabric and butyl adhesive. Compatible with </w:t>
      </w:r>
      <w:r w:rsidR="00BB0FCC" w:rsidRPr="007A2F09">
        <w:rPr>
          <w:rFonts w:asciiTheme="minorHAnsi" w:hAnsiTheme="minorHAnsi" w:cstheme="minorHAnsi"/>
          <w:color w:val="0000FF"/>
          <w:sz w:val="20"/>
          <w:szCs w:val="20"/>
          <w:u w:val="single"/>
        </w:rPr>
        <w:t>Parex</w:t>
      </w:r>
      <w:r w:rsidR="000958BD" w:rsidRPr="007A2F09">
        <w:rPr>
          <w:rFonts w:asciiTheme="minorHAnsi" w:hAnsiTheme="minorHAnsi" w:cstheme="minorHAnsi"/>
          <w:color w:val="0000FF"/>
          <w:sz w:val="20"/>
          <w:szCs w:val="20"/>
          <w:u w:val="single"/>
        </w:rPr>
        <w:t xml:space="preserve"> liquid air/weather-resistive barriers.</w:t>
      </w:r>
      <w:bookmarkEnd w:id="21"/>
    </w:p>
    <w:bookmarkEnd w:id="22"/>
    <w:p w14:paraId="46553C5B" w14:textId="3E266505" w:rsidR="00F26A8D" w:rsidRPr="007A2F09" w:rsidRDefault="009375D0" w:rsidP="0025663F">
      <w:pPr>
        <w:widowControl w:val="0"/>
        <w:numPr>
          <w:ilvl w:val="0"/>
          <w:numId w:val="8"/>
        </w:numPr>
        <w:tabs>
          <w:tab w:val="left" w:pos="144"/>
          <w:tab w:val="left" w:pos="270"/>
          <w:tab w:val="left" w:pos="1530"/>
        </w:tabs>
        <w:autoSpaceDE w:val="0"/>
        <w:autoSpaceDN w:val="0"/>
        <w:adjustRightInd w:val="0"/>
        <w:ind w:left="270" w:hanging="270"/>
        <w:rPr>
          <w:rFonts w:asciiTheme="minorHAnsi" w:eastAsia="Times New Roman" w:hAnsiTheme="minorHAnsi" w:cstheme="minorHAnsi"/>
          <w:b/>
          <w:bCs/>
          <w:color w:val="0000FF"/>
          <w:sz w:val="20"/>
          <w:szCs w:val="20"/>
          <w:lang w:eastAsia="en-US"/>
        </w:rPr>
      </w:pPr>
      <w:r>
        <w:rPr>
          <w:rFonts w:asciiTheme="minorHAnsi" w:eastAsia="Times New Roman" w:hAnsiTheme="minorHAnsi" w:cstheme="minorHAnsi"/>
          <w:b/>
          <w:bCs/>
          <w:sz w:val="20"/>
          <w:szCs w:val="20"/>
          <w:lang w:eastAsia="en-US"/>
        </w:rPr>
        <w:t>SIKAWALL</w:t>
      </w:r>
      <w:r w:rsidR="00DB5FBC" w:rsidRPr="007A2F09">
        <w:rPr>
          <w:rFonts w:asciiTheme="minorHAnsi" w:eastAsia="Times New Roman" w:hAnsiTheme="minorHAnsi" w:cstheme="minorHAnsi"/>
          <w:b/>
          <w:bCs/>
          <w:sz w:val="20"/>
          <w:szCs w:val="20"/>
          <w:lang w:eastAsia="en-US"/>
        </w:rPr>
        <w:t xml:space="preserve"> DRAINAGE MAT</w:t>
      </w:r>
      <w:r w:rsidR="00F26A8D" w:rsidRPr="007A2F09">
        <w:rPr>
          <w:rFonts w:asciiTheme="minorHAnsi" w:eastAsia="Times New Roman" w:hAnsiTheme="minorHAnsi" w:cstheme="minorHAnsi"/>
          <w:b/>
          <w:bCs/>
          <w:sz w:val="20"/>
          <w:szCs w:val="20"/>
          <w:lang w:eastAsia="en-US"/>
        </w:rPr>
        <w:t>:</w:t>
      </w:r>
      <w:r w:rsidR="00F26A8D" w:rsidRPr="007A2F09">
        <w:rPr>
          <w:rFonts w:asciiTheme="minorHAnsi" w:eastAsia="Times New Roman" w:hAnsiTheme="minorHAnsi" w:cstheme="minorHAnsi"/>
          <w:b/>
          <w:bCs/>
          <w:color w:val="0000FF"/>
          <w:sz w:val="20"/>
          <w:szCs w:val="20"/>
          <w:lang w:eastAsia="en-US"/>
        </w:rPr>
        <w:t xml:space="preserve"> </w:t>
      </w:r>
      <w:r w:rsidR="00F26A8D" w:rsidRPr="007A2F09">
        <w:rPr>
          <w:rFonts w:asciiTheme="minorHAnsi" w:eastAsia="Times New Roman" w:hAnsiTheme="minorHAnsi" w:cstheme="minorHAnsi"/>
          <w:bCs/>
          <w:sz w:val="20"/>
          <w:szCs w:val="20"/>
          <w:lang w:eastAsia="en-US"/>
        </w:rPr>
        <w:t>Three-dimensional drainage core consisting of fused, entangled filaments.</w:t>
      </w:r>
    </w:p>
    <w:p w14:paraId="4EF9514A" w14:textId="77777777" w:rsidR="00F26A8D" w:rsidRPr="007A2F09"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asciiTheme="minorHAnsi" w:eastAsia="Times New Roman" w:hAnsiTheme="minorHAnsi" w:cstheme="minorHAnsi"/>
          <w:b/>
          <w:bCs/>
          <w:sz w:val="20"/>
          <w:szCs w:val="20"/>
          <w:lang w:eastAsia="en-US"/>
        </w:rPr>
      </w:pPr>
      <w:r w:rsidRPr="007A2F09">
        <w:rPr>
          <w:rFonts w:asciiTheme="minorHAnsi" w:eastAsia="Calibri" w:hAnsiTheme="minorHAnsi" w:cstheme="minorHAnsi"/>
          <w:b/>
          <w:bCs/>
          <w:sz w:val="20"/>
          <w:szCs w:val="20"/>
          <w:lang w:eastAsia="en-US"/>
        </w:rPr>
        <w:t>Base Coats:</w:t>
      </w:r>
      <w:r w:rsidRPr="007A2F09">
        <w:rPr>
          <w:rFonts w:asciiTheme="minorHAnsi" w:eastAsia="Times New Roman" w:hAnsiTheme="minorHAnsi" w:cstheme="minorHAnsi"/>
          <w:b/>
          <w:bCs/>
          <w:sz w:val="20"/>
          <w:szCs w:val="20"/>
          <w:lang w:eastAsia="en-US"/>
        </w:rPr>
        <w:t xml:space="preserve"> </w:t>
      </w:r>
      <w:r w:rsidRPr="007A2F09">
        <w:rPr>
          <w:rFonts w:asciiTheme="minorHAnsi" w:eastAsia="Times New Roman" w:hAnsiTheme="minorHAnsi" w:cstheme="minorHAnsi"/>
          <w:b/>
          <w:bCs/>
          <w:i/>
          <w:iCs/>
          <w:color w:val="0000FF"/>
          <w:sz w:val="20"/>
          <w:szCs w:val="20"/>
          <w:lang w:eastAsia="en-US"/>
        </w:rPr>
        <w:t>(</w:t>
      </w:r>
      <w:r w:rsidRPr="007A2F09">
        <w:rPr>
          <w:rFonts w:asciiTheme="minorHAnsi" w:eastAsia="Times New Roman" w:hAnsiTheme="minorHAnsi" w:cstheme="minorHAnsi"/>
          <w:b/>
          <w:bCs/>
          <w:i/>
          <w:iCs/>
          <w:color w:val="0000FF"/>
          <w:sz w:val="20"/>
          <w:szCs w:val="20"/>
          <w:u w:val="single"/>
          <w:lang w:eastAsia="en-US"/>
        </w:rPr>
        <w:t>Required, Select One or More</w:t>
      </w:r>
      <w:r w:rsidRPr="007A2F09">
        <w:rPr>
          <w:rFonts w:asciiTheme="minorHAnsi" w:eastAsia="Times New Roman" w:hAnsiTheme="minorHAnsi" w:cstheme="minorHAnsi"/>
          <w:b/>
          <w:bCs/>
          <w:i/>
          <w:iCs/>
          <w:color w:val="0000FF"/>
          <w:sz w:val="20"/>
          <w:szCs w:val="20"/>
          <w:lang w:eastAsia="en-US"/>
        </w:rPr>
        <w:t>)</w:t>
      </w:r>
    </w:p>
    <w:p w14:paraId="4DB062BE" w14:textId="7AB844C3" w:rsidR="00F26A8D" w:rsidRPr="007A2F09" w:rsidRDefault="008B130B" w:rsidP="00B12B2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Parex 121</w:t>
      </w:r>
      <w:r w:rsidR="00F26A8D" w:rsidRPr="007A2F09">
        <w:rPr>
          <w:rFonts w:asciiTheme="minorHAnsi" w:eastAsia="Times New Roman" w:hAnsiTheme="minorHAnsi" w:cstheme="minorHAnsi"/>
          <w:color w:val="0000FF"/>
          <w:sz w:val="20"/>
          <w:szCs w:val="20"/>
          <w:u w:val="single"/>
          <w:lang w:eastAsia="en-US"/>
        </w:rPr>
        <w:t xml:space="preserve"> Base Coat: A 100% acrylic base coat, field-mixed with Type I</w:t>
      </w:r>
      <w:r w:rsidR="000958BD" w:rsidRPr="007A2F09">
        <w:rPr>
          <w:rFonts w:asciiTheme="minorHAnsi" w:eastAsia="Times New Roman" w:hAnsiTheme="minorHAnsi" w:cstheme="minorHAnsi"/>
          <w:color w:val="0000FF"/>
          <w:sz w:val="20"/>
          <w:szCs w:val="20"/>
          <w:u w:val="single"/>
          <w:lang w:eastAsia="en-US"/>
        </w:rPr>
        <w:t>, IL</w:t>
      </w:r>
      <w:r w:rsidR="00F26A8D" w:rsidRPr="007A2F09">
        <w:rPr>
          <w:rFonts w:asciiTheme="minorHAnsi" w:eastAsia="Times New Roman" w:hAnsiTheme="minorHAnsi" w:cstheme="minorHAnsi"/>
          <w:color w:val="0000FF"/>
          <w:sz w:val="20"/>
          <w:szCs w:val="20"/>
          <w:u w:val="single"/>
          <w:lang w:eastAsia="en-US"/>
        </w:rPr>
        <w:t xml:space="preserve"> or Type II Portland cement. It has a creamy texture that is easily spread. </w:t>
      </w:r>
    </w:p>
    <w:p w14:paraId="02C8EB38" w14:textId="360A58EB" w:rsidR="00F26A8D" w:rsidRPr="007A2F09" w:rsidRDefault="008B130B" w:rsidP="00B12B2B">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Parex 121 Dry</w:t>
      </w:r>
      <w:r w:rsidR="00F26A8D" w:rsidRPr="007A2F09">
        <w:rPr>
          <w:rFonts w:asciiTheme="minorHAnsi" w:eastAsia="Times New Roman" w:hAnsiTheme="minorHAnsi" w:cstheme="minorHAnsi"/>
          <w:color w:val="0000FF"/>
          <w:sz w:val="20"/>
          <w:szCs w:val="20"/>
          <w:u w:val="single"/>
          <w:lang w:eastAsia="en-US"/>
        </w:rPr>
        <w:t xml:space="preserve"> Base Coat: A dry-mix polymer adhesive and base coat containing Portland </w:t>
      </w:r>
      <w:r w:rsidR="0075072D" w:rsidRPr="007A2F09">
        <w:rPr>
          <w:rFonts w:asciiTheme="minorHAnsi" w:eastAsia="Times New Roman" w:hAnsiTheme="minorHAnsi" w:cstheme="minorHAnsi"/>
          <w:color w:val="0000FF"/>
          <w:sz w:val="20"/>
          <w:szCs w:val="20"/>
          <w:u w:val="single"/>
          <w:lang w:eastAsia="en-US"/>
        </w:rPr>
        <w:t>cement and</w:t>
      </w:r>
      <w:r w:rsidR="00F26A8D" w:rsidRPr="007A2F09">
        <w:rPr>
          <w:rFonts w:asciiTheme="minorHAnsi" w:eastAsia="Times New Roman" w:hAnsiTheme="minorHAnsi" w:cstheme="minorHAnsi"/>
          <w:color w:val="0000FF"/>
          <w:sz w:val="20"/>
          <w:szCs w:val="20"/>
          <w:u w:val="single"/>
          <w:lang w:eastAsia="en-US"/>
        </w:rPr>
        <w:t xml:space="preserve"> requiring only water for mixing. </w:t>
      </w:r>
    </w:p>
    <w:p w14:paraId="70F46ECD" w14:textId="30B7DB4B" w:rsidR="00F26A8D" w:rsidRPr="007A2F09" w:rsidRDefault="008B130B" w:rsidP="00B12B2B">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eastAsia="Times New Roman" w:hAnsiTheme="minorHAnsi" w:cstheme="minorHAnsi"/>
          <w:color w:val="0000FF"/>
          <w:sz w:val="20"/>
          <w:szCs w:val="20"/>
          <w:u w:val="single"/>
          <w:lang w:eastAsia="en-US"/>
        </w:rPr>
      </w:pPr>
      <w:r w:rsidRPr="007A2F09">
        <w:rPr>
          <w:rFonts w:asciiTheme="minorHAnsi" w:eastAsia="Times New Roman" w:hAnsiTheme="minorHAnsi" w:cstheme="minorHAnsi"/>
          <w:color w:val="0000FF"/>
          <w:sz w:val="20"/>
          <w:szCs w:val="20"/>
          <w:u w:val="single"/>
          <w:lang w:eastAsia="en-US"/>
        </w:rPr>
        <w:t xml:space="preserve">Parex </w:t>
      </w:r>
      <w:proofErr w:type="spellStart"/>
      <w:r w:rsidRPr="007A2F09">
        <w:rPr>
          <w:rFonts w:asciiTheme="minorHAnsi" w:eastAsia="Times New Roman" w:hAnsiTheme="minorHAnsi" w:cstheme="minorHAnsi"/>
          <w:color w:val="0000FF"/>
          <w:sz w:val="20"/>
          <w:szCs w:val="20"/>
          <w:u w:val="single"/>
          <w:lang w:eastAsia="en-US"/>
        </w:rPr>
        <w:t>WeatherDry</w:t>
      </w:r>
      <w:proofErr w:type="spellEnd"/>
      <w:r w:rsidRPr="007A2F09">
        <w:rPr>
          <w:rFonts w:asciiTheme="minorHAnsi" w:eastAsia="Times New Roman" w:hAnsiTheme="minorHAnsi" w:cstheme="minorHAnsi"/>
          <w:color w:val="0000FF"/>
          <w:sz w:val="20"/>
          <w:szCs w:val="20"/>
          <w:u w:val="single"/>
          <w:lang w:eastAsia="en-US"/>
        </w:rPr>
        <w:t xml:space="preserve"> </w:t>
      </w:r>
      <w:r w:rsidR="00F26A8D" w:rsidRPr="007A2F09">
        <w:rPr>
          <w:rFonts w:asciiTheme="minorHAnsi" w:eastAsia="Times New Roman" w:hAnsiTheme="minorHAnsi" w:cstheme="minorHAnsi"/>
          <w:color w:val="0000FF"/>
          <w:sz w:val="20"/>
          <w:szCs w:val="20"/>
          <w:u w:val="single"/>
          <w:lang w:eastAsia="en-US"/>
        </w:rPr>
        <w:t>Base Coat: A 100% acrylic-based, water-resistant base coat, field-mixed with Type I</w:t>
      </w:r>
      <w:r w:rsidR="000958BD" w:rsidRPr="007A2F09">
        <w:rPr>
          <w:rFonts w:asciiTheme="minorHAnsi" w:eastAsia="Times New Roman" w:hAnsiTheme="minorHAnsi" w:cstheme="minorHAnsi"/>
          <w:color w:val="0000FF"/>
          <w:sz w:val="20"/>
          <w:szCs w:val="20"/>
          <w:u w:val="single"/>
          <w:lang w:eastAsia="en-US"/>
        </w:rPr>
        <w:t xml:space="preserve">, IL </w:t>
      </w:r>
      <w:r w:rsidR="00F26A8D" w:rsidRPr="007A2F09">
        <w:rPr>
          <w:rFonts w:asciiTheme="minorHAnsi" w:eastAsia="Times New Roman" w:hAnsiTheme="minorHAnsi" w:cstheme="minorHAnsi"/>
          <w:color w:val="0000FF"/>
          <w:sz w:val="20"/>
          <w:szCs w:val="20"/>
          <w:u w:val="single"/>
          <w:lang w:eastAsia="en-US"/>
        </w:rPr>
        <w:t>or Type II Portland cement.</w:t>
      </w:r>
    </w:p>
    <w:p w14:paraId="6C4B95CC" w14:textId="77777777" w:rsidR="000C79BB" w:rsidRPr="007A2F09" w:rsidRDefault="000C79BB" w:rsidP="000C79BB">
      <w:pPr>
        <w:widowControl w:val="0"/>
        <w:tabs>
          <w:tab w:val="left" w:pos="144"/>
          <w:tab w:val="left" w:pos="432"/>
          <w:tab w:val="left" w:pos="1008"/>
          <w:tab w:val="left" w:pos="1584"/>
          <w:tab w:val="left" w:pos="1872"/>
          <w:tab w:val="left" w:pos="2160"/>
        </w:tabs>
        <w:autoSpaceDE w:val="0"/>
        <w:autoSpaceDN w:val="0"/>
        <w:adjustRightInd w:val="0"/>
        <w:rPr>
          <w:rFonts w:asciiTheme="minorHAnsi" w:eastAsia="Times New Roman" w:hAnsiTheme="minorHAnsi" w:cstheme="minorHAnsi"/>
          <w:b/>
          <w:color w:val="0000FF"/>
          <w:sz w:val="20"/>
          <w:szCs w:val="20"/>
          <w:lang w:eastAsia="en-US"/>
        </w:rPr>
      </w:pPr>
      <w:r w:rsidRPr="007A2F09">
        <w:rPr>
          <w:rFonts w:asciiTheme="minorHAnsi" w:eastAsia="Times New Roman" w:hAnsiTheme="minorHAnsi" w:cstheme="minorHAnsi"/>
          <w:b/>
          <w:color w:val="0000FF"/>
          <w:sz w:val="20"/>
          <w:szCs w:val="20"/>
          <w:lang w:eastAsia="en-US"/>
        </w:rPr>
        <w:t>NOTE TO SPECIFIER: Portland cement is not required if ALPHA DRY Base Coat is specified.</w:t>
      </w:r>
    </w:p>
    <w:p w14:paraId="2ABEB676" w14:textId="0542422B" w:rsidR="00F26A8D" w:rsidRPr="007A2F09"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asciiTheme="minorHAnsi" w:eastAsia="Calibri" w:hAnsiTheme="minorHAnsi" w:cstheme="minorHAnsi"/>
          <w:b/>
          <w:bCs/>
          <w:color w:val="0000FF"/>
          <w:sz w:val="20"/>
          <w:szCs w:val="20"/>
          <w:u w:val="single"/>
          <w:lang w:eastAsia="en-US"/>
        </w:rPr>
      </w:pPr>
      <w:r w:rsidRPr="007A2F09">
        <w:rPr>
          <w:rFonts w:asciiTheme="minorHAnsi" w:eastAsia="Calibri" w:hAnsiTheme="minorHAnsi" w:cstheme="minorHAnsi"/>
          <w:b/>
          <w:bCs/>
          <w:color w:val="0000FF"/>
          <w:sz w:val="20"/>
          <w:szCs w:val="20"/>
          <w:u w:val="single"/>
          <w:lang w:eastAsia="en-US"/>
        </w:rPr>
        <w:t xml:space="preserve">Portland cement: </w:t>
      </w:r>
      <w:r w:rsidRPr="007A2F09">
        <w:rPr>
          <w:rFonts w:asciiTheme="minorHAnsi" w:eastAsia="Times New Roman" w:hAnsiTheme="minorHAnsi" w:cstheme="minorHAnsi"/>
          <w:color w:val="0000FF"/>
          <w:sz w:val="20"/>
          <w:szCs w:val="20"/>
          <w:u w:val="single"/>
          <w:lang w:eastAsia="en-US"/>
        </w:rPr>
        <w:t>Conform to ASTM C150, Type I,</w:t>
      </w:r>
      <w:r w:rsidR="00CE1112" w:rsidRPr="007A2F09">
        <w:rPr>
          <w:rFonts w:asciiTheme="minorHAnsi" w:eastAsia="Times New Roman" w:hAnsiTheme="minorHAnsi" w:cstheme="minorHAnsi"/>
          <w:color w:val="0000FF"/>
          <w:sz w:val="20"/>
          <w:szCs w:val="20"/>
          <w:u w:val="single"/>
          <w:lang w:eastAsia="en-US"/>
        </w:rPr>
        <w:t xml:space="preserve"> </w:t>
      </w:r>
      <w:r w:rsidR="000958BD" w:rsidRPr="007A2F09">
        <w:rPr>
          <w:rFonts w:asciiTheme="minorHAnsi" w:eastAsia="Times New Roman" w:hAnsiTheme="minorHAnsi" w:cstheme="minorHAnsi"/>
          <w:color w:val="0000FF"/>
          <w:sz w:val="20"/>
          <w:szCs w:val="20"/>
          <w:u w:val="single"/>
          <w:lang w:eastAsia="en-US"/>
        </w:rPr>
        <w:t>IL</w:t>
      </w:r>
      <w:r w:rsidR="007C1607" w:rsidRPr="007A2F09">
        <w:rPr>
          <w:rFonts w:asciiTheme="minorHAnsi" w:eastAsia="Times New Roman" w:hAnsiTheme="minorHAnsi" w:cstheme="minorHAnsi"/>
          <w:color w:val="0000FF"/>
          <w:sz w:val="20"/>
          <w:szCs w:val="20"/>
          <w:u w:val="single"/>
          <w:lang w:eastAsia="en-US"/>
        </w:rPr>
        <w:t xml:space="preserve"> (ASTM C595),</w:t>
      </w:r>
      <w:r w:rsidRPr="007A2F09">
        <w:rPr>
          <w:rFonts w:asciiTheme="minorHAnsi" w:eastAsia="Times New Roman" w:hAnsiTheme="minorHAnsi" w:cstheme="minorHAnsi"/>
          <w:color w:val="0000FF"/>
          <w:sz w:val="20"/>
          <w:szCs w:val="20"/>
          <w:u w:val="single"/>
          <w:lang w:eastAsia="en-US"/>
        </w:rPr>
        <w:t xml:space="preserve"> II, or I/II, grey or white; fresh and free of lumps.</w:t>
      </w:r>
    </w:p>
    <w:p w14:paraId="716A9060" w14:textId="77777777" w:rsidR="00F26A8D" w:rsidRPr="007A2F09"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asciiTheme="minorHAnsi" w:eastAsia="Calibri" w:hAnsiTheme="minorHAnsi" w:cstheme="minorHAnsi"/>
          <w:b/>
          <w:bCs/>
          <w:sz w:val="20"/>
          <w:szCs w:val="20"/>
          <w:lang w:eastAsia="en-US"/>
        </w:rPr>
      </w:pPr>
      <w:r w:rsidRPr="007A2F09">
        <w:rPr>
          <w:rFonts w:asciiTheme="minorHAnsi" w:eastAsia="Calibri" w:hAnsiTheme="minorHAnsi" w:cstheme="minorHAnsi"/>
          <w:b/>
          <w:bCs/>
          <w:sz w:val="20"/>
          <w:szCs w:val="20"/>
          <w:lang w:eastAsia="en-US"/>
        </w:rPr>
        <w:t xml:space="preserve">Water: </w:t>
      </w:r>
      <w:r w:rsidRPr="007A2F09">
        <w:rPr>
          <w:rFonts w:asciiTheme="minorHAnsi" w:eastAsia="Times New Roman" w:hAnsiTheme="minorHAnsi" w:cstheme="minorHAnsi"/>
          <w:sz w:val="20"/>
          <w:szCs w:val="20"/>
          <w:lang w:eastAsia="en-US"/>
        </w:rPr>
        <w:t>Clean and potable without foreign matter.</w:t>
      </w:r>
    </w:p>
    <w:p w14:paraId="2031A5F8" w14:textId="77777777" w:rsidR="00F26A8D" w:rsidRPr="007A2F09" w:rsidRDefault="00F26A8D" w:rsidP="00AA4C46">
      <w:pPr>
        <w:widowControl w:val="0"/>
        <w:numPr>
          <w:ilvl w:val="0"/>
          <w:numId w:val="8"/>
        </w:numPr>
        <w:tabs>
          <w:tab w:val="left" w:pos="270"/>
          <w:tab w:val="num" w:pos="360"/>
          <w:tab w:val="left" w:pos="1872"/>
        </w:tabs>
        <w:autoSpaceDE w:val="0"/>
        <w:autoSpaceDN w:val="0"/>
        <w:adjustRightInd w:val="0"/>
        <w:ind w:left="270" w:hanging="270"/>
        <w:rPr>
          <w:rFonts w:asciiTheme="minorHAnsi" w:eastAsia="Times New Roman" w:hAnsiTheme="minorHAnsi" w:cstheme="minorHAnsi"/>
          <w:sz w:val="20"/>
          <w:szCs w:val="20"/>
          <w:lang w:eastAsia="en-US"/>
        </w:rPr>
      </w:pPr>
      <w:r w:rsidRPr="007A2F09">
        <w:rPr>
          <w:rFonts w:asciiTheme="minorHAnsi" w:eastAsia="Calibri" w:hAnsiTheme="minorHAnsi" w:cstheme="minorHAnsi"/>
          <w:b/>
          <w:bCs/>
          <w:sz w:val="20"/>
          <w:szCs w:val="20"/>
          <w:lang w:eastAsia="en-US"/>
        </w:rPr>
        <w:t>Reinforcing Mesh</w:t>
      </w:r>
      <w:r w:rsidR="00B831AF" w:rsidRPr="007A2F09">
        <w:rPr>
          <w:rFonts w:asciiTheme="minorHAnsi" w:eastAsia="Calibri" w:hAnsiTheme="minorHAnsi" w:cstheme="minorHAnsi"/>
          <w:b/>
          <w:bCs/>
          <w:sz w:val="20"/>
          <w:szCs w:val="20"/>
          <w:lang w:eastAsia="en-US"/>
        </w:rPr>
        <w:t>:</w:t>
      </w:r>
      <w:r w:rsidRPr="007A2F09">
        <w:rPr>
          <w:rFonts w:asciiTheme="minorHAnsi" w:eastAsia="Times New Roman" w:hAnsiTheme="minorHAnsi" w:cstheme="minorHAnsi"/>
          <w:b/>
          <w:bCs/>
          <w:i/>
          <w:iCs/>
          <w:color w:val="0000FF"/>
          <w:sz w:val="20"/>
          <w:szCs w:val="20"/>
          <w:lang w:eastAsia="en-US"/>
        </w:rPr>
        <w:t xml:space="preserve"> </w:t>
      </w:r>
    </w:p>
    <w:p w14:paraId="2BB8CE92" w14:textId="727D4C78" w:rsidR="00F26A8D" w:rsidRPr="007A2F09" w:rsidRDefault="009375D0" w:rsidP="00B12B2B">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zh-CN"/>
        </w:rPr>
        <w:t>SikaWall</w:t>
      </w:r>
      <w:r w:rsidR="008B130B" w:rsidRPr="007A2F09">
        <w:rPr>
          <w:rFonts w:asciiTheme="minorHAnsi" w:eastAsia="Times New Roman" w:hAnsiTheme="minorHAnsi" w:cstheme="minorHAnsi"/>
          <w:sz w:val="20"/>
          <w:szCs w:val="20"/>
          <w:lang w:eastAsia="zh-CN"/>
        </w:rPr>
        <w:t xml:space="preserve"> Self-Adhering Mesh Tape</w:t>
      </w:r>
      <w:r w:rsidR="00F26A8D" w:rsidRPr="007A2F09">
        <w:rPr>
          <w:rFonts w:asciiTheme="minorHAnsi" w:eastAsia="Times New Roman" w:hAnsiTheme="minorHAnsi" w:cstheme="minorHAnsi"/>
          <w:sz w:val="20"/>
          <w:szCs w:val="20"/>
          <w:lang w:eastAsia="zh-CN"/>
        </w:rPr>
        <w:t>: a standard weight mesh coated with a pressure sensitive adhesive for use with base coat as reinforcement over acceptable sheathing joints, rough openings and at terminations</w:t>
      </w:r>
      <w:r w:rsidR="000958BD" w:rsidRPr="007A2F09">
        <w:rPr>
          <w:rFonts w:asciiTheme="minorHAnsi" w:eastAsia="Times New Roman" w:hAnsiTheme="minorHAnsi" w:cstheme="minorHAnsi"/>
          <w:sz w:val="20"/>
          <w:szCs w:val="20"/>
          <w:lang w:eastAsia="zh-CN"/>
        </w:rPr>
        <w:t>.</w:t>
      </w:r>
    </w:p>
    <w:p w14:paraId="6BD988B5" w14:textId="26CF6E95" w:rsidR="00B831AF" w:rsidRPr="007A2F09" w:rsidRDefault="009375D0" w:rsidP="006910EF">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0"/>
          <w:szCs w:val="20"/>
          <w:u w:val="single"/>
          <w:lang w:eastAsia="zh-CN"/>
        </w:rPr>
      </w:pPr>
      <w:r>
        <w:rPr>
          <w:rFonts w:asciiTheme="minorHAnsi" w:eastAsia="Times New Roman" w:hAnsiTheme="minorHAnsi" w:cstheme="minorHAnsi"/>
          <w:color w:val="0000FF"/>
          <w:sz w:val="20"/>
          <w:szCs w:val="20"/>
          <w:u w:val="single"/>
          <w:lang w:eastAsia="zh-CN"/>
        </w:rPr>
        <w:t>SikaWall</w:t>
      </w:r>
      <w:r w:rsidR="008B130B" w:rsidRPr="007A2F09">
        <w:rPr>
          <w:rFonts w:asciiTheme="minorHAnsi" w:eastAsia="Times New Roman" w:hAnsiTheme="minorHAnsi" w:cstheme="minorHAnsi"/>
          <w:color w:val="0000FF"/>
          <w:sz w:val="20"/>
          <w:szCs w:val="20"/>
          <w:u w:val="single"/>
          <w:lang w:eastAsia="zh-CN"/>
        </w:rPr>
        <w:t xml:space="preserve"> Corner Mesh</w:t>
      </w:r>
      <w:r w:rsidR="00B831AF" w:rsidRPr="007A2F09">
        <w:rPr>
          <w:rFonts w:asciiTheme="minorHAnsi" w:eastAsia="Times New Roman" w:hAnsiTheme="minorHAnsi" w:cstheme="minorHAnsi"/>
          <w:color w:val="0000FF"/>
          <w:sz w:val="20"/>
          <w:szCs w:val="20"/>
          <w:u w:val="single"/>
          <w:lang w:eastAsia="zh-CN"/>
        </w:rPr>
        <w:t>: Intermediate weight, pre-marked for easy bending, for reinforcing at exterior corners.</w:t>
      </w:r>
    </w:p>
    <w:p w14:paraId="135E8782" w14:textId="2418620A" w:rsidR="00F26A8D" w:rsidRPr="007A2F09" w:rsidRDefault="008B130B" w:rsidP="0025663F">
      <w:pPr>
        <w:widowControl w:val="0"/>
        <w:numPr>
          <w:ilvl w:val="0"/>
          <w:numId w:val="8"/>
        </w:numPr>
        <w:tabs>
          <w:tab w:val="left" w:pos="270"/>
          <w:tab w:val="num" w:pos="360"/>
          <w:tab w:val="num" w:pos="720"/>
          <w:tab w:val="left" w:pos="1872"/>
        </w:tabs>
        <w:autoSpaceDE w:val="0"/>
        <w:autoSpaceDN w:val="0"/>
        <w:adjustRightInd w:val="0"/>
        <w:ind w:left="180" w:hanging="180"/>
        <w:rPr>
          <w:rFonts w:asciiTheme="minorHAnsi" w:eastAsia="Calibri" w:hAnsiTheme="minorHAnsi" w:cstheme="minorHAnsi"/>
          <w:b/>
          <w:bCs/>
          <w:sz w:val="20"/>
          <w:szCs w:val="20"/>
          <w:lang w:eastAsia="en-US"/>
        </w:rPr>
      </w:pPr>
      <w:bookmarkStart w:id="23" w:name="_Hlk5019631"/>
      <w:r w:rsidRPr="007A2F09">
        <w:rPr>
          <w:rFonts w:asciiTheme="minorHAnsi" w:eastAsia="Calibri" w:hAnsiTheme="minorHAnsi" w:cstheme="minorHAnsi"/>
          <w:b/>
          <w:bCs/>
          <w:caps/>
          <w:sz w:val="20"/>
          <w:szCs w:val="20"/>
          <w:lang w:eastAsia="en-US"/>
        </w:rPr>
        <w:t>Parex Thin Veneer</w:t>
      </w:r>
      <w:r w:rsidR="00F302E8" w:rsidRPr="007A2F09">
        <w:rPr>
          <w:rFonts w:asciiTheme="minorHAnsi" w:eastAsia="Calibri" w:hAnsiTheme="minorHAnsi" w:cstheme="minorHAnsi"/>
          <w:b/>
          <w:bCs/>
          <w:caps/>
          <w:sz w:val="20"/>
          <w:szCs w:val="20"/>
          <w:lang w:eastAsia="en-US"/>
        </w:rPr>
        <w:t xml:space="preserve"> </w:t>
      </w:r>
      <w:r w:rsidR="005D4834" w:rsidRPr="007A2F09">
        <w:rPr>
          <w:rFonts w:asciiTheme="minorHAnsi" w:eastAsia="Calibri" w:hAnsiTheme="minorHAnsi" w:cstheme="minorHAnsi"/>
          <w:b/>
          <w:bCs/>
          <w:caps/>
          <w:sz w:val="20"/>
          <w:szCs w:val="20"/>
          <w:lang w:eastAsia="en-US"/>
        </w:rPr>
        <w:t>Adhesive</w:t>
      </w:r>
      <w:bookmarkEnd w:id="23"/>
      <w:r w:rsidR="0025663F" w:rsidRPr="007A2F09">
        <w:rPr>
          <w:rFonts w:asciiTheme="minorHAnsi" w:eastAsia="Calibri" w:hAnsiTheme="minorHAnsi" w:cstheme="minorHAnsi"/>
          <w:b/>
          <w:bCs/>
          <w:sz w:val="20"/>
          <w:szCs w:val="20"/>
          <w:lang w:eastAsia="en-US"/>
        </w:rPr>
        <w:t xml:space="preserve">: </w:t>
      </w:r>
      <w:r w:rsidR="00692FE0" w:rsidRPr="007A2F09">
        <w:rPr>
          <w:rFonts w:asciiTheme="minorHAnsi" w:eastAsia="Times New Roman" w:hAnsiTheme="minorHAnsi" w:cstheme="minorHAnsi"/>
          <w:sz w:val="20"/>
          <w:szCs w:val="20"/>
          <w:lang w:eastAsia="zh-CN"/>
        </w:rPr>
        <w:t>A h</w:t>
      </w:r>
      <w:r w:rsidR="00F302E8" w:rsidRPr="007A2F09">
        <w:rPr>
          <w:rFonts w:asciiTheme="minorHAnsi" w:eastAsia="Times New Roman" w:hAnsiTheme="minorHAnsi" w:cstheme="minorHAnsi"/>
          <w:sz w:val="20"/>
          <w:szCs w:val="20"/>
          <w:lang w:eastAsia="zh-CN"/>
        </w:rPr>
        <w:t>igh-strength specially formulated adhesive used to fasten manufactured stone, ceramic tile</w:t>
      </w:r>
      <w:r w:rsidR="00692FE0" w:rsidRPr="007A2F09">
        <w:rPr>
          <w:rFonts w:asciiTheme="minorHAnsi" w:eastAsia="Times New Roman" w:hAnsiTheme="minorHAnsi" w:cstheme="minorHAnsi"/>
          <w:sz w:val="20"/>
          <w:szCs w:val="20"/>
          <w:lang w:eastAsia="zh-CN"/>
        </w:rPr>
        <w:t xml:space="preserve"> </w:t>
      </w:r>
      <w:r w:rsidR="00F302E8" w:rsidRPr="007A2F09">
        <w:rPr>
          <w:rFonts w:asciiTheme="minorHAnsi" w:eastAsia="Times New Roman" w:hAnsiTheme="minorHAnsi" w:cstheme="minorHAnsi"/>
          <w:sz w:val="20"/>
          <w:szCs w:val="20"/>
          <w:lang w:eastAsia="zh-CN"/>
        </w:rPr>
        <w:t>and thin brick</w:t>
      </w:r>
      <w:r w:rsidR="00A540A3" w:rsidRPr="007A2F09">
        <w:rPr>
          <w:rFonts w:asciiTheme="minorHAnsi" w:eastAsia="Times New Roman" w:hAnsiTheme="minorHAnsi" w:cstheme="minorHAnsi"/>
          <w:sz w:val="20"/>
          <w:szCs w:val="20"/>
          <w:lang w:eastAsia="zh-CN"/>
        </w:rPr>
        <w:t>.</w:t>
      </w:r>
    </w:p>
    <w:p w14:paraId="2C815487" w14:textId="77777777" w:rsidR="0021168F" w:rsidRPr="007A2F09" w:rsidRDefault="0021168F" w:rsidP="0021168F">
      <w:pPr>
        <w:widowControl w:val="0"/>
        <w:numPr>
          <w:ilvl w:val="0"/>
          <w:numId w:val="8"/>
        </w:numPr>
        <w:tabs>
          <w:tab w:val="left" w:pos="270"/>
          <w:tab w:val="num" w:pos="360"/>
          <w:tab w:val="num" w:pos="720"/>
          <w:tab w:val="left" w:pos="1872"/>
        </w:tabs>
        <w:autoSpaceDE w:val="0"/>
        <w:autoSpaceDN w:val="0"/>
        <w:adjustRightInd w:val="0"/>
        <w:ind w:left="180" w:hanging="180"/>
        <w:rPr>
          <w:rFonts w:asciiTheme="minorHAnsi" w:hAnsiTheme="minorHAnsi" w:cstheme="minorHAnsi"/>
          <w:b/>
          <w:bCs/>
          <w:sz w:val="20"/>
          <w:szCs w:val="20"/>
        </w:rPr>
      </w:pPr>
      <w:r w:rsidRPr="007A2F09">
        <w:rPr>
          <w:rFonts w:asciiTheme="minorHAnsi" w:eastAsia="Calibri" w:hAnsiTheme="minorHAnsi" w:cstheme="minorHAnsi"/>
          <w:b/>
          <w:bCs/>
          <w:sz w:val="20"/>
          <w:szCs w:val="20"/>
          <w:lang w:eastAsia="en-US"/>
        </w:rPr>
        <w:t xml:space="preserve">Adhered Veneer (By Other): </w:t>
      </w:r>
    </w:p>
    <w:p w14:paraId="789491C3" w14:textId="77777777" w:rsidR="0021168F" w:rsidRPr="007A2F09"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7A2F09">
        <w:rPr>
          <w:rFonts w:asciiTheme="minorHAnsi" w:hAnsiTheme="minorHAnsi" w:cstheme="minorHAnsi"/>
          <w:sz w:val="20"/>
          <w:szCs w:val="20"/>
        </w:rPr>
        <w:t xml:space="preserve">Manufactured Stone Veneer Units: shall comply with ICC-ES AC51 Acceptance Criteria Adhered </w:t>
      </w:r>
      <w:r w:rsidRPr="007A2F09">
        <w:rPr>
          <w:rFonts w:asciiTheme="minorHAnsi" w:hAnsiTheme="minorHAnsi" w:cstheme="minorHAnsi"/>
          <w:sz w:val="20"/>
          <w:szCs w:val="20"/>
        </w:rPr>
        <w:lastRenderedPageBreak/>
        <w:t>Manufactured Stone Masonry Veneer or ASTM C1670 Standard Specification for Adhered Manufactured Stone Masonry Veneer Units.</w:t>
      </w:r>
    </w:p>
    <w:p w14:paraId="76A8D40E" w14:textId="77777777" w:rsidR="0021168F" w:rsidRPr="007A2F09"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7A2F09">
        <w:rPr>
          <w:rFonts w:asciiTheme="minorHAnsi" w:hAnsiTheme="minorHAnsi" w:cstheme="minorHAnsi"/>
          <w:sz w:val="20"/>
          <w:szCs w:val="20"/>
        </w:rPr>
        <w:t xml:space="preserve">Thin Brick Veneer Units: shall comply with ASTM C1088 Standard Specification for Thin Veneer Brick Units Made from Clay or Shale. </w:t>
      </w:r>
    </w:p>
    <w:p w14:paraId="45DC24C8" w14:textId="77777777" w:rsidR="0021168F" w:rsidRPr="007A2F09"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7A2F09">
        <w:rPr>
          <w:rFonts w:asciiTheme="minorHAnsi" w:hAnsiTheme="minorHAnsi" w:cstheme="minorHAnsi"/>
          <w:sz w:val="20"/>
          <w:szCs w:val="20"/>
        </w:rPr>
        <w:t>Tile: shall comply with requirements of the Tile Council of North America/ANSI A137.1 Standard for Ceramic Tile and other applicable TCNA standards.</w:t>
      </w:r>
    </w:p>
    <w:p w14:paraId="297BE4B3" w14:textId="77777777" w:rsidR="0021168F" w:rsidRPr="007A2F09" w:rsidRDefault="0021168F" w:rsidP="0021168F">
      <w:pPr>
        <w:widowControl w:val="0"/>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Theme="minorHAnsi" w:eastAsia="Times New Roman" w:hAnsiTheme="minorHAnsi" w:cstheme="minorHAnsi"/>
          <w:sz w:val="20"/>
          <w:szCs w:val="20"/>
          <w:lang w:eastAsia="zh-CN"/>
        </w:rPr>
      </w:pPr>
    </w:p>
    <w:p w14:paraId="11016AEA" w14:textId="77777777" w:rsidR="00F26A8D" w:rsidRPr="007A2F09"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ACCESSORIES</w:t>
      </w:r>
    </w:p>
    <w:p w14:paraId="7E6F5C36" w14:textId="77777777" w:rsidR="00F26A8D" w:rsidRPr="007A2F09" w:rsidRDefault="00F26A8D" w:rsidP="002E0AE6">
      <w:pPr>
        <w:widowControl w:val="0"/>
        <w:numPr>
          <w:ilvl w:val="0"/>
          <w:numId w:val="22"/>
        </w:numPr>
        <w:tabs>
          <w:tab w:val="left" w:pos="144"/>
          <w:tab w:val="left" w:pos="270"/>
          <w:tab w:val="left" w:pos="1872"/>
        </w:tabs>
        <w:autoSpaceDE w:val="0"/>
        <w:autoSpaceDN w:val="0"/>
        <w:adjustRightInd w:val="0"/>
        <w:ind w:left="288"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Starter track, L bead, J bead, angled termination bead, casing beads, corner beads, expansion joints and weep screed must comply with ASTM D1784 or C1063 for vinyl. </w:t>
      </w:r>
    </w:p>
    <w:p w14:paraId="11316F38" w14:textId="77777777" w:rsidR="002D4F4B" w:rsidRPr="007A2F09" w:rsidRDefault="002D4F4B" w:rsidP="002E0AE6">
      <w:pPr>
        <w:widowControl w:val="0"/>
        <w:tabs>
          <w:tab w:val="left" w:pos="144"/>
          <w:tab w:val="left" w:pos="270"/>
          <w:tab w:val="left" w:pos="1872"/>
        </w:tabs>
        <w:autoSpaceDE w:val="0"/>
        <w:autoSpaceDN w:val="0"/>
        <w:adjustRightInd w:val="0"/>
        <w:ind w:left="720"/>
        <w:rPr>
          <w:rFonts w:asciiTheme="minorHAnsi" w:eastAsia="Times New Roman" w:hAnsiTheme="minorHAnsi" w:cstheme="minorHAnsi"/>
          <w:sz w:val="20"/>
          <w:szCs w:val="20"/>
          <w:lang w:eastAsia="zh-CN"/>
        </w:rPr>
      </w:pPr>
    </w:p>
    <w:p w14:paraId="30846487" w14:textId="77777777" w:rsidR="00BE5071" w:rsidRPr="007A2F09" w:rsidRDefault="00BE5071" w:rsidP="00BE5071">
      <w:pPr>
        <w:autoSpaceDE w:val="0"/>
        <w:autoSpaceDN w:val="0"/>
        <w:adjustRightInd w:val="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bCs/>
          <w:sz w:val="20"/>
          <w:szCs w:val="20"/>
          <w:lang w:eastAsia="zh-CN"/>
        </w:rPr>
        <w:t>PART 3 - EXECUTION</w:t>
      </w:r>
    </w:p>
    <w:p w14:paraId="621156D3"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EXAMINATION</w:t>
      </w:r>
    </w:p>
    <w:p w14:paraId="4E3CB6F1" w14:textId="77777777" w:rsidR="00BE5071" w:rsidRPr="007A2F09" w:rsidRDefault="00BE5071" w:rsidP="00B12B2B">
      <w:pPr>
        <w:numPr>
          <w:ilvl w:val="0"/>
          <w:numId w:val="24"/>
        </w:numPr>
        <w:tabs>
          <w:tab w:val="left" w:pos="270"/>
        </w:tabs>
        <w:autoSpaceDE w:val="0"/>
        <w:autoSpaceDN w:val="0"/>
        <w:adjustRightInd w:val="0"/>
        <w:ind w:hanging="720"/>
        <w:rPr>
          <w:rFonts w:asciiTheme="minorHAnsi" w:eastAsia="Times New Roman" w:hAnsiTheme="minorHAnsi" w:cstheme="minorHAnsi"/>
          <w:sz w:val="20"/>
          <w:szCs w:val="20"/>
          <w:lang w:eastAsia="zh-CN"/>
        </w:rPr>
      </w:pPr>
      <w:r w:rsidRPr="007A2F09">
        <w:rPr>
          <w:rFonts w:asciiTheme="minorHAnsi" w:hAnsiTheme="minorHAnsi" w:cstheme="minorHAnsi"/>
          <w:b/>
          <w:bCs/>
          <w:sz w:val="20"/>
          <w:szCs w:val="20"/>
        </w:rPr>
        <w:t xml:space="preserve">Site </w:t>
      </w:r>
      <w:r w:rsidRPr="007A2F09">
        <w:rPr>
          <w:rFonts w:asciiTheme="minorHAnsi" w:eastAsia="Times New Roman" w:hAnsiTheme="minorHAnsi" w:cstheme="minorHAnsi"/>
          <w:b/>
          <w:bCs/>
          <w:sz w:val="20"/>
          <w:szCs w:val="20"/>
          <w:lang w:eastAsia="en-US"/>
        </w:rPr>
        <w:t>Conditions</w:t>
      </w:r>
      <w:r w:rsidRPr="007A2F09">
        <w:rPr>
          <w:rFonts w:asciiTheme="minorHAnsi" w:hAnsiTheme="minorHAnsi" w:cstheme="minorHAnsi"/>
          <w:b/>
          <w:bCs/>
          <w:sz w:val="20"/>
          <w:szCs w:val="20"/>
        </w:rPr>
        <w:t>:</w:t>
      </w:r>
    </w:p>
    <w:p w14:paraId="0A4310AC" w14:textId="57C6472D" w:rsidR="00BE5071" w:rsidRPr="007A2F09" w:rsidRDefault="00BE5071" w:rsidP="00B12B2B">
      <w:pPr>
        <w:numPr>
          <w:ilvl w:val="1"/>
          <w:numId w:val="24"/>
        </w:numPr>
        <w:tabs>
          <w:tab w:val="left" w:pos="270"/>
          <w:tab w:val="left" w:pos="540"/>
        </w:tabs>
        <w:autoSpaceDE w:val="0"/>
        <w:autoSpaceDN w:val="0"/>
        <w:adjustRightInd w:val="0"/>
        <w:ind w:hanging="11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Verify project site conditions under provisions of Section [01039] </w:t>
      </w:r>
      <w:r w:rsidR="0075072D" w:rsidRPr="007A2F09">
        <w:rPr>
          <w:rFonts w:asciiTheme="minorHAnsi" w:eastAsia="Times New Roman" w:hAnsiTheme="minorHAnsi" w:cstheme="minorHAnsi"/>
          <w:sz w:val="20"/>
          <w:szCs w:val="20"/>
          <w:lang w:eastAsia="zh-CN"/>
        </w:rPr>
        <w:t>[]</w:t>
      </w:r>
      <w:r w:rsidRPr="007A2F09">
        <w:rPr>
          <w:rFonts w:asciiTheme="minorHAnsi" w:eastAsia="Times New Roman" w:hAnsiTheme="minorHAnsi" w:cstheme="minorHAnsi"/>
          <w:sz w:val="20"/>
          <w:szCs w:val="20"/>
          <w:lang w:eastAsia="zh-CN"/>
        </w:rPr>
        <w:t>.</w:t>
      </w:r>
    </w:p>
    <w:p w14:paraId="49E35726" w14:textId="77777777" w:rsidR="002E6E53" w:rsidRPr="007A2F09" w:rsidRDefault="00BE5071" w:rsidP="00B12B2B">
      <w:pPr>
        <w:numPr>
          <w:ilvl w:val="0"/>
          <w:numId w:val="24"/>
        </w:numPr>
        <w:tabs>
          <w:tab w:val="left" w:pos="270"/>
        </w:tabs>
        <w:autoSpaceDE w:val="0"/>
        <w:autoSpaceDN w:val="0"/>
        <w:adjustRightInd w:val="0"/>
        <w:ind w:hanging="720"/>
        <w:rPr>
          <w:rFonts w:asciiTheme="minorHAnsi" w:hAnsiTheme="minorHAnsi" w:cstheme="minorHAnsi"/>
          <w:b/>
          <w:bCs/>
          <w:sz w:val="20"/>
          <w:szCs w:val="20"/>
        </w:rPr>
      </w:pPr>
      <w:r w:rsidRPr="007A2F09">
        <w:rPr>
          <w:rFonts w:asciiTheme="minorHAnsi" w:hAnsiTheme="minorHAnsi" w:cstheme="minorHAnsi"/>
          <w:b/>
          <w:bCs/>
          <w:sz w:val="20"/>
          <w:szCs w:val="20"/>
        </w:rPr>
        <w:t>Walls</w:t>
      </w:r>
      <w:r w:rsidR="00E149F2" w:rsidRPr="007A2F09">
        <w:rPr>
          <w:rFonts w:asciiTheme="minorHAnsi" w:hAnsiTheme="minorHAnsi" w:cstheme="minorHAnsi"/>
          <w:b/>
          <w:bCs/>
          <w:sz w:val="20"/>
          <w:szCs w:val="20"/>
        </w:rPr>
        <w:t>:</w:t>
      </w:r>
    </w:p>
    <w:p w14:paraId="31931D47" w14:textId="77777777" w:rsidR="00BE5071" w:rsidRPr="007A2F09" w:rsidRDefault="00252D43" w:rsidP="00B12B2B">
      <w:pPr>
        <w:numPr>
          <w:ilvl w:val="1"/>
          <w:numId w:val="24"/>
        </w:numPr>
        <w:tabs>
          <w:tab w:val="left" w:pos="270"/>
          <w:tab w:val="left" w:pos="540"/>
        </w:tabs>
        <w:autoSpaceDE w:val="0"/>
        <w:autoSpaceDN w:val="0"/>
        <w:adjustRightInd w:val="0"/>
        <w:ind w:hanging="1170"/>
        <w:rPr>
          <w:rFonts w:asciiTheme="minorHAnsi" w:hAnsiTheme="minorHAnsi" w:cstheme="minorHAnsi"/>
          <w:b/>
          <w:bCs/>
          <w:sz w:val="20"/>
          <w:szCs w:val="20"/>
        </w:rPr>
      </w:pPr>
      <w:r w:rsidRPr="007A2F09">
        <w:rPr>
          <w:rFonts w:asciiTheme="minorHAnsi" w:eastAsia="Times New Roman" w:hAnsiTheme="minorHAnsi" w:cstheme="minorHAnsi"/>
          <w:sz w:val="20"/>
          <w:szCs w:val="20"/>
          <w:lang w:eastAsia="zh-CN"/>
        </w:rPr>
        <w:t>Substrates/</w:t>
      </w:r>
      <w:r w:rsidR="00BE5071" w:rsidRPr="007A2F09">
        <w:rPr>
          <w:rFonts w:asciiTheme="minorHAnsi" w:eastAsia="Times New Roman" w:hAnsiTheme="minorHAnsi" w:cstheme="minorHAnsi"/>
          <w:sz w:val="20"/>
          <w:szCs w:val="20"/>
          <w:lang w:eastAsia="zh-CN"/>
        </w:rPr>
        <w:t>Sheathing:</w:t>
      </w:r>
    </w:p>
    <w:p w14:paraId="73D709C7" w14:textId="77777777" w:rsidR="00BE5071" w:rsidRPr="007A2F09" w:rsidRDefault="00BE5071" w:rsidP="00994ADB">
      <w:pPr>
        <w:numPr>
          <w:ilvl w:val="0"/>
          <w:numId w:val="25"/>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Wall sheathing must be securely fastened </w:t>
      </w:r>
      <w:proofErr w:type="gramStart"/>
      <w:r w:rsidRPr="007A2F09">
        <w:rPr>
          <w:rFonts w:asciiTheme="minorHAnsi" w:eastAsia="Arial" w:hAnsiTheme="minorHAnsi" w:cstheme="minorHAnsi"/>
          <w:sz w:val="20"/>
          <w:szCs w:val="20"/>
          <w:lang w:eastAsia="en-US"/>
        </w:rPr>
        <w:t>per</w:t>
      </w:r>
      <w:proofErr w:type="gramEnd"/>
      <w:r w:rsidRPr="007A2F09">
        <w:rPr>
          <w:rFonts w:asciiTheme="minorHAnsi" w:eastAsia="Arial" w:hAnsiTheme="minorHAnsi" w:cstheme="minorHAnsi"/>
          <w:sz w:val="20"/>
          <w:szCs w:val="20"/>
          <w:lang w:eastAsia="en-US"/>
        </w:rPr>
        <w:t xml:space="preserve"> applicable building code and sheathing manufacturer’s requirements.</w:t>
      </w:r>
    </w:p>
    <w:p w14:paraId="1B9F0118" w14:textId="79202DA0" w:rsidR="00BE5071" w:rsidRPr="007A2F09" w:rsidRDefault="00BE5071" w:rsidP="00994ADB">
      <w:pPr>
        <w:numPr>
          <w:ilvl w:val="0"/>
          <w:numId w:val="25"/>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Examine surfaces to receive </w:t>
      </w:r>
      <w:r w:rsidR="00BB0FCC" w:rsidRPr="007A2F09">
        <w:rPr>
          <w:rFonts w:asciiTheme="minorHAnsi" w:eastAsia="Arial" w:hAnsiTheme="minorHAnsi" w:cstheme="minorHAnsi"/>
          <w:sz w:val="20"/>
          <w:szCs w:val="20"/>
          <w:lang w:eastAsia="en-US"/>
        </w:rPr>
        <w:t>Parex</w:t>
      </w:r>
      <w:r w:rsidRPr="007A2F09">
        <w:rPr>
          <w:rFonts w:asciiTheme="minorHAnsi" w:eastAsia="Arial" w:hAnsiTheme="minorHAnsi" w:cstheme="minorHAnsi"/>
          <w:sz w:val="20"/>
          <w:szCs w:val="20"/>
          <w:lang w:eastAsia="en-US"/>
        </w:rPr>
        <w:t xml:space="preserve"> materials and verify that substrate and adjacent materials are dry, clean, sound, and free of releasing agents, paint, or other residue or coatings. Verify substrate is flat, free of fins or planar irregularities greater than 1/4" in 10' (6.4 mm in 3 m).</w:t>
      </w:r>
    </w:p>
    <w:p w14:paraId="3DF9BB7A" w14:textId="77777777" w:rsidR="00BE5071" w:rsidRPr="007A2F09" w:rsidRDefault="00BE5071" w:rsidP="00B12B2B">
      <w:pPr>
        <w:numPr>
          <w:ilvl w:val="1"/>
          <w:numId w:val="24"/>
        </w:numPr>
        <w:tabs>
          <w:tab w:val="left" w:pos="270"/>
          <w:tab w:val="left" w:pos="540"/>
        </w:tabs>
        <w:autoSpaceDE w:val="0"/>
        <w:autoSpaceDN w:val="0"/>
        <w:adjustRightInd w:val="0"/>
        <w:ind w:hanging="11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Air/weather Barrier:</w:t>
      </w:r>
    </w:p>
    <w:p w14:paraId="309A1548" w14:textId="7F30FCE6" w:rsidR="00BE5071" w:rsidRPr="007A2F09" w:rsidRDefault="00BE5071" w:rsidP="00994ADB">
      <w:pPr>
        <w:numPr>
          <w:ilvl w:val="0"/>
          <w:numId w:val="74"/>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Verify that the air/weather barrier is installed over the sheathing per applicable building code requirements, manufacturers’ specifications and </w:t>
      </w:r>
      <w:r w:rsidR="00BB0FCC" w:rsidRPr="007A2F09">
        <w:rPr>
          <w:rFonts w:asciiTheme="minorHAnsi" w:eastAsia="Arial" w:hAnsiTheme="minorHAnsi" w:cstheme="minorHAnsi"/>
          <w:sz w:val="20"/>
          <w:szCs w:val="20"/>
          <w:lang w:eastAsia="en-US"/>
        </w:rPr>
        <w:t>Parex</w:t>
      </w:r>
      <w:r w:rsidRPr="007A2F09">
        <w:rPr>
          <w:rFonts w:asciiTheme="minorHAnsi" w:eastAsia="Arial" w:hAnsiTheme="minorHAnsi" w:cstheme="minorHAnsi"/>
          <w:sz w:val="20"/>
          <w:szCs w:val="20"/>
          <w:lang w:eastAsia="en-US"/>
        </w:rPr>
        <w:t xml:space="preserve"> details, prior to application of the </w:t>
      </w:r>
      <w:r w:rsidR="00BB0FCC" w:rsidRPr="007A2F09">
        <w:rPr>
          <w:rFonts w:asciiTheme="minorHAnsi" w:eastAsia="Arial" w:hAnsiTheme="minorHAnsi" w:cstheme="minorHAnsi"/>
          <w:sz w:val="20"/>
          <w:szCs w:val="20"/>
          <w:lang w:eastAsia="en-US"/>
        </w:rPr>
        <w:t>Parex</w:t>
      </w:r>
      <w:r w:rsidRPr="007A2F09">
        <w:rPr>
          <w:rFonts w:asciiTheme="minorHAnsi" w:eastAsia="Arial" w:hAnsiTheme="minorHAnsi" w:cstheme="minorHAnsi"/>
          <w:sz w:val="20"/>
          <w:szCs w:val="20"/>
          <w:lang w:eastAsia="en-US"/>
        </w:rPr>
        <w:t xml:space="preserve"> </w:t>
      </w:r>
      <w:proofErr w:type="spellStart"/>
      <w:r w:rsidR="002A785A">
        <w:rPr>
          <w:rFonts w:asciiTheme="minorHAnsi" w:eastAsia="Arial" w:hAnsiTheme="minorHAnsi" w:cstheme="minorHAnsi"/>
          <w:sz w:val="20"/>
          <w:szCs w:val="20"/>
          <w:lang w:eastAsia="en-US"/>
        </w:rPr>
        <w:t>NuTech</w:t>
      </w:r>
      <w:proofErr w:type="spellEnd"/>
      <w:r w:rsidR="002A785A">
        <w:rPr>
          <w:rFonts w:asciiTheme="minorHAnsi" w:eastAsia="Arial" w:hAnsiTheme="minorHAnsi" w:cstheme="minorHAnsi"/>
          <w:sz w:val="20"/>
          <w:szCs w:val="20"/>
          <w:lang w:eastAsia="en-US"/>
        </w:rPr>
        <w:t xml:space="preserve"> Stucco </w:t>
      </w:r>
      <w:r w:rsidR="007B50A2" w:rsidRPr="007A2F09">
        <w:rPr>
          <w:rFonts w:asciiTheme="minorHAnsi" w:eastAsia="Arial" w:hAnsiTheme="minorHAnsi" w:cstheme="minorHAnsi"/>
          <w:sz w:val="20"/>
          <w:szCs w:val="20"/>
          <w:lang w:eastAsia="en-US"/>
        </w:rPr>
        <w:t>s</w:t>
      </w:r>
      <w:r w:rsidRPr="007A2F09">
        <w:rPr>
          <w:rFonts w:asciiTheme="minorHAnsi" w:eastAsia="Arial" w:hAnsiTheme="minorHAnsi" w:cstheme="minorHAnsi"/>
          <w:sz w:val="20"/>
          <w:szCs w:val="20"/>
          <w:lang w:eastAsia="en-US"/>
        </w:rPr>
        <w:t>ystem.</w:t>
      </w:r>
    </w:p>
    <w:p w14:paraId="222F3C75" w14:textId="0D871539" w:rsidR="00BE5071" w:rsidRPr="007A2F09" w:rsidRDefault="007F4960" w:rsidP="00B12B2B">
      <w:pPr>
        <w:numPr>
          <w:ilvl w:val="1"/>
          <w:numId w:val="24"/>
        </w:numPr>
        <w:tabs>
          <w:tab w:val="left" w:pos="270"/>
          <w:tab w:val="left" w:pos="540"/>
        </w:tabs>
        <w:autoSpaceDE w:val="0"/>
        <w:autoSpaceDN w:val="0"/>
        <w:adjustRightInd w:val="0"/>
        <w:ind w:hanging="11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Cement Board</w:t>
      </w:r>
      <w:r w:rsidR="00BE5071" w:rsidRPr="007A2F09">
        <w:rPr>
          <w:rFonts w:asciiTheme="minorHAnsi" w:eastAsia="Times New Roman" w:hAnsiTheme="minorHAnsi" w:cstheme="minorHAnsi"/>
          <w:sz w:val="20"/>
          <w:szCs w:val="20"/>
          <w:lang w:eastAsia="zh-CN"/>
        </w:rPr>
        <w:t xml:space="preserve"> Substrates:</w:t>
      </w:r>
    </w:p>
    <w:p w14:paraId="092F0B0E" w14:textId="1245D5E5" w:rsidR="00BE5071" w:rsidRPr="007A2F09" w:rsidRDefault="00BE5071" w:rsidP="0035586A">
      <w:pPr>
        <w:numPr>
          <w:ilvl w:val="0"/>
          <w:numId w:val="75"/>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Acceptable substrates are </w:t>
      </w:r>
      <w:r w:rsidR="007F4960" w:rsidRPr="007A2F09">
        <w:rPr>
          <w:rFonts w:asciiTheme="minorHAnsi" w:eastAsia="Arial" w:hAnsiTheme="minorHAnsi" w:cstheme="minorHAnsi"/>
          <w:sz w:val="20"/>
          <w:szCs w:val="20"/>
          <w:lang w:eastAsia="en-US"/>
        </w:rPr>
        <w:t>cement board</w:t>
      </w:r>
      <w:r w:rsidRPr="007A2F09">
        <w:rPr>
          <w:rFonts w:asciiTheme="minorHAnsi" w:eastAsia="Arial" w:hAnsiTheme="minorHAnsi" w:cstheme="minorHAnsi"/>
          <w:sz w:val="20"/>
          <w:szCs w:val="20"/>
          <w:lang w:eastAsia="en-US"/>
        </w:rPr>
        <w:t>s which satisfy ASTM C1325 (Type A, Exterior).</w:t>
      </w:r>
    </w:p>
    <w:p w14:paraId="6CC7D48D" w14:textId="1C2B6FC9" w:rsidR="00BE5071" w:rsidRPr="007A2F09" w:rsidRDefault="007F4960" w:rsidP="00994ADB">
      <w:pPr>
        <w:numPr>
          <w:ilvl w:val="0"/>
          <w:numId w:val="75"/>
        </w:numPr>
        <w:tabs>
          <w:tab w:val="left" w:pos="810"/>
          <w:tab w:val="left" w:pos="900"/>
        </w:tabs>
        <w:ind w:left="810" w:hanging="270"/>
        <w:rPr>
          <w:rFonts w:asciiTheme="minorHAnsi" w:eastAsia="Arial" w:hAnsiTheme="minorHAnsi" w:cstheme="minorHAnsi"/>
          <w:sz w:val="20"/>
          <w:szCs w:val="20"/>
          <w:lang w:eastAsia="en-US"/>
        </w:rPr>
      </w:pPr>
      <w:proofErr w:type="gramStart"/>
      <w:r w:rsidRPr="007A2F09">
        <w:rPr>
          <w:rFonts w:asciiTheme="minorHAnsi" w:eastAsia="Arial" w:hAnsiTheme="minorHAnsi" w:cstheme="minorHAnsi"/>
          <w:sz w:val="20"/>
          <w:szCs w:val="20"/>
          <w:lang w:eastAsia="en-US"/>
        </w:rPr>
        <w:t>Cement</w:t>
      </w:r>
      <w:proofErr w:type="gramEnd"/>
      <w:r w:rsidRPr="007A2F09">
        <w:rPr>
          <w:rFonts w:asciiTheme="minorHAnsi" w:eastAsia="Arial" w:hAnsiTheme="minorHAnsi" w:cstheme="minorHAnsi"/>
          <w:sz w:val="20"/>
          <w:szCs w:val="20"/>
          <w:lang w:eastAsia="en-US"/>
        </w:rPr>
        <w:t xml:space="preserve"> board</w:t>
      </w:r>
      <w:r w:rsidR="00BE5071" w:rsidRPr="007A2F09">
        <w:rPr>
          <w:rFonts w:asciiTheme="minorHAnsi" w:eastAsia="Arial" w:hAnsiTheme="minorHAnsi" w:cstheme="minorHAnsi"/>
          <w:sz w:val="20"/>
          <w:szCs w:val="20"/>
          <w:lang w:eastAsia="en-US"/>
        </w:rPr>
        <w:t xml:space="preserve"> must be securely fastened per manufacturers’ recommendations, applicable building code and project requirements.</w:t>
      </w:r>
    </w:p>
    <w:p w14:paraId="49321577" w14:textId="0922D9AD" w:rsidR="00BE5071" w:rsidRPr="007A2F09" w:rsidRDefault="00BE5071" w:rsidP="00994ADB">
      <w:pPr>
        <w:numPr>
          <w:ilvl w:val="0"/>
          <w:numId w:val="75"/>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Walls shall have maximum deflection not to exceed L/360 of span under positive or negative design loads</w:t>
      </w:r>
      <w:r w:rsidR="001534FB" w:rsidRPr="007A2F09">
        <w:rPr>
          <w:rFonts w:asciiTheme="minorHAnsi" w:eastAsia="Arial" w:hAnsiTheme="minorHAnsi" w:cstheme="minorHAnsi"/>
          <w:sz w:val="20"/>
          <w:szCs w:val="20"/>
          <w:lang w:eastAsia="en-US"/>
        </w:rPr>
        <w:t>.</w:t>
      </w:r>
    </w:p>
    <w:p w14:paraId="216E53F8" w14:textId="6B696378" w:rsidR="00BE5071" w:rsidRPr="007A2F09" w:rsidRDefault="007F4960" w:rsidP="0035586A">
      <w:pPr>
        <w:numPr>
          <w:ilvl w:val="0"/>
          <w:numId w:val="75"/>
        </w:numPr>
        <w:tabs>
          <w:tab w:val="left" w:pos="810"/>
          <w:tab w:val="left" w:pos="900"/>
        </w:tabs>
        <w:ind w:left="810" w:hanging="270"/>
        <w:rPr>
          <w:rFonts w:asciiTheme="minorHAnsi" w:eastAsia="Arial" w:hAnsiTheme="minorHAnsi" w:cstheme="minorHAnsi"/>
          <w:sz w:val="20"/>
          <w:szCs w:val="20"/>
          <w:lang w:eastAsia="en-US"/>
        </w:rPr>
      </w:pPr>
      <w:proofErr w:type="gramStart"/>
      <w:r w:rsidRPr="007A2F09">
        <w:rPr>
          <w:rFonts w:asciiTheme="minorHAnsi" w:eastAsia="Arial" w:hAnsiTheme="minorHAnsi" w:cstheme="minorHAnsi"/>
          <w:sz w:val="20"/>
          <w:szCs w:val="20"/>
          <w:lang w:eastAsia="en-US"/>
        </w:rPr>
        <w:t>Cement</w:t>
      </w:r>
      <w:proofErr w:type="gramEnd"/>
      <w:r w:rsidRPr="007A2F09">
        <w:rPr>
          <w:rFonts w:asciiTheme="minorHAnsi" w:eastAsia="Arial" w:hAnsiTheme="minorHAnsi" w:cstheme="minorHAnsi"/>
          <w:sz w:val="20"/>
          <w:szCs w:val="20"/>
          <w:lang w:eastAsia="en-US"/>
        </w:rPr>
        <w:t xml:space="preserve"> board</w:t>
      </w:r>
      <w:r w:rsidR="00BE5071" w:rsidRPr="007A2F09">
        <w:rPr>
          <w:rFonts w:asciiTheme="minorHAnsi" w:eastAsia="Arial" w:hAnsiTheme="minorHAnsi" w:cstheme="minorHAnsi"/>
          <w:sz w:val="20"/>
          <w:szCs w:val="20"/>
          <w:lang w:eastAsia="en-US"/>
        </w:rPr>
        <w:t xml:space="preserve"> must be a single piece around corners of openings.</w:t>
      </w:r>
    </w:p>
    <w:p w14:paraId="20980D7D" w14:textId="4519D0DB" w:rsidR="00BE5071" w:rsidRPr="007A2F09" w:rsidRDefault="007F4960" w:rsidP="0035586A">
      <w:pPr>
        <w:numPr>
          <w:ilvl w:val="0"/>
          <w:numId w:val="75"/>
        </w:numPr>
        <w:tabs>
          <w:tab w:val="left" w:pos="810"/>
          <w:tab w:val="left" w:pos="900"/>
        </w:tabs>
        <w:ind w:left="810" w:hanging="270"/>
        <w:rPr>
          <w:rFonts w:asciiTheme="minorHAnsi" w:eastAsia="Arial" w:hAnsiTheme="minorHAnsi" w:cstheme="minorHAnsi"/>
          <w:sz w:val="20"/>
          <w:szCs w:val="20"/>
          <w:lang w:eastAsia="en-US"/>
        </w:rPr>
      </w:pPr>
      <w:proofErr w:type="gramStart"/>
      <w:r w:rsidRPr="007A2F09">
        <w:rPr>
          <w:rFonts w:asciiTheme="minorHAnsi" w:eastAsia="Arial" w:hAnsiTheme="minorHAnsi" w:cstheme="minorHAnsi"/>
          <w:sz w:val="20"/>
          <w:szCs w:val="20"/>
          <w:lang w:eastAsia="en-US"/>
        </w:rPr>
        <w:t>Cement</w:t>
      </w:r>
      <w:proofErr w:type="gramEnd"/>
      <w:r w:rsidRPr="007A2F09">
        <w:rPr>
          <w:rFonts w:asciiTheme="minorHAnsi" w:eastAsia="Arial" w:hAnsiTheme="minorHAnsi" w:cstheme="minorHAnsi"/>
          <w:sz w:val="20"/>
          <w:szCs w:val="20"/>
          <w:lang w:eastAsia="en-US"/>
        </w:rPr>
        <w:t xml:space="preserve"> board</w:t>
      </w:r>
      <w:r w:rsidR="00BE5071" w:rsidRPr="007A2F09">
        <w:rPr>
          <w:rFonts w:asciiTheme="minorHAnsi" w:eastAsia="Arial" w:hAnsiTheme="minorHAnsi" w:cstheme="minorHAnsi"/>
          <w:sz w:val="20"/>
          <w:szCs w:val="20"/>
          <w:lang w:eastAsia="en-US"/>
        </w:rPr>
        <w:t xml:space="preserve"> must be fastened with corrosion resistant fasteners.</w:t>
      </w:r>
    </w:p>
    <w:p w14:paraId="044A3753" w14:textId="0A6E2885" w:rsidR="00BE5071" w:rsidRPr="007A2F09" w:rsidRDefault="007F4960" w:rsidP="0035586A">
      <w:pPr>
        <w:numPr>
          <w:ilvl w:val="0"/>
          <w:numId w:val="75"/>
        </w:numPr>
        <w:tabs>
          <w:tab w:val="left" w:pos="810"/>
          <w:tab w:val="left" w:pos="900"/>
        </w:tabs>
        <w:ind w:left="810" w:hanging="270"/>
        <w:rPr>
          <w:rFonts w:asciiTheme="minorHAnsi" w:eastAsia="Arial" w:hAnsiTheme="minorHAnsi" w:cstheme="minorHAnsi"/>
          <w:sz w:val="20"/>
          <w:szCs w:val="20"/>
          <w:lang w:eastAsia="en-US"/>
        </w:rPr>
      </w:pPr>
      <w:proofErr w:type="gramStart"/>
      <w:r w:rsidRPr="007A2F09">
        <w:rPr>
          <w:rFonts w:asciiTheme="minorHAnsi" w:eastAsia="Arial" w:hAnsiTheme="minorHAnsi" w:cstheme="minorHAnsi"/>
          <w:sz w:val="20"/>
          <w:szCs w:val="20"/>
          <w:lang w:eastAsia="en-US"/>
        </w:rPr>
        <w:t>Cement</w:t>
      </w:r>
      <w:proofErr w:type="gramEnd"/>
      <w:r w:rsidRPr="007A2F09">
        <w:rPr>
          <w:rFonts w:asciiTheme="minorHAnsi" w:eastAsia="Arial" w:hAnsiTheme="minorHAnsi" w:cstheme="minorHAnsi"/>
          <w:sz w:val="20"/>
          <w:szCs w:val="20"/>
          <w:lang w:eastAsia="en-US"/>
        </w:rPr>
        <w:t xml:space="preserve"> board</w:t>
      </w:r>
      <w:r w:rsidR="00BE5071" w:rsidRPr="007A2F09">
        <w:rPr>
          <w:rFonts w:asciiTheme="minorHAnsi" w:eastAsia="Arial" w:hAnsiTheme="minorHAnsi" w:cstheme="minorHAnsi"/>
          <w:sz w:val="20"/>
          <w:szCs w:val="20"/>
          <w:lang w:eastAsia="en-US"/>
        </w:rPr>
        <w:t xml:space="preserve"> and sheathing joints must be offset.</w:t>
      </w:r>
    </w:p>
    <w:p w14:paraId="2E39267F" w14:textId="77777777" w:rsidR="00BE5071" w:rsidRPr="007A2F09" w:rsidRDefault="00BE5071" w:rsidP="00B12B2B">
      <w:pPr>
        <w:numPr>
          <w:ilvl w:val="1"/>
          <w:numId w:val="24"/>
        </w:numPr>
        <w:tabs>
          <w:tab w:val="left" w:pos="270"/>
          <w:tab w:val="left" w:pos="540"/>
        </w:tabs>
        <w:autoSpaceDE w:val="0"/>
        <w:autoSpaceDN w:val="0"/>
        <w:adjustRightInd w:val="0"/>
        <w:ind w:hanging="11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Flashings:</w:t>
      </w:r>
    </w:p>
    <w:p w14:paraId="6186AA94" w14:textId="292B67EC" w:rsidR="00BE5071" w:rsidRPr="007A2F09" w:rsidRDefault="00BE5071" w:rsidP="00994ADB">
      <w:pPr>
        <w:numPr>
          <w:ilvl w:val="0"/>
          <w:numId w:val="76"/>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Head, </w:t>
      </w:r>
      <w:proofErr w:type="gramStart"/>
      <w:r w:rsidRPr="007A2F09">
        <w:rPr>
          <w:rFonts w:asciiTheme="minorHAnsi" w:eastAsia="Arial" w:hAnsiTheme="minorHAnsi" w:cstheme="minorHAnsi"/>
          <w:sz w:val="20"/>
          <w:szCs w:val="20"/>
          <w:lang w:eastAsia="en-US"/>
        </w:rPr>
        <w:t>jamb</w:t>
      </w:r>
      <w:proofErr w:type="gramEnd"/>
      <w:r w:rsidRPr="007A2F09">
        <w:rPr>
          <w:rFonts w:asciiTheme="minorHAnsi" w:eastAsia="Arial" w:hAnsiTheme="minorHAnsi" w:cstheme="minorHAnsi"/>
          <w:sz w:val="20"/>
          <w:szCs w:val="20"/>
          <w:lang w:eastAsia="en-US"/>
        </w:rPr>
        <w:t xml:space="preserve"> and sills of all openings must be flashed with secondary air/weather barrier prior to window/door, HVAC, etc. installation. Refer to </w:t>
      </w:r>
      <w:bookmarkStart w:id="24" w:name="_Hlk158991508"/>
      <w:r w:rsidR="008B130B" w:rsidRPr="007A2F09">
        <w:rPr>
          <w:rFonts w:asciiTheme="minorHAnsi" w:eastAsia="Times New Roman" w:hAnsiTheme="minorHAnsi" w:cstheme="minorHAnsi"/>
          <w:sz w:val="20"/>
          <w:szCs w:val="20"/>
          <w:lang w:eastAsia="en-US"/>
        </w:rPr>
        <w:t xml:space="preserve">Parex </w:t>
      </w:r>
      <w:r w:rsidR="0075072D" w:rsidRPr="007A2F09">
        <w:rPr>
          <w:rFonts w:asciiTheme="minorHAnsi" w:eastAsia="Times New Roman" w:hAnsiTheme="minorHAnsi" w:cstheme="minorHAnsi"/>
          <w:sz w:val="20"/>
          <w:szCs w:val="20"/>
          <w:lang w:eastAsia="en-US"/>
        </w:rPr>
        <w:t>Weather seal</w:t>
      </w:r>
      <w:r w:rsidR="008B130B" w:rsidRPr="007A2F09">
        <w:rPr>
          <w:rFonts w:asciiTheme="minorHAnsi" w:eastAsia="Times New Roman" w:hAnsiTheme="minorHAnsi" w:cstheme="minorHAnsi"/>
          <w:sz w:val="20"/>
          <w:szCs w:val="20"/>
          <w:lang w:eastAsia="en-US"/>
        </w:rPr>
        <w:t xml:space="preserve"> product</w:t>
      </w:r>
      <w:r w:rsidR="000958BD" w:rsidRPr="007A2F09">
        <w:rPr>
          <w:rFonts w:asciiTheme="minorHAnsi" w:eastAsia="Times New Roman" w:hAnsiTheme="minorHAnsi" w:cstheme="minorHAnsi"/>
          <w:sz w:val="20"/>
          <w:szCs w:val="20"/>
          <w:lang w:eastAsia="en-US"/>
        </w:rPr>
        <w:t xml:space="preserve"> bulletin and published details</w:t>
      </w:r>
      <w:bookmarkEnd w:id="24"/>
      <w:r w:rsidRPr="007A2F09">
        <w:rPr>
          <w:rFonts w:asciiTheme="minorHAnsi" w:eastAsia="Arial" w:hAnsiTheme="minorHAnsi" w:cstheme="minorHAnsi"/>
          <w:sz w:val="20"/>
          <w:szCs w:val="20"/>
          <w:lang w:eastAsia="en-US"/>
        </w:rPr>
        <w:t>.</w:t>
      </w:r>
    </w:p>
    <w:p w14:paraId="064AE4CF" w14:textId="77777777" w:rsidR="00BE5071" w:rsidRPr="007A2F09" w:rsidRDefault="00BE5071" w:rsidP="00994ADB">
      <w:pPr>
        <w:numPr>
          <w:ilvl w:val="0"/>
          <w:numId w:val="76"/>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Windows and openings shall be flashed according to design and building code requirements.</w:t>
      </w:r>
    </w:p>
    <w:p w14:paraId="0238820A" w14:textId="77777777" w:rsidR="00BE5071" w:rsidRPr="007A2F09" w:rsidRDefault="00BE5071" w:rsidP="00994ADB">
      <w:pPr>
        <w:numPr>
          <w:ilvl w:val="0"/>
          <w:numId w:val="76"/>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Individual windows that are ganged to make multiple units require that the heads be continuously flashed and/or the joints between the units must be fully sealed.</w:t>
      </w:r>
    </w:p>
    <w:p w14:paraId="4CE16CE2" w14:textId="77777777" w:rsidR="00BE5071" w:rsidRPr="007A2F09" w:rsidRDefault="00BE5071" w:rsidP="00B12B2B">
      <w:pPr>
        <w:numPr>
          <w:ilvl w:val="1"/>
          <w:numId w:val="24"/>
        </w:numPr>
        <w:tabs>
          <w:tab w:val="left" w:pos="270"/>
          <w:tab w:val="left" w:pos="540"/>
        </w:tabs>
        <w:autoSpaceDE w:val="0"/>
        <w:autoSpaceDN w:val="0"/>
        <w:adjustRightInd w:val="0"/>
        <w:ind w:hanging="11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Decks:</w:t>
      </w:r>
    </w:p>
    <w:p w14:paraId="7F1AFD3B" w14:textId="77777777" w:rsidR="00BE5071" w:rsidRPr="007A2F09" w:rsidRDefault="00BE5071" w:rsidP="0035586A">
      <w:pPr>
        <w:numPr>
          <w:ilvl w:val="0"/>
          <w:numId w:val="77"/>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Decks must be properly flashed prior to system application.</w:t>
      </w:r>
    </w:p>
    <w:p w14:paraId="4971BD30" w14:textId="77777777" w:rsidR="00BE5071" w:rsidRPr="007A2F09" w:rsidRDefault="00BE5071" w:rsidP="00994ADB">
      <w:pPr>
        <w:numPr>
          <w:ilvl w:val="0"/>
          <w:numId w:val="77"/>
        </w:numPr>
        <w:tabs>
          <w:tab w:val="left" w:pos="810"/>
          <w:tab w:val="left" w:pos="900"/>
        </w:tabs>
        <w:ind w:left="810" w:hanging="270"/>
        <w:rPr>
          <w:rFonts w:asciiTheme="minorHAnsi" w:eastAsia="Arial" w:hAnsiTheme="minorHAnsi" w:cstheme="minorHAnsi"/>
          <w:sz w:val="20"/>
          <w:szCs w:val="20"/>
          <w:lang w:eastAsia="en-US"/>
        </w:rPr>
      </w:pPr>
      <w:r w:rsidRPr="007A2F09">
        <w:rPr>
          <w:rFonts w:asciiTheme="minorHAnsi" w:eastAsia="Arial" w:hAnsiTheme="minorHAnsi" w:cstheme="minorHAnsi"/>
          <w:sz w:val="20"/>
          <w:szCs w:val="20"/>
          <w:lang w:eastAsia="en-US"/>
        </w:rPr>
        <w:t xml:space="preserve">The system must be </w:t>
      </w:r>
      <w:proofErr w:type="gramStart"/>
      <w:r w:rsidRPr="007A2F09">
        <w:rPr>
          <w:rFonts w:asciiTheme="minorHAnsi" w:eastAsia="Arial" w:hAnsiTheme="minorHAnsi" w:cstheme="minorHAnsi"/>
          <w:sz w:val="20"/>
          <w:szCs w:val="20"/>
          <w:lang w:eastAsia="en-US"/>
        </w:rPr>
        <w:t>terminated</w:t>
      </w:r>
      <w:proofErr w:type="gramEnd"/>
      <w:r w:rsidRPr="007A2F09">
        <w:rPr>
          <w:rFonts w:asciiTheme="minorHAnsi" w:eastAsia="Arial" w:hAnsiTheme="minorHAnsi" w:cstheme="minorHAnsi"/>
          <w:sz w:val="20"/>
          <w:szCs w:val="20"/>
          <w:lang w:eastAsia="en-US"/>
        </w:rPr>
        <w:t xml:space="preserve"> a minimum of 1"</w:t>
      </w:r>
      <w:r w:rsidR="00994ADB" w:rsidRPr="007A2F09">
        <w:rPr>
          <w:rFonts w:asciiTheme="minorHAnsi" w:eastAsia="Arial" w:hAnsiTheme="minorHAnsi" w:cstheme="minorHAnsi"/>
          <w:sz w:val="20"/>
          <w:szCs w:val="20"/>
          <w:lang w:eastAsia="en-US"/>
        </w:rPr>
        <w:t xml:space="preserve"> (25 mm)</w:t>
      </w:r>
      <w:r w:rsidRPr="007A2F09">
        <w:rPr>
          <w:rFonts w:asciiTheme="minorHAnsi" w:eastAsia="Arial" w:hAnsiTheme="minorHAnsi" w:cstheme="minorHAnsi"/>
          <w:sz w:val="20"/>
          <w:szCs w:val="20"/>
          <w:lang w:eastAsia="en-US"/>
        </w:rPr>
        <w:t xml:space="preserve"> above all decks, patios and sidewalks, etc.</w:t>
      </w:r>
    </w:p>
    <w:p w14:paraId="2B73C4EA" w14:textId="77777777" w:rsidR="00BE5071" w:rsidRPr="007A2F09" w:rsidRDefault="00BE5071" w:rsidP="00B12B2B">
      <w:pPr>
        <w:numPr>
          <w:ilvl w:val="1"/>
          <w:numId w:val="24"/>
        </w:numPr>
        <w:tabs>
          <w:tab w:val="left" w:pos="270"/>
          <w:tab w:val="left" w:pos="540"/>
        </w:tabs>
        <w:autoSpaceDE w:val="0"/>
        <w:autoSpaceDN w:val="0"/>
        <w:adjustRightInd w:val="0"/>
        <w:ind w:left="562"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Utilities: The system must be properly terminated at all lighting fixtures, electrical outlets, hose bibs, dryer vents, etc.</w:t>
      </w:r>
    </w:p>
    <w:p w14:paraId="1355FCC2" w14:textId="77777777" w:rsidR="00BE5071" w:rsidRPr="007A2F09" w:rsidRDefault="00BE5071" w:rsidP="00B12B2B">
      <w:pPr>
        <w:numPr>
          <w:ilvl w:val="1"/>
          <w:numId w:val="24"/>
        </w:numPr>
        <w:tabs>
          <w:tab w:val="left" w:pos="270"/>
          <w:tab w:val="left" w:pos="540"/>
        </w:tabs>
        <w:autoSpaceDE w:val="0"/>
        <w:autoSpaceDN w:val="0"/>
        <w:adjustRightInd w:val="0"/>
        <w:ind w:left="562"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Roof: Verify that all roof flashings have been installed in accordance with the guidelines set forth by the Asphalt Roofing Manufacturers Association (ARMA).</w:t>
      </w:r>
    </w:p>
    <w:p w14:paraId="64CE5758" w14:textId="77777777" w:rsidR="00BE5071" w:rsidRPr="007A2F09" w:rsidRDefault="00BE5071" w:rsidP="00B12B2B">
      <w:pPr>
        <w:numPr>
          <w:ilvl w:val="1"/>
          <w:numId w:val="24"/>
        </w:numPr>
        <w:tabs>
          <w:tab w:val="left" w:pos="270"/>
          <w:tab w:val="left" w:pos="540"/>
        </w:tabs>
        <w:autoSpaceDE w:val="0"/>
        <w:autoSpaceDN w:val="0"/>
        <w:adjustRightInd w:val="0"/>
        <w:ind w:left="562"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Kick-out flashing must be leak-proof and angled (min 100 degrees) to allow for proper drainage and water diversion.</w:t>
      </w:r>
    </w:p>
    <w:p w14:paraId="3B2DD195" w14:textId="28428CC4" w:rsidR="00BE5071" w:rsidRPr="007A2F09" w:rsidRDefault="00BE5071" w:rsidP="001534FB">
      <w:pPr>
        <w:numPr>
          <w:ilvl w:val="0"/>
          <w:numId w:val="24"/>
        </w:numPr>
        <w:tabs>
          <w:tab w:val="num" w:pos="90"/>
          <w:tab w:val="left" w:pos="270"/>
        </w:tabs>
        <w:autoSpaceDE w:val="0"/>
        <w:autoSpaceDN w:val="0"/>
        <w:adjustRightInd w:val="0"/>
        <w:ind w:hanging="720"/>
        <w:rPr>
          <w:rFonts w:asciiTheme="minorHAnsi" w:hAnsiTheme="minorHAnsi" w:cstheme="minorHAnsi"/>
          <w:sz w:val="20"/>
          <w:szCs w:val="20"/>
        </w:rPr>
      </w:pPr>
      <w:r w:rsidRPr="007A2F09">
        <w:rPr>
          <w:rFonts w:asciiTheme="minorHAnsi" w:hAnsiTheme="minorHAnsi" w:cstheme="minorHAnsi"/>
          <w:sz w:val="20"/>
          <w:szCs w:val="20"/>
        </w:rPr>
        <w:lastRenderedPageBreak/>
        <w:t>Do not proceed until all unsatisfactory conditions have been corrected.</w:t>
      </w:r>
    </w:p>
    <w:p w14:paraId="67CE03F6" w14:textId="77777777" w:rsidR="00BE5071" w:rsidRPr="007A2F09" w:rsidRDefault="00BE5071" w:rsidP="00B12B2B">
      <w:pPr>
        <w:numPr>
          <w:ilvl w:val="0"/>
          <w:numId w:val="24"/>
        </w:numPr>
        <w:tabs>
          <w:tab w:val="num" w:pos="90"/>
          <w:tab w:val="left" w:pos="270"/>
        </w:tabs>
        <w:autoSpaceDE w:val="0"/>
        <w:autoSpaceDN w:val="0"/>
        <w:adjustRightInd w:val="0"/>
        <w:ind w:left="288"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Supplemental framing/blocking may be required to secure cement board at vertical control/expansion joints.</w:t>
      </w:r>
    </w:p>
    <w:p w14:paraId="657AF577" w14:textId="77777777" w:rsidR="00E34E08" w:rsidRPr="007A2F09" w:rsidRDefault="00E34E08" w:rsidP="00E34E08">
      <w:pPr>
        <w:tabs>
          <w:tab w:val="left" w:pos="270"/>
        </w:tabs>
        <w:autoSpaceDE w:val="0"/>
        <w:autoSpaceDN w:val="0"/>
        <w:adjustRightInd w:val="0"/>
        <w:ind w:left="288"/>
        <w:rPr>
          <w:rFonts w:asciiTheme="minorHAnsi" w:eastAsia="Times New Roman" w:hAnsiTheme="minorHAnsi" w:cstheme="minorHAnsi"/>
          <w:sz w:val="20"/>
          <w:szCs w:val="20"/>
          <w:lang w:eastAsia="zh-CN"/>
        </w:rPr>
      </w:pPr>
    </w:p>
    <w:p w14:paraId="3927D529"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0"/>
          <w:szCs w:val="20"/>
          <w:lang w:eastAsia="zh-CN"/>
        </w:rPr>
      </w:pPr>
      <w:r w:rsidRPr="007A2F09">
        <w:rPr>
          <w:rFonts w:asciiTheme="minorHAnsi" w:eastAsia="Times New Roman" w:hAnsiTheme="minorHAnsi" w:cstheme="minorHAnsi"/>
          <w:b/>
          <w:sz w:val="20"/>
          <w:szCs w:val="20"/>
          <w:lang w:eastAsia="en-US"/>
        </w:rPr>
        <w:t>PREPARATION</w:t>
      </w:r>
    </w:p>
    <w:p w14:paraId="48295432" w14:textId="0FF50DCD" w:rsidR="00BE5071" w:rsidRPr="007A2F09" w:rsidRDefault="00BE5071" w:rsidP="00B12B2B">
      <w:pPr>
        <w:numPr>
          <w:ilvl w:val="0"/>
          <w:numId w:val="26"/>
        </w:numPr>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Protect all surrounding areas and surfaces from damage during application of </w:t>
      </w:r>
      <w:r w:rsidR="00BB0FCC" w:rsidRPr="007A2F09">
        <w:rPr>
          <w:rFonts w:asciiTheme="minorHAnsi" w:eastAsia="Times New Roman" w:hAnsiTheme="minorHAnsi" w:cstheme="minorHAnsi"/>
          <w:sz w:val="20"/>
          <w:szCs w:val="20"/>
          <w:lang w:eastAsia="zh-CN"/>
        </w:rPr>
        <w:t xml:space="preserve">Parex </w:t>
      </w:r>
      <w:proofErr w:type="spellStart"/>
      <w:r w:rsidR="002A785A">
        <w:rPr>
          <w:rFonts w:asciiTheme="minorHAnsi" w:eastAsia="Times New Roman" w:hAnsiTheme="minorHAnsi" w:cstheme="minorHAnsi"/>
          <w:sz w:val="20"/>
          <w:szCs w:val="20"/>
          <w:lang w:eastAsia="zh-CN"/>
        </w:rPr>
        <w:t>NuTech</w:t>
      </w:r>
      <w:proofErr w:type="spellEnd"/>
      <w:r w:rsidR="002A785A">
        <w:rPr>
          <w:rFonts w:asciiTheme="minorHAnsi" w:eastAsia="Times New Roman" w:hAnsiTheme="minorHAnsi" w:cstheme="minorHAnsi"/>
          <w:sz w:val="20"/>
          <w:szCs w:val="20"/>
          <w:lang w:eastAsia="zh-CN"/>
        </w:rPr>
        <w:t xml:space="preserve"> Stucco </w:t>
      </w:r>
      <w:r w:rsidR="00870E53">
        <w:rPr>
          <w:rFonts w:asciiTheme="minorHAnsi" w:eastAsia="Times New Roman" w:hAnsiTheme="minorHAnsi" w:cstheme="minorHAnsi"/>
          <w:sz w:val="20"/>
          <w:szCs w:val="20"/>
          <w:lang w:eastAsia="zh-CN"/>
        </w:rPr>
        <w:t xml:space="preserve">MVS </w:t>
      </w:r>
      <w:r w:rsidR="00870E53" w:rsidRPr="007A2F09">
        <w:rPr>
          <w:rFonts w:asciiTheme="minorHAnsi" w:eastAsia="Times New Roman" w:hAnsiTheme="minorHAnsi" w:cstheme="minorHAnsi"/>
          <w:sz w:val="20"/>
          <w:szCs w:val="20"/>
          <w:lang w:eastAsia="zh-CN"/>
        </w:rPr>
        <w:t>system</w:t>
      </w:r>
      <w:r w:rsidRPr="007A2F09">
        <w:rPr>
          <w:rFonts w:asciiTheme="minorHAnsi" w:eastAsia="Times New Roman" w:hAnsiTheme="minorHAnsi" w:cstheme="minorHAnsi"/>
          <w:sz w:val="20"/>
          <w:szCs w:val="20"/>
          <w:lang w:eastAsia="zh-CN"/>
        </w:rPr>
        <w:t>.</w:t>
      </w:r>
    </w:p>
    <w:p w14:paraId="748FD4E2" w14:textId="46CF5172" w:rsidR="00BE5071" w:rsidRPr="007A2F09" w:rsidRDefault="00BE5071" w:rsidP="00B12B2B">
      <w:pPr>
        <w:numPr>
          <w:ilvl w:val="0"/>
          <w:numId w:val="26"/>
        </w:numPr>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Protect finished work at </w:t>
      </w:r>
      <w:r w:rsidR="00870E53" w:rsidRPr="007A2F09">
        <w:rPr>
          <w:rFonts w:asciiTheme="minorHAnsi" w:eastAsia="Times New Roman" w:hAnsiTheme="minorHAnsi" w:cstheme="minorHAnsi"/>
          <w:sz w:val="20"/>
          <w:szCs w:val="20"/>
          <w:lang w:eastAsia="zh-CN"/>
        </w:rPr>
        <w:t>the end</w:t>
      </w:r>
      <w:r w:rsidRPr="007A2F09">
        <w:rPr>
          <w:rFonts w:asciiTheme="minorHAnsi" w:eastAsia="Times New Roman" w:hAnsiTheme="minorHAnsi" w:cstheme="minorHAnsi"/>
          <w:sz w:val="20"/>
          <w:szCs w:val="20"/>
          <w:lang w:eastAsia="zh-CN"/>
        </w:rPr>
        <w:t xml:space="preserve"> of each day to prevent water penetration.</w:t>
      </w:r>
    </w:p>
    <w:p w14:paraId="4CE6D052" w14:textId="77777777" w:rsidR="00BE5071" w:rsidRPr="007A2F09" w:rsidRDefault="00BE5071" w:rsidP="00B12B2B">
      <w:pPr>
        <w:numPr>
          <w:ilvl w:val="0"/>
          <w:numId w:val="26"/>
        </w:numPr>
        <w:autoSpaceDE w:val="0"/>
        <w:autoSpaceDN w:val="0"/>
        <w:adjustRightInd w:val="0"/>
        <w:ind w:left="27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Prepare substrates in accordance with manufacturer’s instructions.</w:t>
      </w:r>
    </w:p>
    <w:p w14:paraId="28616C3B" w14:textId="77777777" w:rsidR="00BE5071" w:rsidRPr="007A2F09" w:rsidRDefault="00BE5071" w:rsidP="00BE5071">
      <w:pPr>
        <w:autoSpaceDE w:val="0"/>
        <w:autoSpaceDN w:val="0"/>
        <w:adjustRightInd w:val="0"/>
        <w:ind w:left="270"/>
        <w:rPr>
          <w:rFonts w:asciiTheme="minorHAnsi" w:eastAsia="Times New Roman" w:hAnsiTheme="minorHAnsi" w:cstheme="minorHAnsi"/>
          <w:sz w:val="20"/>
          <w:szCs w:val="20"/>
          <w:lang w:eastAsia="zh-CN"/>
        </w:rPr>
      </w:pPr>
    </w:p>
    <w:p w14:paraId="3C81D05A"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MIXING</w:t>
      </w:r>
    </w:p>
    <w:p w14:paraId="5B22DA05" w14:textId="77777777" w:rsidR="00BE5071" w:rsidRPr="007A2F09"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r w:rsidRPr="007A2F09">
        <w:rPr>
          <w:rFonts w:asciiTheme="minorHAnsi" w:hAnsiTheme="minorHAnsi" w:cstheme="minorHAnsi"/>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312DD09" w14:textId="77777777" w:rsidR="00BE5071" w:rsidRPr="007A2F09"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color w:val="0000FF"/>
          <w:sz w:val="20"/>
          <w:szCs w:val="20"/>
          <w:u w:val="single"/>
        </w:rPr>
      </w:pPr>
      <w:r w:rsidRPr="007A2F09">
        <w:rPr>
          <w:rFonts w:asciiTheme="minorHAnsi" w:hAnsiTheme="minorHAnsi" w:cstheme="minorHAnsi"/>
          <w:b/>
          <w:color w:val="0000FF"/>
          <w:sz w:val="20"/>
          <w:szCs w:val="20"/>
          <w:u w:val="single"/>
        </w:rPr>
        <w:t>NOTE TO SPECIFIER: Keep only the products in this section which were selected in Section 2.02. Delete those not to be utilized.</w:t>
      </w:r>
    </w:p>
    <w:p w14:paraId="65B69FB3" w14:textId="77777777" w:rsidR="00BE5071" w:rsidRPr="007A2F09"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Air/Water-Resistive Barriers:</w:t>
      </w:r>
    </w:p>
    <w:p w14:paraId="2A19726A" w14:textId="28708AAD" w:rsidR="00BE5071" w:rsidRPr="007A2F09" w:rsidRDefault="008B130B" w:rsidP="00B12B2B">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Parex </w:t>
      </w:r>
      <w:proofErr w:type="spellStart"/>
      <w:r w:rsidRPr="007A2F09">
        <w:rPr>
          <w:rFonts w:asciiTheme="minorHAnsi" w:eastAsia="Times New Roman" w:hAnsiTheme="minorHAnsi" w:cstheme="minorHAnsi"/>
          <w:sz w:val="20"/>
          <w:szCs w:val="20"/>
          <w:lang w:eastAsia="en-US"/>
        </w:rPr>
        <w:t>WeatherSeal</w:t>
      </w:r>
      <w:proofErr w:type="spellEnd"/>
      <w:r w:rsidR="00BE5071" w:rsidRPr="007A2F09">
        <w:rPr>
          <w:rFonts w:asciiTheme="minorHAnsi" w:eastAsia="Times New Roman" w:hAnsiTheme="minorHAnsi" w:cstheme="minorHAnsi"/>
          <w:sz w:val="20"/>
          <w:szCs w:val="20"/>
          <w:lang w:eastAsia="en-US"/>
        </w:rPr>
        <w:t>: Mix with a clean, rust-free paddle and drill until thoroughly blended. Do not add water.</w:t>
      </w:r>
    </w:p>
    <w:p w14:paraId="1D605877" w14:textId="36033C17" w:rsidR="00BE5071" w:rsidRPr="007A2F09"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Base Coat:</w:t>
      </w:r>
    </w:p>
    <w:p w14:paraId="142E81D5" w14:textId="781E411B" w:rsidR="00BE5071" w:rsidRPr="007A2F09" w:rsidRDefault="008B130B" w:rsidP="00B12B2B">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Parex 121</w:t>
      </w:r>
      <w:r w:rsidR="00BE5071" w:rsidRPr="007A2F09">
        <w:rPr>
          <w:rFonts w:asciiTheme="minorHAnsi" w:eastAsia="Times New Roman" w:hAnsiTheme="minorHAnsi" w:cstheme="minorHAnsi"/>
          <w:sz w:val="20"/>
          <w:szCs w:val="20"/>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7378F7C" w14:textId="660381E4" w:rsidR="00BE5071" w:rsidRPr="007A2F09" w:rsidRDefault="008B130B" w:rsidP="00B12B2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Parex 121 Dry</w:t>
      </w:r>
      <w:r w:rsidR="00BE5071" w:rsidRPr="007A2F09">
        <w:rPr>
          <w:rFonts w:asciiTheme="minorHAnsi" w:eastAsia="Times New Roman" w:hAnsiTheme="minorHAnsi" w:cstheme="minorHAnsi"/>
          <w:sz w:val="20"/>
          <w:szCs w:val="20"/>
          <w:lang w:eastAsia="en-US"/>
        </w:rPr>
        <w:t xml:space="preserve"> Base Coat: Mix and prepare each bag in a 5-gallon (19-liter) pail. Fill the container with approximately 1.5-gallons (5.6-liters) of clean, potable water. Add </w:t>
      </w:r>
      <w:r w:rsidRPr="007A2F09">
        <w:rPr>
          <w:rFonts w:asciiTheme="minorHAnsi" w:eastAsia="Times New Roman" w:hAnsiTheme="minorHAnsi" w:cstheme="minorHAnsi"/>
          <w:sz w:val="20"/>
          <w:szCs w:val="20"/>
          <w:lang w:eastAsia="en-US"/>
        </w:rPr>
        <w:t>Parex 121 Dry</w:t>
      </w:r>
      <w:r w:rsidR="00BE5071" w:rsidRPr="007A2F09">
        <w:rPr>
          <w:rFonts w:asciiTheme="minorHAnsi" w:eastAsia="Times New Roman" w:hAnsiTheme="minorHAnsi" w:cstheme="minorHAnsi"/>
          <w:sz w:val="20"/>
          <w:szCs w:val="20"/>
          <w:lang w:eastAsia="en-US"/>
        </w:rPr>
        <w:t xml:space="preserve"> Base Coat in small increments, mixing after each additional increment. Mix Base Coat and water with a clean, rust-free paddle and drill until thoroughly blended. </w:t>
      </w:r>
      <w:proofErr w:type="gramStart"/>
      <w:r w:rsidR="00BE5071" w:rsidRPr="007A2F09">
        <w:rPr>
          <w:rFonts w:asciiTheme="minorHAnsi" w:eastAsia="Times New Roman" w:hAnsiTheme="minorHAnsi" w:cstheme="minorHAnsi"/>
          <w:sz w:val="20"/>
          <w:szCs w:val="20"/>
          <w:lang w:eastAsia="en-US"/>
        </w:rPr>
        <w:t>Additional</w:t>
      </w:r>
      <w:proofErr w:type="gramEnd"/>
      <w:r w:rsidR="00BE5071"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Parex 121 Dry</w:t>
      </w:r>
      <w:r w:rsidR="00BE5071" w:rsidRPr="007A2F09">
        <w:rPr>
          <w:rFonts w:asciiTheme="minorHAnsi" w:eastAsia="Times New Roman" w:hAnsiTheme="minorHAnsi" w:cstheme="minorHAnsi"/>
          <w:sz w:val="20"/>
          <w:szCs w:val="20"/>
          <w:lang w:eastAsia="en-US"/>
        </w:rPr>
        <w:t xml:space="preserve"> Base Coat or water may be added to adjust workability.</w:t>
      </w:r>
    </w:p>
    <w:p w14:paraId="0988705A" w14:textId="39200F8F" w:rsidR="00E34E08" w:rsidRPr="007A2F09" w:rsidRDefault="008B130B" w:rsidP="00E34E08">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Parex </w:t>
      </w:r>
      <w:proofErr w:type="spellStart"/>
      <w:r w:rsidRPr="007A2F09">
        <w:rPr>
          <w:rFonts w:asciiTheme="minorHAnsi" w:eastAsia="Times New Roman" w:hAnsiTheme="minorHAnsi" w:cstheme="minorHAnsi"/>
          <w:sz w:val="20"/>
          <w:szCs w:val="20"/>
          <w:lang w:eastAsia="en-US"/>
        </w:rPr>
        <w:t>WeatherDry</w:t>
      </w:r>
      <w:proofErr w:type="spellEnd"/>
      <w:r w:rsidRPr="007A2F09">
        <w:rPr>
          <w:rFonts w:asciiTheme="minorHAnsi" w:eastAsia="Times New Roman" w:hAnsiTheme="minorHAnsi" w:cstheme="minorHAnsi"/>
          <w:sz w:val="20"/>
          <w:szCs w:val="20"/>
          <w:lang w:eastAsia="en-US"/>
        </w:rPr>
        <w:t xml:space="preserve"> </w:t>
      </w:r>
      <w:r w:rsidR="00E34E08" w:rsidRPr="007A2F09">
        <w:rPr>
          <w:rFonts w:asciiTheme="minorHAnsi" w:eastAsia="Times New Roman" w:hAnsiTheme="minorHAnsi" w:cstheme="minorHAnsi"/>
          <w:sz w:val="20"/>
          <w:szCs w:val="20"/>
          <w:lang w:eastAsia="en-US"/>
        </w:rPr>
        <w:t>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24ADA2D" w14:textId="5E923C6B" w:rsidR="00BE5071" w:rsidRPr="007A2F09" w:rsidRDefault="007A2F09"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eastAsia="Times New Roman" w:hAnsiTheme="minorHAnsi" w:cstheme="minorHAnsi"/>
          <w:b/>
          <w:bCs/>
          <w:sz w:val="20"/>
          <w:szCs w:val="20"/>
          <w:lang w:eastAsia="en-US"/>
        </w:rPr>
      </w:pPr>
      <w:r w:rsidRPr="007A2F09">
        <w:rPr>
          <w:rFonts w:asciiTheme="minorHAnsi" w:eastAsia="Calibri" w:hAnsiTheme="minorHAnsi" w:cstheme="minorHAnsi"/>
          <w:b/>
          <w:bCs/>
          <w:sz w:val="20"/>
          <w:szCs w:val="20"/>
          <w:lang w:eastAsia="en-US"/>
        </w:rPr>
        <w:t>PARE THIN VENEER</w:t>
      </w:r>
      <w:r w:rsidR="00E92479" w:rsidRPr="007A2F09">
        <w:rPr>
          <w:rFonts w:asciiTheme="minorHAnsi" w:eastAsia="Calibri" w:hAnsiTheme="minorHAnsi" w:cstheme="minorHAnsi"/>
          <w:b/>
          <w:bCs/>
          <w:sz w:val="20"/>
          <w:szCs w:val="20"/>
          <w:lang w:eastAsia="en-US"/>
        </w:rPr>
        <w:t xml:space="preserve"> </w:t>
      </w:r>
      <w:r w:rsidR="005D4834" w:rsidRPr="007A2F09">
        <w:rPr>
          <w:rFonts w:asciiTheme="minorHAnsi" w:eastAsia="Calibri" w:hAnsiTheme="minorHAnsi" w:cstheme="minorHAnsi"/>
          <w:b/>
          <w:bCs/>
          <w:sz w:val="20"/>
          <w:szCs w:val="20"/>
          <w:lang w:eastAsia="en-US"/>
        </w:rPr>
        <w:t>ADHESIVE</w:t>
      </w:r>
      <w:r w:rsidR="00BE5071" w:rsidRPr="007A2F09">
        <w:rPr>
          <w:rFonts w:asciiTheme="minorHAnsi" w:eastAsia="Times New Roman" w:hAnsiTheme="minorHAnsi" w:cstheme="minorHAnsi"/>
          <w:b/>
          <w:bCs/>
          <w:sz w:val="20"/>
          <w:szCs w:val="20"/>
          <w:lang w:eastAsia="en-US"/>
        </w:rPr>
        <w:t>:</w:t>
      </w:r>
    </w:p>
    <w:p w14:paraId="1CA0D401" w14:textId="47F3DF2F" w:rsidR="00972AAF" w:rsidRPr="007A2F09" w:rsidRDefault="00972AAF" w:rsidP="00972AA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bookmarkStart w:id="25" w:name="_Hlk5020091"/>
      <w:r w:rsidRPr="007A2F09">
        <w:rPr>
          <w:rFonts w:asciiTheme="minorHAnsi" w:eastAsia="Times New Roman" w:hAnsiTheme="minorHAnsi" w:cstheme="minorHAnsi"/>
          <w:sz w:val="20"/>
          <w:szCs w:val="20"/>
          <w:u w:val="single"/>
          <w:lang w:eastAsia="en-US"/>
        </w:rPr>
        <w:t>Skim Coat</w:t>
      </w:r>
      <w:r w:rsidRPr="007A2F09">
        <w:rPr>
          <w:rFonts w:asciiTheme="minorHAnsi" w:eastAsia="Times New Roman" w:hAnsiTheme="minorHAnsi" w:cstheme="minorHAnsi"/>
          <w:sz w:val="20"/>
          <w:szCs w:val="20"/>
          <w:lang w:eastAsia="en-US"/>
        </w:rPr>
        <w:t>: Prepare to mix one bag in a 5-gallon (19-liter) pail that is clean and free of foreign substances</w:t>
      </w:r>
      <w:r w:rsidR="00E86C3C" w:rsidRPr="007A2F09">
        <w:rPr>
          <w:rFonts w:asciiTheme="minorHAnsi" w:eastAsia="Times New Roman" w:hAnsiTheme="minorHAnsi" w:cstheme="minorHAnsi"/>
          <w:sz w:val="20"/>
          <w:szCs w:val="20"/>
          <w:lang w:eastAsia="en-US"/>
        </w:rPr>
        <w:t xml:space="preserve">. Mix </w:t>
      </w:r>
      <w:r w:rsidRPr="007A2F09">
        <w:rPr>
          <w:rFonts w:asciiTheme="minorHAnsi" w:eastAsia="Times New Roman" w:hAnsiTheme="minorHAnsi" w:cstheme="minorHAnsi"/>
          <w:sz w:val="20"/>
          <w:szCs w:val="20"/>
          <w:lang w:eastAsia="en-US"/>
        </w:rPr>
        <w:t>1.0</w:t>
      </w:r>
      <w:r w:rsidR="00E86C3C"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1.25 gallons (3.8 - 4.7 liters) of clean, potable water to a pail. Add a full bag of </w:t>
      </w:r>
      <w:r w:rsidR="008B130B" w:rsidRPr="007A2F09">
        <w:rPr>
          <w:rFonts w:asciiTheme="minorHAnsi" w:eastAsia="Times New Roman" w:hAnsiTheme="minorHAnsi" w:cstheme="minorHAnsi"/>
          <w:sz w:val="20"/>
          <w:szCs w:val="20"/>
          <w:lang w:eastAsia="en-US"/>
        </w:rPr>
        <w:t>Parex Thin Veneer Adhesive</w:t>
      </w:r>
      <w:r w:rsidRPr="007A2F09">
        <w:rPr>
          <w:rFonts w:asciiTheme="minorHAnsi" w:eastAsia="Times New Roman" w:hAnsiTheme="minorHAnsi" w:cstheme="minorHAnsi"/>
          <w:sz w:val="20"/>
          <w:szCs w:val="20"/>
          <w:lang w:eastAsia="en-US"/>
        </w:rPr>
        <w:t xml:space="preserve"> to the pail in small increments, mixing after each addition. </w:t>
      </w:r>
      <w:proofErr w:type="gramStart"/>
      <w:r w:rsidRPr="007A2F09">
        <w:rPr>
          <w:rFonts w:asciiTheme="minorHAnsi" w:eastAsia="Times New Roman" w:hAnsiTheme="minorHAnsi" w:cstheme="minorHAnsi"/>
          <w:sz w:val="20"/>
          <w:szCs w:val="20"/>
          <w:lang w:eastAsia="en-US"/>
        </w:rPr>
        <w:t>Mix with</w:t>
      </w:r>
      <w:proofErr w:type="gramEnd"/>
      <w:r w:rsidRPr="007A2F09">
        <w:rPr>
          <w:rFonts w:asciiTheme="minorHAnsi" w:eastAsia="Times New Roman" w:hAnsiTheme="minorHAnsi" w:cstheme="minorHAnsi"/>
          <w:sz w:val="20"/>
          <w:szCs w:val="20"/>
          <w:lang w:eastAsia="en-US"/>
        </w:rPr>
        <w:t xml:space="preserve"> a </w:t>
      </w:r>
      <w:r w:rsidR="00E86C3C" w:rsidRPr="007A2F09">
        <w:rPr>
          <w:rFonts w:asciiTheme="minorHAnsi" w:eastAsia="Times New Roman" w:hAnsiTheme="minorHAnsi" w:cstheme="minorHAnsi"/>
          <w:sz w:val="20"/>
          <w:szCs w:val="20"/>
          <w:lang w:eastAsia="en-US"/>
        </w:rPr>
        <w:t>low-speed</w:t>
      </w:r>
      <w:r w:rsidRPr="007A2F09">
        <w:rPr>
          <w:rFonts w:asciiTheme="minorHAnsi" w:eastAsia="Times New Roman" w:hAnsiTheme="minorHAnsi" w:cstheme="minorHAnsi"/>
          <w:sz w:val="20"/>
          <w:szCs w:val="20"/>
          <w:lang w:eastAsia="en-US"/>
        </w:rPr>
        <w:t xml:space="preserve"> drill with a 4-sided mortar paddle until thoroughly blended. Let stand for 5 to 10 minutes, then remix/retemper for 1 minute before use. </w:t>
      </w:r>
    </w:p>
    <w:p w14:paraId="60F1F42A" w14:textId="40DC75F0" w:rsidR="00AA39FB" w:rsidRPr="007A2F09" w:rsidRDefault="00AA39FB"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u w:val="single"/>
          <w:lang w:eastAsia="en-US"/>
        </w:rPr>
        <w:t xml:space="preserve">Light weight adhered </w:t>
      </w:r>
      <w:r w:rsidR="008232B5" w:rsidRPr="007A2F09">
        <w:rPr>
          <w:rFonts w:asciiTheme="minorHAnsi" w:eastAsia="Times New Roman" w:hAnsiTheme="minorHAnsi" w:cstheme="minorHAnsi"/>
          <w:sz w:val="20"/>
          <w:szCs w:val="20"/>
          <w:u w:val="single"/>
          <w:lang w:eastAsia="en-US"/>
        </w:rPr>
        <w:t>v</w:t>
      </w:r>
      <w:r w:rsidRPr="007A2F09">
        <w:rPr>
          <w:rFonts w:asciiTheme="minorHAnsi" w:eastAsia="Times New Roman" w:hAnsiTheme="minorHAnsi" w:cstheme="minorHAnsi"/>
          <w:sz w:val="20"/>
          <w:szCs w:val="20"/>
          <w:u w:val="single"/>
          <w:lang w:eastAsia="en-US"/>
        </w:rPr>
        <w:t>eneer such as thi</w:t>
      </w:r>
      <w:r w:rsidR="008232B5" w:rsidRPr="007A2F09">
        <w:rPr>
          <w:rFonts w:asciiTheme="minorHAnsi" w:eastAsia="Times New Roman" w:hAnsiTheme="minorHAnsi" w:cstheme="minorHAnsi"/>
          <w:sz w:val="20"/>
          <w:szCs w:val="20"/>
          <w:u w:val="single"/>
          <w:lang w:eastAsia="en-US"/>
        </w:rPr>
        <w:t>n</w:t>
      </w:r>
      <w:r w:rsidRPr="007A2F09">
        <w:rPr>
          <w:rFonts w:asciiTheme="minorHAnsi" w:eastAsia="Times New Roman" w:hAnsiTheme="minorHAnsi" w:cstheme="minorHAnsi"/>
          <w:sz w:val="20"/>
          <w:szCs w:val="20"/>
          <w:u w:val="single"/>
          <w:lang w:eastAsia="en-US"/>
        </w:rPr>
        <w:t xml:space="preserve"> brick</w:t>
      </w:r>
      <w:r w:rsidRPr="007A2F09">
        <w:rPr>
          <w:rFonts w:asciiTheme="minorHAnsi" w:eastAsia="Times New Roman" w:hAnsiTheme="minorHAnsi" w:cstheme="minorHAnsi"/>
          <w:sz w:val="20"/>
          <w:szCs w:val="20"/>
          <w:lang w:eastAsia="en-US"/>
        </w:rPr>
        <w:t>: Prepare to mix one bag in a 5-gallon (19-liter) pail that is clean and free of foreign substances. Add 1.0 - 1.25 gallons (3.8 - 4.7 liters) of clean, potable water to a pail. Add a full bag of</w:t>
      </w:r>
      <w:bookmarkStart w:id="26" w:name="_Hlk169607607"/>
      <w:r w:rsidR="008B130B" w:rsidRPr="007A2F09">
        <w:rPr>
          <w:rFonts w:asciiTheme="minorHAnsi" w:eastAsia="Times New Roman" w:hAnsiTheme="minorHAnsi" w:cstheme="minorHAnsi"/>
          <w:sz w:val="20"/>
          <w:szCs w:val="20"/>
          <w:lang w:eastAsia="en-US"/>
        </w:rPr>
        <w:t xml:space="preserve"> Parex Thin </w:t>
      </w:r>
      <w:bookmarkEnd w:id="26"/>
      <w:r w:rsidR="008B130B" w:rsidRPr="007A2F09">
        <w:rPr>
          <w:rFonts w:asciiTheme="minorHAnsi" w:eastAsia="Times New Roman" w:hAnsiTheme="minorHAnsi" w:cstheme="minorHAnsi"/>
          <w:sz w:val="20"/>
          <w:szCs w:val="20"/>
          <w:lang w:eastAsia="en-US"/>
        </w:rPr>
        <w:t xml:space="preserve">Veneer Adhesive </w:t>
      </w:r>
      <w:r w:rsidRPr="007A2F09">
        <w:rPr>
          <w:rFonts w:asciiTheme="minorHAnsi" w:eastAsia="Times New Roman" w:hAnsiTheme="minorHAnsi" w:cstheme="minorHAnsi"/>
          <w:sz w:val="20"/>
          <w:szCs w:val="20"/>
          <w:lang w:eastAsia="en-US"/>
        </w:rPr>
        <w:t xml:space="preserve">to the pail in small increments, mixing after each addition. </w:t>
      </w:r>
      <w:proofErr w:type="gramStart"/>
      <w:r w:rsidRPr="007A2F09">
        <w:rPr>
          <w:rFonts w:asciiTheme="minorHAnsi" w:eastAsia="Times New Roman" w:hAnsiTheme="minorHAnsi" w:cstheme="minorHAnsi"/>
          <w:sz w:val="20"/>
          <w:szCs w:val="20"/>
          <w:lang w:eastAsia="en-US"/>
        </w:rPr>
        <w:t>Mix with</w:t>
      </w:r>
      <w:proofErr w:type="gramEnd"/>
      <w:r w:rsidRPr="007A2F09">
        <w:rPr>
          <w:rFonts w:asciiTheme="minorHAnsi" w:eastAsia="Times New Roman" w:hAnsiTheme="minorHAnsi" w:cstheme="minorHAnsi"/>
          <w:sz w:val="20"/>
          <w:szCs w:val="20"/>
          <w:lang w:eastAsia="en-US"/>
        </w:rPr>
        <w:t xml:space="preserve"> a </w:t>
      </w:r>
      <w:r w:rsidR="00E86C3C" w:rsidRPr="007A2F09">
        <w:rPr>
          <w:rFonts w:asciiTheme="minorHAnsi" w:eastAsia="Times New Roman" w:hAnsiTheme="minorHAnsi" w:cstheme="minorHAnsi"/>
          <w:sz w:val="20"/>
          <w:szCs w:val="20"/>
          <w:lang w:eastAsia="en-US"/>
        </w:rPr>
        <w:t>low-speed</w:t>
      </w:r>
      <w:r w:rsidRPr="007A2F09">
        <w:rPr>
          <w:rFonts w:asciiTheme="minorHAnsi" w:eastAsia="Times New Roman" w:hAnsiTheme="minorHAnsi" w:cstheme="minorHAnsi"/>
          <w:sz w:val="20"/>
          <w:szCs w:val="20"/>
          <w:lang w:eastAsia="en-US"/>
        </w:rPr>
        <w:t xml:space="preserve">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bookmarkEnd w:id="25"/>
    <w:p w14:paraId="3D30EC3D" w14:textId="47290B34" w:rsidR="00AA39FB" w:rsidRPr="007A2F09" w:rsidRDefault="007F7CAF"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u w:val="single"/>
          <w:lang w:eastAsia="en-US"/>
        </w:rPr>
        <w:t>Heavy Stone and Tile</w:t>
      </w:r>
      <w:r w:rsidR="00AA39FB" w:rsidRPr="007A2F09">
        <w:rPr>
          <w:rFonts w:asciiTheme="minorHAnsi" w:eastAsia="Times New Roman" w:hAnsiTheme="minorHAnsi" w:cstheme="minorHAnsi"/>
          <w:sz w:val="20"/>
          <w:szCs w:val="20"/>
          <w:lang w:eastAsia="en-US"/>
        </w:rPr>
        <w:t xml:space="preserve">: Prepare to mix one bag in a 5-gallon (19-liter) pail that is clean and free of foreign substances. Add </w:t>
      </w:r>
      <w:r w:rsidRPr="007A2F09">
        <w:rPr>
          <w:rFonts w:asciiTheme="minorHAnsi" w:eastAsia="Times New Roman" w:hAnsiTheme="minorHAnsi" w:cstheme="minorHAnsi"/>
          <w:color w:val="211D1E"/>
          <w:sz w:val="20"/>
          <w:szCs w:val="20"/>
          <w:lang w:eastAsia="en-US"/>
        </w:rPr>
        <w:t xml:space="preserve">0.75 - 1.0 gallons (2.8 - 3.8 liters) </w:t>
      </w:r>
      <w:r w:rsidR="00AA39FB" w:rsidRPr="007A2F09">
        <w:rPr>
          <w:rFonts w:asciiTheme="minorHAnsi" w:eastAsia="Times New Roman" w:hAnsiTheme="minorHAnsi" w:cstheme="minorHAnsi"/>
          <w:sz w:val="20"/>
          <w:szCs w:val="20"/>
          <w:lang w:eastAsia="en-US"/>
        </w:rPr>
        <w:t xml:space="preserve">of clean, potable water to a </w:t>
      </w:r>
      <w:proofErr w:type="gramStart"/>
      <w:r w:rsidR="00AA39FB" w:rsidRPr="007A2F09">
        <w:rPr>
          <w:rFonts w:asciiTheme="minorHAnsi" w:eastAsia="Times New Roman" w:hAnsiTheme="minorHAnsi" w:cstheme="minorHAnsi"/>
          <w:sz w:val="20"/>
          <w:szCs w:val="20"/>
          <w:lang w:eastAsia="en-US"/>
        </w:rPr>
        <w:t>pail</w:t>
      </w:r>
      <w:proofErr w:type="gramEnd"/>
      <w:r w:rsidR="00AA39FB" w:rsidRPr="007A2F09">
        <w:rPr>
          <w:rFonts w:asciiTheme="minorHAnsi" w:eastAsia="Times New Roman" w:hAnsiTheme="minorHAnsi" w:cstheme="minorHAnsi"/>
          <w:sz w:val="20"/>
          <w:szCs w:val="20"/>
          <w:lang w:eastAsia="en-US"/>
        </w:rPr>
        <w:t xml:space="preserve">. Add a full bag of </w:t>
      </w:r>
      <w:r w:rsidR="008B130B" w:rsidRPr="007A2F09">
        <w:rPr>
          <w:rFonts w:asciiTheme="minorHAnsi" w:eastAsia="Times New Roman" w:hAnsiTheme="minorHAnsi" w:cstheme="minorHAnsi"/>
          <w:sz w:val="20"/>
          <w:szCs w:val="20"/>
          <w:lang w:eastAsia="en-US"/>
        </w:rPr>
        <w:t xml:space="preserve">Parex Thin Veneer Adhesive </w:t>
      </w:r>
      <w:r w:rsidR="00AA39FB" w:rsidRPr="007A2F09">
        <w:rPr>
          <w:rFonts w:asciiTheme="minorHAnsi" w:eastAsia="Times New Roman" w:hAnsiTheme="minorHAnsi" w:cstheme="minorHAnsi"/>
          <w:sz w:val="20"/>
          <w:szCs w:val="20"/>
          <w:lang w:eastAsia="en-US"/>
        </w:rPr>
        <w:t xml:space="preserve">to the pail in small increments, mixing after each addition. </w:t>
      </w:r>
      <w:proofErr w:type="gramStart"/>
      <w:r w:rsidR="00AA39FB" w:rsidRPr="007A2F09">
        <w:rPr>
          <w:rFonts w:asciiTheme="minorHAnsi" w:eastAsia="Times New Roman" w:hAnsiTheme="minorHAnsi" w:cstheme="minorHAnsi"/>
          <w:sz w:val="20"/>
          <w:szCs w:val="20"/>
          <w:lang w:eastAsia="en-US"/>
        </w:rPr>
        <w:t>Mix with</w:t>
      </w:r>
      <w:proofErr w:type="gramEnd"/>
      <w:r w:rsidR="00AA39FB" w:rsidRPr="007A2F09">
        <w:rPr>
          <w:rFonts w:asciiTheme="minorHAnsi" w:eastAsia="Times New Roman" w:hAnsiTheme="minorHAnsi" w:cstheme="minorHAnsi"/>
          <w:sz w:val="20"/>
          <w:szCs w:val="20"/>
          <w:lang w:eastAsia="en-US"/>
        </w:rPr>
        <w:t xml:space="preserve"> a </w:t>
      </w:r>
      <w:r w:rsidR="00E86C3C" w:rsidRPr="007A2F09">
        <w:rPr>
          <w:rFonts w:asciiTheme="minorHAnsi" w:eastAsia="Times New Roman" w:hAnsiTheme="minorHAnsi" w:cstheme="minorHAnsi"/>
          <w:sz w:val="20"/>
          <w:szCs w:val="20"/>
          <w:lang w:eastAsia="en-US"/>
        </w:rPr>
        <w:t>low-speed</w:t>
      </w:r>
      <w:r w:rsidR="00AA39FB" w:rsidRPr="007A2F09">
        <w:rPr>
          <w:rFonts w:asciiTheme="minorHAnsi" w:eastAsia="Times New Roman" w:hAnsiTheme="minorHAnsi" w:cstheme="minorHAnsi"/>
          <w:sz w:val="20"/>
          <w:szCs w:val="20"/>
          <w:lang w:eastAsia="en-US"/>
        </w:rPr>
        <w:t xml:space="preserve"> drill with a 4-sided mortar paddle until thoroughly blended. Additional water may be added to adjust workability, do not </w:t>
      </w:r>
      <w:proofErr w:type="gramStart"/>
      <w:r w:rsidR="00AA39FB" w:rsidRPr="007A2F09">
        <w:rPr>
          <w:rFonts w:asciiTheme="minorHAnsi" w:eastAsia="Times New Roman" w:hAnsiTheme="minorHAnsi" w:cstheme="minorHAnsi"/>
          <w:sz w:val="20"/>
          <w:szCs w:val="20"/>
          <w:lang w:eastAsia="en-US"/>
        </w:rPr>
        <w:t>exceed</w:t>
      </w:r>
      <w:proofErr w:type="gramEnd"/>
      <w:r w:rsidR="00AA39FB" w:rsidRPr="007A2F09">
        <w:rPr>
          <w:rFonts w:asciiTheme="minorHAnsi" w:eastAsia="Times New Roman" w:hAnsiTheme="minorHAnsi" w:cstheme="minorHAnsi"/>
          <w:sz w:val="20"/>
          <w:szCs w:val="20"/>
          <w:lang w:eastAsia="en-US"/>
        </w:rPr>
        <w:t xml:space="preserve"> 1 gallon. Let stand for 5 to 10 minutes, then remix / retemper for 1 minute before use. The mixed material should have a thick putty consistency and not slide off the trowel when held </w:t>
      </w:r>
      <w:r w:rsidR="00AA39FB" w:rsidRPr="007A2F09">
        <w:rPr>
          <w:rFonts w:asciiTheme="minorHAnsi" w:eastAsia="Times New Roman" w:hAnsiTheme="minorHAnsi" w:cstheme="minorHAnsi"/>
          <w:sz w:val="20"/>
          <w:szCs w:val="20"/>
          <w:lang w:eastAsia="en-US"/>
        </w:rPr>
        <w:lastRenderedPageBreak/>
        <w:t>vertically.</w:t>
      </w:r>
    </w:p>
    <w:p w14:paraId="18E3B91A" w14:textId="77777777" w:rsidR="00BE5071" w:rsidRPr="007A2F09" w:rsidRDefault="00BE5071" w:rsidP="006910EF">
      <w:pPr>
        <w:autoSpaceDE w:val="0"/>
        <w:autoSpaceDN w:val="0"/>
        <w:adjustRightInd w:val="0"/>
        <w:rPr>
          <w:rFonts w:asciiTheme="minorHAnsi" w:eastAsia="Times New Roman" w:hAnsiTheme="minorHAnsi" w:cstheme="minorHAnsi"/>
          <w:sz w:val="20"/>
          <w:szCs w:val="20"/>
          <w:lang w:eastAsia="zh-CN"/>
        </w:rPr>
      </w:pPr>
    </w:p>
    <w:p w14:paraId="7340E539"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APPLICATION</w:t>
      </w:r>
    </w:p>
    <w:p w14:paraId="1BA6A030" w14:textId="77777777" w:rsidR="00BE5071" w:rsidRPr="007A2F09" w:rsidRDefault="00BE5071"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Accessories:</w:t>
      </w:r>
    </w:p>
    <w:p w14:paraId="625C1B3D" w14:textId="77777777" w:rsidR="00BE5071" w:rsidRPr="007A2F09" w:rsidRDefault="00BE5071" w:rsidP="00B12B2B">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Attach Window/Door Drip Edge level and per manufacturer’s instructions.</w:t>
      </w:r>
    </w:p>
    <w:p w14:paraId="028DF025" w14:textId="54546D47" w:rsidR="00BE5071" w:rsidRPr="007A2F09" w:rsidRDefault="00BE5071" w:rsidP="006910EF">
      <w:pPr>
        <w:widowControl w:val="0"/>
        <w:numPr>
          <w:ilvl w:val="0"/>
          <w:numId w:val="28"/>
        </w:numPr>
        <w:tabs>
          <w:tab w:val="clear" w:pos="1008"/>
          <w:tab w:val="left" w:pos="144"/>
          <w:tab w:val="left" w:pos="432"/>
          <w:tab w:val="left" w:pos="540"/>
          <w:tab w:val="left" w:pos="810"/>
          <w:tab w:val="left" w:pos="99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Attach starter track per manufacturer's instructions and </w:t>
      </w:r>
      <w:r w:rsidR="00BB0FCC" w:rsidRPr="007A2F09">
        <w:rPr>
          <w:rFonts w:asciiTheme="minorHAnsi" w:eastAsia="Times New Roman" w:hAnsiTheme="minorHAnsi" w:cstheme="minorHAnsi"/>
          <w:i/>
          <w:sz w:val="20"/>
          <w:szCs w:val="20"/>
          <w:lang w:eastAsia="zh-CN"/>
        </w:rPr>
        <w:t xml:space="preserve">Parex </w:t>
      </w:r>
      <w:proofErr w:type="spellStart"/>
      <w:r w:rsidR="002A785A">
        <w:rPr>
          <w:rFonts w:asciiTheme="minorHAnsi" w:eastAsia="Times New Roman" w:hAnsiTheme="minorHAnsi" w:cstheme="minorHAnsi"/>
          <w:i/>
          <w:sz w:val="20"/>
          <w:szCs w:val="20"/>
          <w:lang w:eastAsia="zh-CN"/>
        </w:rPr>
        <w:t>NuTech</w:t>
      </w:r>
      <w:proofErr w:type="spellEnd"/>
      <w:r w:rsidR="002A785A">
        <w:rPr>
          <w:rFonts w:asciiTheme="minorHAnsi" w:eastAsia="Times New Roman" w:hAnsiTheme="minorHAnsi" w:cstheme="minorHAnsi"/>
          <w:i/>
          <w:sz w:val="20"/>
          <w:szCs w:val="20"/>
          <w:lang w:eastAsia="zh-CN"/>
        </w:rPr>
        <w:t xml:space="preserve"> Stucco MVS</w:t>
      </w:r>
      <w:r w:rsidR="00BB0FCC" w:rsidRPr="007A2F09">
        <w:rPr>
          <w:rFonts w:asciiTheme="minorHAnsi" w:eastAsia="Times New Roman" w:hAnsiTheme="minorHAnsi" w:cstheme="minorHAnsi"/>
          <w:i/>
          <w:sz w:val="20"/>
          <w:szCs w:val="20"/>
          <w:lang w:eastAsia="zh-CN"/>
        </w:rPr>
        <w:t xml:space="preserve"> Typi</w:t>
      </w:r>
      <w:r w:rsidRPr="007A2F09">
        <w:rPr>
          <w:rFonts w:asciiTheme="minorHAnsi" w:eastAsia="Times New Roman" w:hAnsiTheme="minorHAnsi" w:cstheme="minorHAnsi"/>
          <w:i/>
          <w:sz w:val="20"/>
          <w:szCs w:val="20"/>
          <w:lang w:eastAsia="zh-CN"/>
        </w:rPr>
        <w:t>cal Details.</w:t>
      </w:r>
    </w:p>
    <w:p w14:paraId="1A426E05" w14:textId="27EDE3C6" w:rsidR="00BE5071" w:rsidRPr="007A2F09" w:rsidRDefault="00BB0FCC"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Parex</w:t>
      </w:r>
      <w:r w:rsidR="004A05BF" w:rsidRPr="007A2F09">
        <w:rPr>
          <w:rFonts w:asciiTheme="minorHAnsi" w:eastAsia="Times New Roman" w:hAnsiTheme="minorHAnsi" w:cstheme="minorHAnsi"/>
          <w:b/>
          <w:bCs/>
          <w:sz w:val="20"/>
          <w:szCs w:val="20"/>
          <w:lang w:eastAsia="en-US"/>
        </w:rPr>
        <w:t xml:space="preserve"> </w:t>
      </w:r>
      <w:r w:rsidR="00BE5071" w:rsidRPr="007A2F09">
        <w:rPr>
          <w:rFonts w:asciiTheme="minorHAnsi" w:eastAsia="Times New Roman" w:hAnsiTheme="minorHAnsi" w:cstheme="minorHAnsi"/>
          <w:b/>
          <w:bCs/>
          <w:sz w:val="20"/>
          <w:szCs w:val="20"/>
          <w:lang w:eastAsia="en-US"/>
        </w:rPr>
        <w:t>Air/Water-Resistive Barrier:</w:t>
      </w:r>
    </w:p>
    <w:p w14:paraId="0183809A" w14:textId="5757DC75"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All sheathing joints and windows/openings must be protected, and the air/water-resistive barrier applied in accordance with </w:t>
      </w:r>
      <w:r w:rsidR="00E86C3C" w:rsidRPr="007A2F09">
        <w:rPr>
          <w:rFonts w:asciiTheme="minorHAnsi" w:hAnsiTheme="minorHAnsi" w:cstheme="minorHAnsi"/>
          <w:sz w:val="20"/>
          <w:szCs w:val="20"/>
        </w:rPr>
        <w:t xml:space="preserve">published </w:t>
      </w:r>
      <w:r w:rsidR="00BB0FCC" w:rsidRPr="007A2F09">
        <w:rPr>
          <w:rFonts w:asciiTheme="minorHAnsi" w:hAnsiTheme="minorHAnsi" w:cstheme="minorHAnsi"/>
          <w:sz w:val="20"/>
          <w:szCs w:val="20"/>
        </w:rPr>
        <w:t xml:space="preserve">Parex </w:t>
      </w:r>
      <w:proofErr w:type="spellStart"/>
      <w:r w:rsidR="00BB0FCC" w:rsidRPr="007A2F09">
        <w:rPr>
          <w:rFonts w:asciiTheme="minorHAnsi" w:hAnsiTheme="minorHAnsi" w:cstheme="minorHAnsi"/>
          <w:sz w:val="20"/>
          <w:szCs w:val="20"/>
        </w:rPr>
        <w:t>Weather</w:t>
      </w:r>
      <w:r w:rsidR="0075072D">
        <w:rPr>
          <w:rFonts w:asciiTheme="minorHAnsi" w:hAnsiTheme="minorHAnsi" w:cstheme="minorHAnsi"/>
          <w:sz w:val="20"/>
          <w:szCs w:val="20"/>
        </w:rPr>
        <w:t>S</w:t>
      </w:r>
      <w:r w:rsidR="00BB0FCC" w:rsidRPr="007A2F09">
        <w:rPr>
          <w:rFonts w:asciiTheme="minorHAnsi" w:hAnsiTheme="minorHAnsi" w:cstheme="minorHAnsi"/>
          <w:sz w:val="20"/>
          <w:szCs w:val="20"/>
        </w:rPr>
        <w:t>eal</w:t>
      </w:r>
      <w:proofErr w:type="spellEnd"/>
      <w:r w:rsidR="00E86C3C" w:rsidRPr="007A2F09">
        <w:rPr>
          <w:rFonts w:asciiTheme="minorHAnsi" w:hAnsiTheme="minorHAnsi" w:cstheme="minorHAnsi"/>
          <w:sz w:val="20"/>
          <w:szCs w:val="20"/>
        </w:rPr>
        <w:t xml:space="preserve"> product bulletin and details</w:t>
      </w:r>
      <w:r w:rsidRPr="007A2F09">
        <w:rPr>
          <w:rFonts w:asciiTheme="minorHAnsi" w:eastAsia="Times New Roman" w:hAnsiTheme="minorHAnsi" w:cstheme="minorHAnsi"/>
          <w:sz w:val="20"/>
          <w:szCs w:val="20"/>
          <w:lang w:eastAsia="en-US"/>
        </w:rPr>
        <w:t>.</w:t>
      </w:r>
    </w:p>
    <w:p w14:paraId="2CE942B4" w14:textId="77777777"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Substrate shall be dry, clean, sound, and free of releasing agents, paint, or other residue or coatings. Verify substrate is flat, free of fins or planar irregularities greater than ¼" in 10' (6.4 mm in 3 m).</w:t>
      </w:r>
    </w:p>
    <w:p w14:paraId="0BB0B40F" w14:textId="2957E70F"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Unsatisfactory conditions shall be corrected before application of the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air/water-resistive barriers.</w:t>
      </w:r>
    </w:p>
    <w:p w14:paraId="14F85910" w14:textId="5AFD7DD4"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Apply the </w:t>
      </w:r>
      <w:r w:rsidR="009375D0">
        <w:rPr>
          <w:rFonts w:asciiTheme="minorHAnsi" w:eastAsia="Times New Roman" w:hAnsiTheme="minorHAnsi" w:cstheme="minorHAnsi"/>
          <w:sz w:val="20"/>
          <w:szCs w:val="20"/>
          <w:lang w:eastAsia="en-US"/>
        </w:rPr>
        <w:t>SikaWall</w:t>
      </w:r>
      <w:r w:rsidR="00BB0FCC" w:rsidRPr="007A2F09">
        <w:rPr>
          <w:rFonts w:asciiTheme="minorHAnsi" w:eastAsia="Times New Roman" w:hAnsiTheme="minorHAnsi" w:cstheme="minorHAnsi"/>
          <w:sz w:val="20"/>
          <w:szCs w:val="20"/>
          <w:lang w:eastAsia="en-US"/>
        </w:rPr>
        <w:t xml:space="preserve"> Sheathing Fabric </w:t>
      </w:r>
      <w:r w:rsidRPr="007A2F09">
        <w:rPr>
          <w:rFonts w:asciiTheme="minorHAnsi" w:eastAsia="Times New Roman" w:hAnsiTheme="minorHAnsi" w:cstheme="minorHAnsi"/>
          <w:sz w:val="20"/>
          <w:szCs w:val="20"/>
          <w:lang w:eastAsia="en-US"/>
        </w:rPr>
        <w:t xml:space="preserve">and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air/water-resistive barrier in accordance with the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air/water-resistive barrier product bulletin.</w:t>
      </w:r>
    </w:p>
    <w:p w14:paraId="167D8016" w14:textId="5928AA08" w:rsidR="00BE5071" w:rsidRPr="007A2F09" w:rsidRDefault="00BE5071" w:rsidP="0025663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Apply the </w:t>
      </w:r>
      <w:r w:rsidR="009375D0">
        <w:rPr>
          <w:rFonts w:asciiTheme="minorHAnsi" w:eastAsia="Times New Roman" w:hAnsiTheme="minorHAnsi" w:cstheme="minorHAnsi"/>
          <w:sz w:val="20"/>
          <w:szCs w:val="20"/>
          <w:lang w:eastAsia="en-US"/>
        </w:rPr>
        <w:t>SikaWall</w:t>
      </w:r>
      <w:r w:rsidR="00BB0FCC" w:rsidRPr="007A2F09">
        <w:rPr>
          <w:rFonts w:asciiTheme="minorHAnsi" w:eastAsia="Times New Roman" w:hAnsiTheme="minorHAnsi" w:cstheme="minorHAnsi"/>
          <w:sz w:val="20"/>
          <w:szCs w:val="20"/>
          <w:lang w:eastAsia="en-US"/>
        </w:rPr>
        <w:t xml:space="preserve"> </w:t>
      </w:r>
      <w:proofErr w:type="spellStart"/>
      <w:r w:rsidR="00BB0FCC" w:rsidRPr="007A2F09">
        <w:rPr>
          <w:rFonts w:asciiTheme="minorHAnsi" w:eastAsia="Times New Roman" w:hAnsiTheme="minorHAnsi" w:cstheme="minorHAnsi"/>
          <w:sz w:val="20"/>
          <w:szCs w:val="20"/>
          <w:lang w:eastAsia="en-US"/>
        </w:rPr>
        <w:t>Maxflash</w:t>
      </w:r>
      <w:proofErr w:type="spellEnd"/>
      <w:r w:rsidR="00BB0FCC"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 xml:space="preserve">in accordance with </w:t>
      </w:r>
      <w:r w:rsidR="009375D0">
        <w:rPr>
          <w:rFonts w:asciiTheme="minorHAnsi" w:eastAsia="Times New Roman" w:hAnsiTheme="minorHAnsi" w:cstheme="minorHAnsi"/>
          <w:sz w:val="20"/>
          <w:szCs w:val="20"/>
          <w:lang w:eastAsia="en-US"/>
        </w:rPr>
        <w:t>SikaWall</w:t>
      </w:r>
      <w:r w:rsidR="00BB0FCC" w:rsidRPr="007A2F09">
        <w:rPr>
          <w:rFonts w:asciiTheme="minorHAnsi" w:eastAsia="Times New Roman" w:hAnsiTheme="minorHAnsi" w:cstheme="minorHAnsi"/>
          <w:sz w:val="20"/>
          <w:szCs w:val="20"/>
          <w:lang w:eastAsia="en-US"/>
        </w:rPr>
        <w:t xml:space="preserve"> </w:t>
      </w:r>
      <w:proofErr w:type="spellStart"/>
      <w:r w:rsidR="00BB0FCC" w:rsidRPr="007A2F09">
        <w:rPr>
          <w:rFonts w:asciiTheme="minorHAnsi" w:eastAsia="Times New Roman" w:hAnsiTheme="minorHAnsi" w:cstheme="minorHAnsi"/>
          <w:sz w:val="20"/>
          <w:szCs w:val="20"/>
          <w:lang w:eastAsia="en-US"/>
        </w:rPr>
        <w:t>Maxflash</w:t>
      </w:r>
      <w:proofErr w:type="spellEnd"/>
      <w:r w:rsidR="00BB0FCC"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product bulletin.</w:t>
      </w:r>
    </w:p>
    <w:p w14:paraId="67A78FD6" w14:textId="77777777"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Installed materials shall be checked before continuing system application.</w:t>
      </w:r>
    </w:p>
    <w:p w14:paraId="22460403" w14:textId="618F6627" w:rsidR="00BE5071" w:rsidRPr="007A2F09"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Ensure the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air/water-resistive barrier or </w:t>
      </w:r>
      <w:r w:rsidR="009375D0">
        <w:rPr>
          <w:rFonts w:asciiTheme="minorHAnsi" w:eastAsia="Times New Roman" w:hAnsiTheme="minorHAnsi" w:cstheme="minorHAnsi"/>
          <w:sz w:val="20"/>
          <w:szCs w:val="20"/>
          <w:lang w:eastAsia="en-US"/>
        </w:rPr>
        <w:t>SikaWall</w:t>
      </w:r>
      <w:r w:rsidR="00BB0FCC" w:rsidRPr="007A2F09">
        <w:rPr>
          <w:rFonts w:asciiTheme="minorHAnsi" w:eastAsia="Times New Roman" w:hAnsiTheme="minorHAnsi" w:cstheme="minorHAnsi"/>
          <w:sz w:val="20"/>
          <w:szCs w:val="20"/>
          <w:lang w:eastAsia="en-US"/>
        </w:rPr>
        <w:t xml:space="preserve"> </w:t>
      </w:r>
      <w:proofErr w:type="spellStart"/>
      <w:r w:rsidR="00BB0FCC" w:rsidRPr="007A2F09">
        <w:rPr>
          <w:rFonts w:asciiTheme="minorHAnsi" w:eastAsia="Times New Roman" w:hAnsiTheme="minorHAnsi" w:cstheme="minorHAnsi"/>
          <w:sz w:val="20"/>
          <w:szCs w:val="20"/>
          <w:lang w:eastAsia="en-US"/>
        </w:rPr>
        <w:t>Maxflash</w:t>
      </w:r>
      <w:proofErr w:type="spellEnd"/>
      <w:r w:rsidR="00BB0FCC"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overlaps the top flange of the starter track.</w:t>
      </w:r>
    </w:p>
    <w:p w14:paraId="4F15FF6E" w14:textId="4A84AEC0" w:rsidR="00E86C3C" w:rsidRPr="007A2F09" w:rsidRDefault="009375D0"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asciiTheme="minorHAnsi" w:eastAsia="Times New Roman" w:hAnsiTheme="minorHAnsi" w:cstheme="minorHAnsi"/>
          <w:sz w:val="20"/>
          <w:szCs w:val="20"/>
          <w:lang w:eastAsia="zh-CN"/>
        </w:rPr>
      </w:pPr>
      <w:r>
        <w:rPr>
          <w:rFonts w:asciiTheme="minorHAnsi" w:eastAsia="Arial" w:hAnsiTheme="minorHAnsi" w:cstheme="minorHAnsi"/>
          <w:b/>
          <w:sz w:val="20"/>
          <w:szCs w:val="20"/>
          <w:lang w:eastAsia="en-US"/>
        </w:rPr>
        <w:t>SIKAWALL</w:t>
      </w:r>
      <w:r w:rsidR="00E86C3C" w:rsidRPr="007A2F09">
        <w:rPr>
          <w:rFonts w:asciiTheme="minorHAnsi" w:eastAsia="Arial" w:hAnsiTheme="minorHAnsi" w:cstheme="minorHAnsi"/>
          <w:b/>
          <w:sz w:val="20"/>
          <w:szCs w:val="20"/>
          <w:lang w:eastAsia="en-US"/>
        </w:rPr>
        <w:t xml:space="preserve"> DRAINAGE MAT:</w:t>
      </w:r>
      <w:r w:rsidR="00E86C3C" w:rsidRPr="007A2F09">
        <w:rPr>
          <w:rFonts w:asciiTheme="minorHAnsi" w:eastAsia="Arial" w:hAnsiTheme="minorHAnsi" w:cstheme="minorHAnsi"/>
          <w:sz w:val="20"/>
          <w:szCs w:val="20"/>
          <w:lang w:eastAsia="en-US"/>
        </w:rPr>
        <w:t xml:space="preserve"> </w:t>
      </w:r>
      <w:r w:rsidR="00E86C3C" w:rsidRPr="007A2F09">
        <w:rPr>
          <w:rFonts w:asciiTheme="minorHAnsi" w:eastAsia="Times New Roman" w:hAnsiTheme="minorHAnsi" w:cstheme="minorHAnsi"/>
          <w:sz w:val="20"/>
          <w:szCs w:val="20"/>
          <w:lang w:eastAsia="en-US"/>
        </w:rPr>
        <w:t xml:space="preserve">Apply horizontally or vertically over </w:t>
      </w:r>
      <w:r w:rsidR="00BB0FCC" w:rsidRPr="007A2F09">
        <w:rPr>
          <w:rFonts w:asciiTheme="minorHAnsi" w:eastAsia="Times New Roman" w:hAnsiTheme="minorHAnsi" w:cstheme="minorHAnsi"/>
          <w:sz w:val="20"/>
          <w:szCs w:val="20"/>
          <w:lang w:eastAsia="en-US"/>
        </w:rPr>
        <w:t>Parex</w:t>
      </w:r>
      <w:r w:rsidR="00E86C3C" w:rsidRPr="007A2F09">
        <w:rPr>
          <w:rFonts w:asciiTheme="minorHAnsi" w:eastAsia="Times New Roman" w:hAnsiTheme="minorHAnsi" w:cstheme="minorHAnsi"/>
          <w:sz w:val="20"/>
          <w:szCs w:val="20"/>
          <w:lang w:eastAsia="en-US"/>
        </w:rPr>
        <w:t xml:space="preserve"> Air/Water-Resistive Barrier ensuring it is free of wrinkles. </w:t>
      </w:r>
      <w:proofErr w:type="gramStart"/>
      <w:r w:rsidR="00E86C3C" w:rsidRPr="007A2F09">
        <w:rPr>
          <w:rFonts w:asciiTheme="minorHAnsi" w:eastAsia="Times New Roman" w:hAnsiTheme="minorHAnsi" w:cstheme="minorHAnsi"/>
          <w:sz w:val="20"/>
          <w:szCs w:val="20"/>
          <w:lang w:eastAsia="en-US"/>
        </w:rPr>
        <w:t>Abut</w:t>
      </w:r>
      <w:proofErr w:type="gramEnd"/>
      <w:r w:rsidR="00E86C3C" w:rsidRPr="007A2F09">
        <w:rPr>
          <w:rFonts w:asciiTheme="minorHAnsi" w:eastAsia="Times New Roman" w:hAnsiTheme="minorHAnsi" w:cstheme="minorHAnsi"/>
          <w:sz w:val="20"/>
          <w:szCs w:val="20"/>
          <w:lang w:eastAsia="en-US"/>
        </w:rPr>
        <w:t xml:space="preserve"> all vertical and horizontal edge and Secure </w:t>
      </w:r>
      <w:r w:rsidR="00BB0FCC" w:rsidRPr="007A2F09">
        <w:rPr>
          <w:rFonts w:asciiTheme="minorHAnsi" w:eastAsia="Times New Roman" w:hAnsiTheme="minorHAnsi" w:cstheme="minorHAnsi"/>
          <w:sz w:val="20"/>
          <w:szCs w:val="20"/>
          <w:lang w:eastAsia="en-US"/>
        </w:rPr>
        <w:t>Sika Wall Drainage Mat</w:t>
      </w:r>
      <w:r w:rsidR="00E86C3C" w:rsidRPr="007A2F09">
        <w:rPr>
          <w:rFonts w:asciiTheme="minorHAnsi" w:eastAsia="Times New Roman" w:hAnsiTheme="minorHAnsi" w:cstheme="minorHAnsi"/>
          <w:sz w:val="20"/>
          <w:szCs w:val="20"/>
          <w:lang w:eastAsia="en-US"/>
        </w:rPr>
        <w:t xml:space="preserve"> to substrate with sufficient building staples or galvanized nails to remain in place prior to application of insulation board.   </w:t>
      </w:r>
    </w:p>
    <w:p w14:paraId="7D8A3A33" w14:textId="0245E95B" w:rsidR="00BE5071" w:rsidRPr="007A2F09"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b/>
          <w:bCs/>
          <w:sz w:val="20"/>
          <w:szCs w:val="20"/>
          <w:lang w:eastAsia="en-US"/>
        </w:rPr>
        <w:t>Cement Board:</w:t>
      </w:r>
      <w:r w:rsidRPr="007A2F09">
        <w:rPr>
          <w:rFonts w:asciiTheme="minorHAnsi" w:eastAsia="Times New Roman" w:hAnsiTheme="minorHAnsi" w:cstheme="minorHAnsi"/>
          <w:sz w:val="20"/>
          <w:szCs w:val="20"/>
          <w:lang w:eastAsia="zh-CN"/>
        </w:rPr>
        <w:t xml:space="preserve"> Install cement board over secondary weather barrier, securely fastened, per manufacturers’ recommendations, applicable building code and project requirements.</w:t>
      </w:r>
    </w:p>
    <w:p w14:paraId="3AE7B23C" w14:textId="658D3539" w:rsidR="00BE5071" w:rsidRPr="007A2F09"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asciiTheme="minorHAnsi" w:eastAsia="Times New Roman" w:hAnsiTheme="minorHAnsi" w:cstheme="minorHAnsi"/>
          <w:sz w:val="20"/>
          <w:szCs w:val="20"/>
          <w:lang w:eastAsia="zh-CN"/>
        </w:rPr>
      </w:pPr>
      <w:r w:rsidRPr="007A2F09">
        <w:rPr>
          <w:rFonts w:asciiTheme="minorHAnsi" w:eastAsia="Times New Roman" w:hAnsiTheme="minorHAnsi" w:cstheme="minorHAnsi"/>
          <w:b/>
          <w:sz w:val="20"/>
          <w:szCs w:val="20"/>
          <w:lang w:eastAsia="zh-CN"/>
        </w:rPr>
        <w:t>Trim Accessories:</w:t>
      </w:r>
      <w:r w:rsidRPr="007A2F09">
        <w:rPr>
          <w:rFonts w:asciiTheme="minorHAnsi" w:eastAsia="Times New Roman" w:hAnsiTheme="minorHAnsi" w:cstheme="minorHAnsi"/>
          <w:sz w:val="20"/>
          <w:szCs w:val="20"/>
          <w:lang w:eastAsia="zh-CN"/>
        </w:rPr>
        <w:t xml:space="preserve"> Install per manufacturer’s recommendations. Refer to </w:t>
      </w:r>
      <w:r w:rsidR="00BB0FCC" w:rsidRPr="007A2F09">
        <w:rPr>
          <w:rFonts w:asciiTheme="minorHAnsi" w:eastAsia="Times New Roman" w:hAnsiTheme="minorHAnsi" w:cstheme="minorHAnsi"/>
          <w:sz w:val="20"/>
          <w:szCs w:val="20"/>
          <w:lang w:eastAsia="zh-CN"/>
        </w:rPr>
        <w:t>Parex</w:t>
      </w:r>
      <w:r w:rsidRPr="007A2F09">
        <w:rPr>
          <w:rFonts w:asciiTheme="minorHAnsi" w:eastAsia="Times New Roman" w:hAnsiTheme="minorHAnsi" w:cstheme="minorHAnsi"/>
          <w:sz w:val="20"/>
          <w:szCs w:val="20"/>
          <w:lang w:eastAsia="zh-CN"/>
        </w:rPr>
        <w:t xml:space="preserve">’s </w:t>
      </w:r>
      <w:r w:rsidR="007F4960" w:rsidRPr="007A2F09">
        <w:rPr>
          <w:rFonts w:asciiTheme="minorHAnsi" w:eastAsia="Times New Roman" w:hAnsiTheme="minorHAnsi" w:cstheme="minorHAnsi"/>
          <w:i/>
          <w:sz w:val="20"/>
          <w:szCs w:val="20"/>
          <w:lang w:eastAsia="zh-CN"/>
        </w:rPr>
        <w:t>Cement board</w:t>
      </w:r>
      <w:r w:rsidRPr="007A2F09">
        <w:rPr>
          <w:rFonts w:asciiTheme="minorHAnsi" w:eastAsia="Times New Roman" w:hAnsiTheme="minorHAnsi" w:cstheme="minorHAnsi"/>
          <w:i/>
          <w:sz w:val="20"/>
          <w:szCs w:val="20"/>
          <w:lang w:eastAsia="zh-CN"/>
        </w:rPr>
        <w:t xml:space="preserve"> Stucco Trim and Accessories</w:t>
      </w:r>
      <w:r w:rsidRPr="007A2F09">
        <w:rPr>
          <w:rFonts w:asciiTheme="minorHAnsi" w:eastAsia="Times New Roman" w:hAnsiTheme="minorHAnsi" w:cstheme="minorHAnsi"/>
          <w:sz w:val="20"/>
          <w:szCs w:val="20"/>
          <w:lang w:eastAsia="zh-CN"/>
        </w:rPr>
        <w:t xml:space="preserve"> bulletin for accessory placement.</w:t>
      </w:r>
    </w:p>
    <w:p w14:paraId="65AD7D70" w14:textId="6F70742C" w:rsidR="00BE5071" w:rsidRPr="007A2F09" w:rsidRDefault="009375D0"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SIKAWALL</w:t>
      </w:r>
      <w:r w:rsidR="00E86C3C" w:rsidRPr="007A2F09">
        <w:rPr>
          <w:rFonts w:asciiTheme="minorHAnsi" w:eastAsia="Times New Roman" w:hAnsiTheme="minorHAnsi" w:cstheme="minorHAnsi"/>
          <w:b/>
          <w:sz w:val="20"/>
          <w:szCs w:val="20"/>
          <w:lang w:eastAsia="zh-CN"/>
        </w:rPr>
        <w:t xml:space="preserve"> </w:t>
      </w:r>
      <w:r w:rsidR="00BE5071" w:rsidRPr="007A2F09">
        <w:rPr>
          <w:rFonts w:asciiTheme="minorHAnsi" w:eastAsia="Times New Roman" w:hAnsiTheme="minorHAnsi" w:cstheme="minorHAnsi"/>
          <w:b/>
          <w:sz w:val="20"/>
          <w:szCs w:val="20"/>
          <w:lang w:eastAsia="zh-CN"/>
        </w:rPr>
        <w:t>SELF-ADHERING MESH TAPE (4")</w:t>
      </w:r>
      <w:r w:rsidR="00CD3053" w:rsidRPr="007A2F09">
        <w:rPr>
          <w:rFonts w:asciiTheme="minorHAnsi" w:eastAsia="Times New Roman" w:hAnsiTheme="minorHAnsi" w:cstheme="minorHAnsi"/>
          <w:b/>
          <w:sz w:val="20"/>
          <w:szCs w:val="20"/>
          <w:lang w:eastAsia="zh-CN"/>
        </w:rPr>
        <w:t xml:space="preserve"> / </w:t>
      </w:r>
      <w:r w:rsidR="00BB0FCC" w:rsidRPr="007A2F09">
        <w:rPr>
          <w:rFonts w:asciiTheme="minorHAnsi" w:eastAsia="Times New Roman" w:hAnsiTheme="minorHAnsi" w:cstheme="minorHAnsi"/>
          <w:b/>
          <w:sz w:val="20"/>
          <w:szCs w:val="20"/>
          <w:lang w:eastAsia="zh-CN"/>
        </w:rPr>
        <w:t>Parex</w:t>
      </w:r>
      <w:r w:rsidR="00CD3053" w:rsidRPr="007A2F09">
        <w:rPr>
          <w:rFonts w:asciiTheme="minorHAnsi" w:eastAsia="Times New Roman" w:hAnsiTheme="minorHAnsi" w:cstheme="minorHAnsi"/>
          <w:b/>
          <w:sz w:val="20"/>
          <w:szCs w:val="20"/>
          <w:lang w:eastAsia="zh-CN"/>
        </w:rPr>
        <w:t xml:space="preserve"> Base Coat</w:t>
      </w:r>
      <w:r w:rsidR="00BE5071" w:rsidRPr="007A2F09">
        <w:rPr>
          <w:rFonts w:asciiTheme="minorHAnsi" w:eastAsia="Times New Roman" w:hAnsiTheme="minorHAnsi" w:cstheme="minorHAnsi"/>
          <w:b/>
          <w:sz w:val="20"/>
          <w:szCs w:val="20"/>
          <w:lang w:eastAsia="zh-CN"/>
        </w:rPr>
        <w:t>:</w:t>
      </w:r>
    </w:p>
    <w:p w14:paraId="5F2A95CD" w14:textId="7BADB90D" w:rsidR="00E86C3C" w:rsidRPr="007A2F09" w:rsidRDefault="00E86C3C" w:rsidP="00E86C3C">
      <w:pPr>
        <w:numPr>
          <w:ilvl w:val="0"/>
          <w:numId w:val="32"/>
        </w:numPr>
        <w:tabs>
          <w:tab w:val="clear" w:pos="1008"/>
        </w:tabs>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Center the </w:t>
      </w:r>
      <w:r w:rsidR="00BB0FCC" w:rsidRPr="007A2F09">
        <w:rPr>
          <w:rFonts w:asciiTheme="minorHAnsi" w:eastAsia="Times New Roman" w:hAnsiTheme="minorHAnsi" w:cstheme="minorHAnsi"/>
          <w:sz w:val="20"/>
          <w:szCs w:val="20"/>
          <w:lang w:eastAsia="zh-CN"/>
        </w:rPr>
        <w:t xml:space="preserve">Self-Adhering Mesh Tape </w:t>
      </w:r>
      <w:r w:rsidRPr="007A2F09">
        <w:rPr>
          <w:rFonts w:asciiTheme="minorHAnsi" w:eastAsia="Times New Roman" w:hAnsiTheme="minorHAnsi" w:cstheme="minorHAnsi"/>
          <w:sz w:val="20"/>
          <w:szCs w:val="20"/>
          <w:lang w:eastAsia="zh-CN"/>
        </w:rPr>
        <w:t xml:space="preserve">over all cement board joints and terminations and firmly press while unrolling. Ensure it is continuous, void of wrinkles. Overlap </w:t>
      </w:r>
      <w:r w:rsidR="00BB0FCC" w:rsidRPr="007A2F09">
        <w:rPr>
          <w:rFonts w:asciiTheme="minorHAnsi" w:eastAsia="Times New Roman" w:hAnsiTheme="minorHAnsi" w:cstheme="minorHAnsi"/>
          <w:sz w:val="20"/>
          <w:szCs w:val="20"/>
          <w:lang w:eastAsia="zh-CN"/>
        </w:rPr>
        <w:t xml:space="preserve">Self-Adhering Mesh Tape </w:t>
      </w:r>
      <w:r w:rsidRPr="007A2F09">
        <w:rPr>
          <w:rFonts w:asciiTheme="minorHAnsi" w:eastAsia="Times New Roman" w:hAnsiTheme="minorHAnsi" w:cstheme="minorHAnsi"/>
          <w:sz w:val="20"/>
          <w:szCs w:val="20"/>
          <w:lang w:eastAsia="zh-CN"/>
        </w:rPr>
        <w:t>a minimum 2 1/2" (65 mm).</w:t>
      </w:r>
    </w:p>
    <w:p w14:paraId="7FC1D0C1" w14:textId="0A159167" w:rsidR="00E86C3C" w:rsidRPr="007A2F09" w:rsidRDefault="00E86C3C" w:rsidP="00E86C3C">
      <w:pPr>
        <w:numPr>
          <w:ilvl w:val="0"/>
          <w:numId w:val="32"/>
        </w:numPr>
        <w:tabs>
          <w:tab w:val="clear" w:pos="1008"/>
        </w:tabs>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Apply mixed </w:t>
      </w:r>
      <w:r w:rsidR="00BB0FCC" w:rsidRPr="007A2F09">
        <w:rPr>
          <w:rFonts w:asciiTheme="minorHAnsi" w:eastAsia="Times New Roman" w:hAnsiTheme="minorHAnsi" w:cstheme="minorHAnsi"/>
          <w:sz w:val="20"/>
          <w:szCs w:val="20"/>
          <w:lang w:eastAsia="zh-CN"/>
        </w:rPr>
        <w:t>Parex</w:t>
      </w:r>
      <w:r w:rsidR="008232B5" w:rsidRPr="007A2F09">
        <w:rPr>
          <w:rFonts w:asciiTheme="minorHAnsi" w:eastAsia="Times New Roman" w:hAnsiTheme="minorHAnsi" w:cstheme="minorHAnsi"/>
          <w:sz w:val="20"/>
          <w:szCs w:val="20"/>
          <w:lang w:eastAsia="zh-CN"/>
        </w:rPr>
        <w:t xml:space="preserve"> b</w:t>
      </w:r>
      <w:r w:rsidRPr="007A2F09">
        <w:rPr>
          <w:rFonts w:asciiTheme="minorHAnsi" w:eastAsia="Times New Roman" w:hAnsiTheme="minorHAnsi" w:cstheme="minorHAnsi"/>
          <w:sz w:val="20"/>
          <w:szCs w:val="20"/>
          <w:lang w:eastAsia="zh-CN"/>
        </w:rPr>
        <w:t xml:space="preserve">ase </w:t>
      </w:r>
      <w:r w:rsidR="008232B5" w:rsidRPr="007A2F09">
        <w:rPr>
          <w:rFonts w:asciiTheme="minorHAnsi" w:eastAsia="Times New Roman" w:hAnsiTheme="minorHAnsi" w:cstheme="minorHAnsi"/>
          <w:sz w:val="20"/>
          <w:szCs w:val="20"/>
          <w:lang w:eastAsia="zh-CN"/>
        </w:rPr>
        <w:t>c</w:t>
      </w:r>
      <w:r w:rsidRPr="007A2F09">
        <w:rPr>
          <w:rFonts w:asciiTheme="minorHAnsi" w:eastAsia="Times New Roman" w:hAnsiTheme="minorHAnsi" w:cstheme="minorHAnsi"/>
          <w:sz w:val="20"/>
          <w:szCs w:val="20"/>
          <w:lang w:eastAsia="zh-CN"/>
        </w:rPr>
        <w:t xml:space="preserve">oat to surface of </w:t>
      </w:r>
      <w:r w:rsidR="00BB0FCC" w:rsidRPr="007A2F09">
        <w:rPr>
          <w:rFonts w:asciiTheme="minorHAnsi" w:eastAsia="Times New Roman" w:hAnsiTheme="minorHAnsi" w:cstheme="minorHAnsi"/>
          <w:sz w:val="20"/>
          <w:szCs w:val="20"/>
          <w:lang w:eastAsia="zh-CN"/>
        </w:rPr>
        <w:t>Self-Adhering Mesh Tape</w:t>
      </w:r>
      <w:r w:rsidRPr="007A2F09">
        <w:rPr>
          <w:rFonts w:asciiTheme="minorHAnsi" w:eastAsia="Times New Roman" w:hAnsiTheme="minorHAnsi" w:cstheme="minorHAnsi"/>
          <w:sz w:val="20"/>
          <w:szCs w:val="20"/>
          <w:lang w:eastAsia="zh-CN"/>
        </w:rPr>
        <w:t xml:space="preserve"> by troweling from the center to the edges.</w:t>
      </w:r>
    </w:p>
    <w:p w14:paraId="4CD49D1C" w14:textId="54CD4A24" w:rsidR="00BE5071" w:rsidRPr="007A2F09" w:rsidRDefault="00BE5071" w:rsidP="007F7CAF">
      <w:pPr>
        <w:numPr>
          <w:ilvl w:val="0"/>
          <w:numId w:val="32"/>
        </w:numPr>
        <w:tabs>
          <w:tab w:val="clear" w:pos="1008"/>
        </w:tabs>
        <w:autoSpaceDE w:val="0"/>
        <w:autoSpaceDN w:val="0"/>
        <w:adjustRightInd w:val="0"/>
        <w:ind w:left="540" w:hanging="270"/>
        <w:rPr>
          <w:rFonts w:asciiTheme="minorHAnsi" w:eastAsia="Times New Roman" w:hAnsiTheme="minorHAnsi" w:cstheme="minorHAnsi"/>
          <w:sz w:val="20"/>
          <w:szCs w:val="20"/>
          <w:lang w:eastAsia="zh-CN"/>
        </w:rPr>
      </w:pPr>
      <w:r w:rsidRPr="007A2F09">
        <w:rPr>
          <w:rFonts w:asciiTheme="minorHAnsi" w:eastAsia="Times New Roman" w:hAnsiTheme="minorHAnsi" w:cstheme="minorHAnsi"/>
          <w:sz w:val="20"/>
          <w:szCs w:val="20"/>
          <w:lang w:eastAsia="zh-CN"/>
        </w:rPr>
        <w:t xml:space="preserve">Allow Base Coat and </w:t>
      </w:r>
      <w:r w:rsidR="008B130B" w:rsidRPr="007A2F09">
        <w:rPr>
          <w:rFonts w:asciiTheme="minorHAnsi" w:eastAsia="Times New Roman" w:hAnsiTheme="minorHAnsi" w:cstheme="minorHAnsi"/>
          <w:sz w:val="20"/>
          <w:szCs w:val="20"/>
          <w:lang w:eastAsia="zh-CN"/>
        </w:rPr>
        <w:t xml:space="preserve">Self-Adhering Mesh Tape </w:t>
      </w:r>
      <w:r w:rsidRPr="007A2F09">
        <w:rPr>
          <w:rFonts w:asciiTheme="minorHAnsi" w:eastAsia="Times New Roman" w:hAnsiTheme="minorHAnsi" w:cstheme="minorHAnsi"/>
          <w:sz w:val="20"/>
          <w:szCs w:val="20"/>
          <w:lang w:eastAsia="zh-CN"/>
        </w:rPr>
        <w:t xml:space="preserve">to dry prior to application </w:t>
      </w:r>
      <w:r w:rsidR="007F7CAF" w:rsidRPr="007A2F09">
        <w:rPr>
          <w:rFonts w:asciiTheme="minorHAnsi" w:eastAsia="Times New Roman" w:hAnsiTheme="minorHAnsi" w:cstheme="minorHAnsi"/>
          <w:sz w:val="20"/>
          <w:szCs w:val="20"/>
          <w:lang w:eastAsia="zh-CN"/>
        </w:rPr>
        <w:t xml:space="preserve">of </w:t>
      </w:r>
      <w:r w:rsidR="008B130B" w:rsidRPr="007A2F09">
        <w:rPr>
          <w:rFonts w:asciiTheme="minorHAnsi" w:eastAsia="Times New Roman" w:hAnsiTheme="minorHAnsi" w:cstheme="minorHAnsi"/>
          <w:bCs/>
          <w:sz w:val="20"/>
          <w:szCs w:val="20"/>
          <w:lang w:eastAsia="zh-CN"/>
        </w:rPr>
        <w:t>Parex Thin Veneer Adhesive</w:t>
      </w:r>
      <w:r w:rsidRPr="007A2F09">
        <w:rPr>
          <w:rFonts w:asciiTheme="minorHAnsi" w:eastAsia="Times New Roman" w:hAnsiTheme="minorHAnsi" w:cstheme="minorHAnsi"/>
          <w:sz w:val="20"/>
          <w:szCs w:val="20"/>
          <w:lang w:eastAsia="zh-CN"/>
        </w:rPr>
        <w:t xml:space="preserve">. </w:t>
      </w:r>
    </w:p>
    <w:p w14:paraId="139C0A26" w14:textId="67F6CE89" w:rsidR="00BE5071" w:rsidRPr="007A2F09" w:rsidRDefault="009375D0"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0"/>
          <w:szCs w:val="20"/>
          <w:lang w:eastAsia="en-US"/>
        </w:rPr>
      </w:pPr>
      <w:r>
        <w:rPr>
          <w:rFonts w:asciiTheme="minorHAnsi" w:eastAsia="Times New Roman" w:hAnsiTheme="minorHAnsi" w:cstheme="minorHAnsi"/>
          <w:b/>
          <w:bCs/>
          <w:sz w:val="20"/>
          <w:szCs w:val="20"/>
          <w:lang w:eastAsia="en-US"/>
        </w:rPr>
        <w:t>SIKAWALL</w:t>
      </w:r>
      <w:r w:rsidR="00F90EA9" w:rsidRPr="007A2F09">
        <w:rPr>
          <w:rFonts w:asciiTheme="minorHAnsi" w:eastAsia="Times New Roman" w:hAnsiTheme="minorHAnsi" w:cstheme="minorHAnsi"/>
          <w:b/>
          <w:bCs/>
          <w:sz w:val="20"/>
          <w:szCs w:val="20"/>
          <w:lang w:eastAsia="en-US"/>
        </w:rPr>
        <w:t xml:space="preserve"> </w:t>
      </w:r>
      <w:r w:rsidR="00BE5071" w:rsidRPr="007A2F09">
        <w:rPr>
          <w:rFonts w:asciiTheme="minorHAnsi" w:eastAsia="Times New Roman" w:hAnsiTheme="minorHAnsi" w:cstheme="minorHAnsi"/>
          <w:b/>
          <w:bCs/>
          <w:sz w:val="20"/>
          <w:szCs w:val="20"/>
          <w:lang w:eastAsia="en-US"/>
        </w:rPr>
        <w:t>CORNER MESH:</w:t>
      </w:r>
    </w:p>
    <w:p w14:paraId="3D3F4915" w14:textId="0385FE46" w:rsidR="00BE5071" w:rsidRPr="007A2F09" w:rsidRDefault="00BE5071" w:rsidP="002D131B">
      <w:pPr>
        <w:widowControl w:val="0"/>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eastAsia="Times New Roman" w:hAnsiTheme="minorHAnsi" w:cstheme="minorHAnsi"/>
          <w:sz w:val="20"/>
          <w:szCs w:val="20"/>
          <w:lang w:eastAsia="en-US"/>
        </w:rPr>
      </w:pPr>
      <w:bookmarkStart w:id="27" w:name="_Hlk158992197"/>
      <w:r w:rsidRPr="007A2F09">
        <w:rPr>
          <w:rFonts w:asciiTheme="minorHAnsi" w:eastAsia="Times New Roman" w:hAnsiTheme="minorHAnsi" w:cstheme="minorHAnsi"/>
          <w:sz w:val="20"/>
          <w:szCs w:val="20"/>
          <w:lang w:eastAsia="en-US"/>
        </w:rPr>
        <w:t>Install CORNER MESH at corners.</w:t>
      </w:r>
      <w:r w:rsidR="002D131B"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 xml:space="preserve">Apply CORNER MESH prior to </w:t>
      </w:r>
      <w:proofErr w:type="gramStart"/>
      <w:r w:rsidRPr="007A2F09">
        <w:rPr>
          <w:rFonts w:asciiTheme="minorHAnsi" w:eastAsia="Times New Roman" w:hAnsiTheme="minorHAnsi" w:cstheme="minorHAnsi"/>
          <w:sz w:val="20"/>
          <w:szCs w:val="20"/>
          <w:lang w:eastAsia="en-US"/>
        </w:rPr>
        <w:t>application of reinforcing</w:t>
      </w:r>
      <w:proofErr w:type="gramEnd"/>
      <w:r w:rsidRPr="007A2F09">
        <w:rPr>
          <w:rFonts w:asciiTheme="minorHAnsi" w:eastAsia="Times New Roman" w:hAnsiTheme="minorHAnsi" w:cstheme="minorHAnsi"/>
          <w:sz w:val="20"/>
          <w:szCs w:val="20"/>
          <w:lang w:eastAsia="en-US"/>
        </w:rPr>
        <w:t xml:space="preserve"> mesh.</w:t>
      </w:r>
    </w:p>
    <w:p w14:paraId="2D67B759" w14:textId="51108274" w:rsidR="00BE5071" w:rsidRPr="007A2F09" w:rsidRDefault="00BE5071" w:rsidP="002D131B">
      <w:pPr>
        <w:widowControl w:val="0"/>
        <w:numPr>
          <w:ilvl w:val="0"/>
          <w:numId w:val="33"/>
        </w:numPr>
        <w:tabs>
          <w:tab w:val="clear" w:pos="1008"/>
          <w:tab w:val="left" w:pos="144"/>
          <w:tab w:val="left" w:pos="432"/>
          <w:tab w:val="num" w:pos="540"/>
          <w:tab w:val="left" w:pos="810"/>
          <w:tab w:val="left" w:pos="990"/>
          <w:tab w:val="left" w:pos="1530"/>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Cut CORNER MESH to workable lengths.</w:t>
      </w:r>
      <w:r w:rsidR="002D131B"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 xml:space="preserve">Apply mixed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w:t>
      </w:r>
      <w:r w:rsidR="008232B5" w:rsidRPr="007A2F09">
        <w:rPr>
          <w:rFonts w:asciiTheme="minorHAnsi" w:eastAsia="Times New Roman" w:hAnsiTheme="minorHAnsi" w:cstheme="minorHAnsi"/>
          <w:sz w:val="20"/>
          <w:szCs w:val="20"/>
          <w:lang w:eastAsia="en-US"/>
        </w:rPr>
        <w:t>b</w:t>
      </w:r>
      <w:r w:rsidRPr="007A2F09">
        <w:rPr>
          <w:rFonts w:asciiTheme="minorHAnsi" w:eastAsia="Times New Roman" w:hAnsiTheme="minorHAnsi" w:cstheme="minorHAnsi"/>
          <w:sz w:val="20"/>
          <w:szCs w:val="20"/>
          <w:lang w:eastAsia="en-US"/>
        </w:rPr>
        <w:t xml:space="preserve">ase </w:t>
      </w:r>
      <w:r w:rsidR="008232B5" w:rsidRPr="007A2F09">
        <w:rPr>
          <w:rFonts w:asciiTheme="minorHAnsi" w:eastAsia="Times New Roman" w:hAnsiTheme="minorHAnsi" w:cstheme="minorHAnsi"/>
          <w:sz w:val="20"/>
          <w:szCs w:val="20"/>
          <w:lang w:eastAsia="en-US"/>
        </w:rPr>
        <w:t>c</w:t>
      </w:r>
      <w:r w:rsidRPr="007A2F09">
        <w:rPr>
          <w:rFonts w:asciiTheme="minorHAnsi" w:eastAsia="Times New Roman" w:hAnsiTheme="minorHAnsi" w:cstheme="minorHAnsi"/>
          <w:sz w:val="20"/>
          <w:szCs w:val="20"/>
          <w:lang w:eastAsia="en-US"/>
        </w:rPr>
        <w:t xml:space="preserve">oat to </w:t>
      </w:r>
      <w:r w:rsidR="002D131B" w:rsidRPr="007A2F09">
        <w:rPr>
          <w:rFonts w:asciiTheme="minorHAnsi" w:eastAsia="Times New Roman" w:hAnsiTheme="minorHAnsi" w:cstheme="minorHAnsi"/>
          <w:sz w:val="20"/>
          <w:szCs w:val="20"/>
          <w:lang w:eastAsia="en-US"/>
        </w:rPr>
        <w:t>cement board</w:t>
      </w:r>
      <w:r w:rsidRPr="007A2F09">
        <w:rPr>
          <w:rFonts w:asciiTheme="minorHAnsi" w:eastAsia="Times New Roman" w:hAnsiTheme="minorHAnsi" w:cstheme="minorHAnsi"/>
          <w:sz w:val="20"/>
          <w:szCs w:val="20"/>
          <w:lang w:eastAsia="en-US"/>
        </w:rPr>
        <w:t xml:space="preserve"> at outside corners using a stainless-steel trowel.</w:t>
      </w:r>
      <w:r w:rsidR="002D131B"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Immediately place CORNER MESH against the wet base coat and embed the CORNER MESH into the base boat by troweling from the corner; butt edges and avoid wrinkles.</w:t>
      </w:r>
    </w:p>
    <w:bookmarkEnd w:id="27"/>
    <w:p w14:paraId="7EF1AF24" w14:textId="6E7FF6BD" w:rsidR="00BE5071" w:rsidRPr="007A2F09" w:rsidRDefault="007A2F09" w:rsidP="007F7CAF">
      <w:pPr>
        <w:widowControl w:val="0"/>
        <w:numPr>
          <w:ilvl w:val="0"/>
          <w:numId w:val="29"/>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asciiTheme="minorHAnsi" w:eastAsia="Times New Roman" w:hAnsiTheme="minorHAnsi" w:cstheme="minorHAnsi"/>
          <w:b/>
          <w:bCs/>
          <w:sz w:val="20"/>
          <w:szCs w:val="20"/>
          <w:lang w:eastAsia="en-US"/>
        </w:rPr>
      </w:pPr>
      <w:r w:rsidRPr="007A2F09">
        <w:rPr>
          <w:rFonts w:asciiTheme="minorHAnsi" w:eastAsia="Times New Roman" w:hAnsiTheme="minorHAnsi" w:cstheme="minorHAnsi"/>
          <w:b/>
          <w:bCs/>
          <w:sz w:val="20"/>
          <w:szCs w:val="20"/>
          <w:lang w:eastAsia="en-US"/>
        </w:rPr>
        <w:t>PAREX THIN</w:t>
      </w:r>
      <w:r w:rsidR="00E92479" w:rsidRPr="007A2F09">
        <w:rPr>
          <w:rFonts w:asciiTheme="minorHAnsi" w:eastAsia="Times New Roman" w:hAnsiTheme="minorHAnsi" w:cstheme="minorHAnsi"/>
          <w:b/>
          <w:bCs/>
          <w:sz w:val="20"/>
          <w:szCs w:val="20"/>
          <w:lang w:eastAsia="en-US"/>
        </w:rPr>
        <w:t xml:space="preserve"> VENEER </w:t>
      </w:r>
      <w:r w:rsidR="00CE661E" w:rsidRPr="007A2F09">
        <w:rPr>
          <w:rFonts w:asciiTheme="minorHAnsi" w:eastAsia="Times New Roman" w:hAnsiTheme="minorHAnsi" w:cstheme="minorHAnsi"/>
          <w:b/>
          <w:bCs/>
          <w:sz w:val="20"/>
          <w:szCs w:val="20"/>
          <w:lang w:eastAsia="en-US"/>
        </w:rPr>
        <w:t>ADHESIVE</w:t>
      </w:r>
      <w:r w:rsidR="00BE5071" w:rsidRPr="007A2F09">
        <w:rPr>
          <w:rFonts w:asciiTheme="minorHAnsi" w:eastAsia="Times New Roman" w:hAnsiTheme="minorHAnsi" w:cstheme="minorHAnsi"/>
          <w:b/>
          <w:bCs/>
          <w:sz w:val="20"/>
          <w:szCs w:val="20"/>
          <w:lang w:eastAsia="en-US"/>
        </w:rPr>
        <w:t>:</w:t>
      </w:r>
    </w:p>
    <w:p w14:paraId="18D8E1CE" w14:textId="7D8B1534" w:rsidR="00E34E08" w:rsidRPr="007A2F09" w:rsidRDefault="00E34E08" w:rsidP="00E34E08">
      <w:pPr>
        <w:pStyle w:val="Default"/>
        <w:rPr>
          <w:rFonts w:asciiTheme="minorHAnsi" w:hAnsiTheme="minorHAnsi" w:cstheme="minorHAnsi"/>
          <w:b/>
          <w:color w:val="0000FF"/>
          <w:sz w:val="20"/>
          <w:szCs w:val="20"/>
          <w:u w:val="single"/>
        </w:rPr>
      </w:pPr>
      <w:r w:rsidRPr="007A2F09">
        <w:rPr>
          <w:rFonts w:asciiTheme="minorHAnsi" w:hAnsiTheme="minorHAnsi" w:cstheme="minorHAnsi"/>
          <w:b/>
          <w:bCs/>
          <w:color w:val="0000FF"/>
          <w:sz w:val="20"/>
          <w:szCs w:val="20"/>
          <w:u w:val="single"/>
        </w:rPr>
        <w:t xml:space="preserve">Note: </w:t>
      </w:r>
      <w:bookmarkStart w:id="28" w:name="_Hlk5100736"/>
      <w:r w:rsidRPr="007A2F09">
        <w:rPr>
          <w:rFonts w:asciiTheme="minorHAnsi" w:hAnsiTheme="minorHAnsi" w:cstheme="minorHAnsi"/>
          <w:b/>
          <w:color w:val="0000FF"/>
          <w:sz w:val="20"/>
          <w:szCs w:val="20"/>
          <w:u w:val="single"/>
        </w:rPr>
        <w:t xml:space="preserve">Allow </w:t>
      </w:r>
      <w:r w:rsidR="007A2F09" w:rsidRPr="007A2F09">
        <w:rPr>
          <w:rFonts w:asciiTheme="minorHAnsi" w:hAnsiTheme="minorHAnsi" w:cstheme="minorHAnsi"/>
          <w:b/>
          <w:caps/>
          <w:color w:val="0000FF"/>
          <w:sz w:val="20"/>
          <w:szCs w:val="20"/>
          <w:u w:val="single"/>
        </w:rPr>
        <w:t xml:space="preserve">THIN </w:t>
      </w:r>
      <w:r w:rsidRPr="007A2F09">
        <w:rPr>
          <w:rFonts w:asciiTheme="minorHAnsi" w:hAnsiTheme="minorHAnsi" w:cstheme="minorHAnsi"/>
          <w:b/>
          <w:caps/>
          <w:color w:val="0000FF"/>
          <w:sz w:val="20"/>
          <w:szCs w:val="20"/>
          <w:u w:val="single"/>
        </w:rPr>
        <w:t xml:space="preserve">Veneer </w:t>
      </w:r>
      <w:r w:rsidR="005D4834" w:rsidRPr="007A2F09">
        <w:rPr>
          <w:rFonts w:asciiTheme="minorHAnsi" w:hAnsiTheme="minorHAnsi" w:cstheme="minorHAnsi"/>
          <w:b/>
          <w:caps/>
          <w:color w:val="0000FF"/>
          <w:sz w:val="20"/>
          <w:szCs w:val="20"/>
          <w:u w:val="single"/>
        </w:rPr>
        <w:t>Adhesive</w:t>
      </w:r>
      <w:r w:rsidRPr="007A2F09">
        <w:rPr>
          <w:rFonts w:asciiTheme="minorHAnsi" w:hAnsiTheme="minorHAnsi" w:cstheme="minorHAnsi"/>
          <w:b/>
          <w:color w:val="0000FF"/>
          <w:sz w:val="20"/>
          <w:szCs w:val="20"/>
          <w:u w:val="single"/>
        </w:rPr>
        <w:t xml:space="preserve"> to cure for </w:t>
      </w:r>
      <w:r w:rsidR="00870E53" w:rsidRPr="007A2F09">
        <w:rPr>
          <w:rFonts w:asciiTheme="minorHAnsi" w:hAnsiTheme="minorHAnsi" w:cstheme="minorHAnsi"/>
          <w:b/>
          <w:color w:val="0000FF"/>
          <w:sz w:val="20"/>
          <w:szCs w:val="20"/>
          <w:u w:val="single"/>
        </w:rPr>
        <w:t>24 hours</w:t>
      </w:r>
      <w:r w:rsidRPr="007A2F09">
        <w:rPr>
          <w:rFonts w:asciiTheme="minorHAnsi" w:hAnsiTheme="minorHAnsi" w:cstheme="minorHAnsi"/>
          <w:b/>
          <w:color w:val="0000FF"/>
          <w:sz w:val="20"/>
          <w:szCs w:val="20"/>
          <w:u w:val="single"/>
        </w:rPr>
        <w:t xml:space="preserve"> before applying pointing mortar.</w:t>
      </w:r>
      <w:bookmarkEnd w:id="28"/>
    </w:p>
    <w:p w14:paraId="535B5AB3" w14:textId="170BFAF0" w:rsidR="006821A3" w:rsidRPr="007A2F09" w:rsidRDefault="006821A3" w:rsidP="002303FE">
      <w:pPr>
        <w:widowControl w:val="0"/>
        <w:tabs>
          <w:tab w:val="left" w:pos="144"/>
          <w:tab w:val="left" w:pos="432"/>
          <w:tab w:val="left" w:pos="540"/>
          <w:tab w:val="left" w:pos="1170"/>
          <w:tab w:val="left" w:pos="1872"/>
          <w:tab w:val="left" w:pos="2160"/>
        </w:tabs>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lang w:eastAsia="en-US"/>
        </w:rPr>
        <w:t xml:space="preserve">Prior to installing the adhered veneer, apply </w:t>
      </w:r>
      <w:r w:rsidR="002303FE" w:rsidRPr="007A2F09">
        <w:rPr>
          <w:rFonts w:asciiTheme="minorHAnsi" w:eastAsia="Times New Roman" w:hAnsiTheme="minorHAnsi" w:cstheme="minorHAnsi"/>
          <w:sz w:val="20"/>
          <w:szCs w:val="20"/>
          <w:lang w:eastAsia="en-US"/>
        </w:rPr>
        <w:t xml:space="preserve">selected </w:t>
      </w:r>
      <w:r w:rsidR="00BB0FCC" w:rsidRPr="007A2F09">
        <w:rPr>
          <w:rFonts w:asciiTheme="minorHAnsi" w:eastAsia="Times New Roman" w:hAnsiTheme="minorHAnsi" w:cstheme="minorHAnsi"/>
          <w:sz w:val="20"/>
          <w:szCs w:val="20"/>
          <w:lang w:eastAsia="en-US"/>
        </w:rPr>
        <w:t>Parex</w:t>
      </w:r>
      <w:r w:rsidRPr="007A2F09">
        <w:rPr>
          <w:rFonts w:asciiTheme="minorHAnsi" w:eastAsia="Times New Roman" w:hAnsiTheme="minorHAnsi" w:cstheme="minorHAnsi"/>
          <w:sz w:val="20"/>
          <w:szCs w:val="20"/>
          <w:lang w:eastAsia="en-US"/>
        </w:rPr>
        <w:t xml:space="preserve"> </w:t>
      </w:r>
      <w:r w:rsidR="008232B5" w:rsidRPr="007A2F09">
        <w:rPr>
          <w:rFonts w:asciiTheme="minorHAnsi" w:eastAsia="Times New Roman" w:hAnsiTheme="minorHAnsi" w:cstheme="minorHAnsi"/>
          <w:sz w:val="20"/>
          <w:szCs w:val="20"/>
          <w:lang w:eastAsia="en-US"/>
        </w:rPr>
        <w:t>b</w:t>
      </w:r>
      <w:r w:rsidRPr="007A2F09">
        <w:rPr>
          <w:rFonts w:asciiTheme="minorHAnsi" w:eastAsia="Times New Roman" w:hAnsiTheme="minorHAnsi" w:cstheme="minorHAnsi"/>
          <w:sz w:val="20"/>
          <w:szCs w:val="20"/>
          <w:lang w:eastAsia="en-US"/>
        </w:rPr>
        <w:t xml:space="preserve">ase </w:t>
      </w:r>
      <w:r w:rsidR="008232B5" w:rsidRPr="007A2F09">
        <w:rPr>
          <w:rFonts w:asciiTheme="minorHAnsi" w:eastAsia="Times New Roman" w:hAnsiTheme="minorHAnsi" w:cstheme="minorHAnsi"/>
          <w:sz w:val="20"/>
          <w:szCs w:val="20"/>
          <w:lang w:eastAsia="en-US"/>
        </w:rPr>
        <w:t>c</w:t>
      </w:r>
      <w:r w:rsidRPr="007A2F09">
        <w:rPr>
          <w:rFonts w:asciiTheme="minorHAnsi" w:eastAsia="Times New Roman" w:hAnsiTheme="minorHAnsi" w:cstheme="minorHAnsi"/>
          <w:sz w:val="20"/>
          <w:szCs w:val="20"/>
          <w:lang w:eastAsia="en-US"/>
        </w:rPr>
        <w:t xml:space="preserve">oat or </w:t>
      </w:r>
      <w:r w:rsidR="007A2F09" w:rsidRPr="007A2F09">
        <w:rPr>
          <w:rFonts w:asciiTheme="minorHAnsi" w:eastAsia="Times New Roman" w:hAnsiTheme="minorHAnsi" w:cstheme="minorHAnsi"/>
          <w:sz w:val="20"/>
          <w:szCs w:val="20"/>
          <w:lang w:eastAsia="en-US"/>
        </w:rPr>
        <w:t xml:space="preserve">Parex Thin Veneer Adhesive </w:t>
      </w:r>
      <w:r w:rsidRPr="007A2F09">
        <w:rPr>
          <w:rFonts w:asciiTheme="minorHAnsi" w:eastAsia="Times New Roman" w:hAnsiTheme="minorHAnsi" w:cstheme="minorHAnsi"/>
          <w:sz w:val="20"/>
          <w:szCs w:val="20"/>
          <w:lang w:eastAsia="en-US"/>
        </w:rPr>
        <w:t>as a skim coat over cement board sheathing at approximately 1/6” (1.6mm) thick.</w:t>
      </w:r>
      <w:r w:rsidR="002303FE"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Apply to an area that</w:t>
      </w:r>
      <w:r w:rsidR="002303FE"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can be covered with adhered veneer before the skim coat dries.</w:t>
      </w:r>
      <w:r w:rsidR="002303FE" w:rsidRPr="007A2F09">
        <w:rPr>
          <w:rFonts w:asciiTheme="minorHAnsi" w:eastAsia="Times New Roman" w:hAnsiTheme="minorHAnsi" w:cstheme="minorHAnsi"/>
          <w:sz w:val="20"/>
          <w:szCs w:val="20"/>
          <w:lang w:eastAsia="en-US"/>
        </w:rPr>
        <w:t xml:space="preserve"> Allow s</w:t>
      </w:r>
      <w:r w:rsidR="0092185D" w:rsidRPr="007A2F09">
        <w:rPr>
          <w:rFonts w:asciiTheme="minorHAnsi" w:eastAsia="Times New Roman" w:hAnsiTheme="minorHAnsi" w:cstheme="minorHAnsi"/>
          <w:sz w:val="20"/>
          <w:szCs w:val="20"/>
          <w:lang w:eastAsia="en-US"/>
        </w:rPr>
        <w:t>kim</w:t>
      </w:r>
      <w:r w:rsidR="002303FE" w:rsidRPr="007A2F09">
        <w:rPr>
          <w:rFonts w:asciiTheme="minorHAnsi" w:eastAsia="Times New Roman" w:hAnsiTheme="minorHAnsi" w:cstheme="minorHAnsi"/>
          <w:sz w:val="20"/>
          <w:szCs w:val="20"/>
          <w:lang w:eastAsia="en-US"/>
        </w:rPr>
        <w:t xml:space="preserve"> coat layer to set for 3-5 minutes, then proceed with adhering the selected veneer</w:t>
      </w:r>
      <w:r w:rsidR="0092185D" w:rsidRPr="007A2F09">
        <w:rPr>
          <w:rFonts w:asciiTheme="minorHAnsi" w:eastAsia="Times New Roman" w:hAnsiTheme="minorHAnsi" w:cstheme="minorHAnsi"/>
          <w:sz w:val="20"/>
          <w:szCs w:val="20"/>
          <w:lang w:eastAsia="en-US"/>
        </w:rPr>
        <w:t>.</w:t>
      </w:r>
    </w:p>
    <w:p w14:paraId="72B36E13" w14:textId="260B87F4" w:rsidR="007F7CAF" w:rsidRPr="007A2F09"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u w:val="single"/>
          <w:lang w:eastAsia="en-US"/>
        </w:rPr>
        <w:t>Thin brick veneer:</w:t>
      </w:r>
      <w:r w:rsidRPr="007A2F09">
        <w:rPr>
          <w:rFonts w:asciiTheme="minorHAnsi" w:eastAsia="Times New Roman" w:hAnsiTheme="minorHAnsi" w:cstheme="minorHAnsi"/>
          <w:sz w:val="20"/>
          <w:szCs w:val="20"/>
          <w:lang w:eastAsia="en-US"/>
        </w:rPr>
        <w:t xml:space="preserve"> </w:t>
      </w:r>
      <w:r w:rsidR="000F5105" w:rsidRPr="007A2F09">
        <w:rPr>
          <w:rFonts w:asciiTheme="minorHAnsi" w:eastAsia="Times New Roman" w:hAnsiTheme="minorHAnsi" w:cstheme="minorHAnsi"/>
          <w:sz w:val="20"/>
          <w:szCs w:val="20"/>
          <w:lang w:eastAsia="en-US"/>
        </w:rPr>
        <w:t>S</w:t>
      </w:r>
      <w:r w:rsidRPr="007A2F09">
        <w:rPr>
          <w:rFonts w:asciiTheme="minorHAnsi" w:eastAsia="Times New Roman" w:hAnsiTheme="minorHAnsi" w:cstheme="minorHAnsi"/>
          <w:sz w:val="20"/>
          <w:szCs w:val="20"/>
          <w:lang w:eastAsia="en-US"/>
        </w:rPr>
        <w:t>pread</w:t>
      </w:r>
      <w:r w:rsidR="007F79E7" w:rsidRPr="007A2F09">
        <w:rPr>
          <w:rFonts w:asciiTheme="minorHAnsi" w:eastAsia="Times New Roman" w:hAnsiTheme="minorHAnsi" w:cstheme="minorHAnsi"/>
          <w:sz w:val="20"/>
          <w:szCs w:val="20"/>
          <w:lang w:eastAsia="en-US"/>
        </w:rPr>
        <w:t xml:space="preserve"> </w:t>
      </w:r>
      <w:r w:rsidR="007A2F09" w:rsidRPr="007A2F09">
        <w:rPr>
          <w:rFonts w:asciiTheme="minorHAnsi" w:eastAsia="Times New Roman" w:hAnsiTheme="minorHAnsi" w:cstheme="minorHAnsi"/>
          <w:sz w:val="20"/>
          <w:szCs w:val="20"/>
          <w:lang w:eastAsia="en-US"/>
        </w:rPr>
        <w:t>Parex Thin Veneer Adhesive</w:t>
      </w:r>
      <w:r w:rsidRPr="007A2F09">
        <w:rPr>
          <w:rFonts w:asciiTheme="minorHAnsi" w:eastAsia="Times New Roman" w:hAnsiTheme="minorHAnsi" w:cstheme="minorHAnsi"/>
          <w:sz w:val="20"/>
          <w:szCs w:val="20"/>
          <w:lang w:eastAsia="en-US"/>
        </w:rPr>
        <w:t xml:space="preserve"> onto the back of bricks in a continuous layer nominally 3/16</w:t>
      </w:r>
      <w:r w:rsidR="000F5105"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to </w:t>
      </w:r>
      <w:r w:rsidR="000F5105" w:rsidRPr="007A2F09">
        <w:rPr>
          <w:rFonts w:asciiTheme="minorHAnsi" w:eastAsia="Times New Roman" w:hAnsiTheme="minorHAnsi" w:cstheme="minorHAnsi"/>
          <w:sz w:val="20"/>
          <w:szCs w:val="20"/>
          <w:lang w:eastAsia="en-US"/>
        </w:rPr>
        <w:t>¼”</w:t>
      </w:r>
      <w:r w:rsidRPr="007A2F09">
        <w:rPr>
          <w:rFonts w:asciiTheme="minorHAnsi" w:eastAsia="Times New Roman" w:hAnsiTheme="minorHAnsi" w:cstheme="minorHAnsi"/>
          <w:sz w:val="20"/>
          <w:szCs w:val="20"/>
          <w:lang w:eastAsia="en-US"/>
        </w:rPr>
        <w:t xml:space="preserve"> (5 - 6mm) thick and press bricks firmly into place on the substrate.</w:t>
      </w:r>
    </w:p>
    <w:p w14:paraId="6892C211" w14:textId="7EAC236F" w:rsidR="007F7CAF" w:rsidRPr="007A2F09"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sz w:val="20"/>
          <w:szCs w:val="20"/>
          <w:u w:val="single"/>
          <w:lang w:eastAsia="en-US"/>
        </w:rPr>
        <w:t>Stone veneer:</w:t>
      </w:r>
      <w:r w:rsidRPr="007A2F09">
        <w:rPr>
          <w:rFonts w:asciiTheme="minorHAnsi" w:eastAsia="Times New Roman" w:hAnsiTheme="minorHAnsi" w:cstheme="minorHAnsi"/>
          <w:sz w:val="20"/>
          <w:szCs w:val="20"/>
          <w:lang w:eastAsia="en-US"/>
        </w:rPr>
        <w:t xml:space="preserve"> </w:t>
      </w:r>
      <w:r w:rsidR="000F5105" w:rsidRPr="007A2F09">
        <w:rPr>
          <w:rFonts w:asciiTheme="minorHAnsi" w:eastAsia="Times New Roman" w:hAnsiTheme="minorHAnsi" w:cstheme="minorHAnsi"/>
          <w:sz w:val="20"/>
          <w:szCs w:val="20"/>
          <w:lang w:eastAsia="en-US"/>
        </w:rPr>
        <w:t>A</w:t>
      </w:r>
      <w:r w:rsidRPr="007A2F09">
        <w:rPr>
          <w:rFonts w:asciiTheme="minorHAnsi" w:eastAsia="Times New Roman" w:hAnsiTheme="minorHAnsi" w:cstheme="minorHAnsi"/>
          <w:sz w:val="20"/>
          <w:szCs w:val="20"/>
          <w:lang w:eastAsia="en-US"/>
        </w:rPr>
        <w:t xml:space="preserve">pply </w:t>
      </w:r>
      <w:r w:rsidR="007A2F09" w:rsidRPr="007A2F09">
        <w:rPr>
          <w:rFonts w:asciiTheme="minorHAnsi" w:eastAsia="Times New Roman" w:hAnsiTheme="minorHAnsi" w:cstheme="minorHAnsi"/>
          <w:sz w:val="20"/>
          <w:szCs w:val="20"/>
          <w:lang w:eastAsia="en-US"/>
        </w:rPr>
        <w:t>Parex Thin Veneer Adhesive</w:t>
      </w:r>
      <w:r w:rsidRPr="007A2F09">
        <w:rPr>
          <w:rFonts w:asciiTheme="minorHAnsi" w:eastAsia="Times New Roman" w:hAnsiTheme="minorHAnsi" w:cstheme="minorHAnsi"/>
          <w:sz w:val="20"/>
          <w:szCs w:val="20"/>
          <w:lang w:eastAsia="en-US"/>
        </w:rPr>
        <w:t xml:space="preserve"> to the back of clean stone veneer in a continuous layer nominally </w:t>
      </w:r>
      <w:r w:rsidR="000F5105" w:rsidRPr="007A2F09">
        <w:rPr>
          <w:rFonts w:asciiTheme="minorHAnsi" w:eastAsia="Times New Roman" w:hAnsiTheme="minorHAnsi" w:cstheme="minorHAnsi"/>
          <w:sz w:val="20"/>
          <w:szCs w:val="20"/>
          <w:lang w:eastAsia="en-US"/>
        </w:rPr>
        <w:t>¼”</w:t>
      </w:r>
      <w:r w:rsidRPr="007A2F09">
        <w:rPr>
          <w:rFonts w:asciiTheme="minorHAnsi" w:eastAsia="Times New Roman" w:hAnsiTheme="minorHAnsi" w:cstheme="minorHAnsi"/>
          <w:sz w:val="20"/>
          <w:szCs w:val="20"/>
          <w:lang w:eastAsia="en-US"/>
        </w:rPr>
        <w:t xml:space="preserve"> to 3/8</w:t>
      </w:r>
      <w:r w:rsidR="000F5105"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(6 </w:t>
      </w:r>
      <w:r w:rsidR="000F5105" w:rsidRPr="007A2F09">
        <w:rPr>
          <w:rFonts w:asciiTheme="minorHAnsi" w:eastAsia="Times New Roman" w:hAnsiTheme="minorHAnsi" w:cstheme="minorHAnsi"/>
          <w:sz w:val="20"/>
          <w:szCs w:val="20"/>
          <w:lang w:eastAsia="en-US"/>
        </w:rPr>
        <w:t>-</w:t>
      </w:r>
      <w:r w:rsidRPr="007A2F09">
        <w:rPr>
          <w:rFonts w:asciiTheme="minorHAnsi" w:eastAsia="Times New Roman" w:hAnsiTheme="minorHAnsi" w:cstheme="minorHAnsi"/>
          <w:sz w:val="20"/>
          <w:szCs w:val="20"/>
          <w:lang w:eastAsia="en-US"/>
        </w:rPr>
        <w:t xml:space="preserve"> 9mm) thick. Press firmly in place with a twisting movement until excess material exudes from the sides of the unit. Remove excess</w:t>
      </w:r>
      <w:r w:rsidR="000F5105" w:rsidRPr="007A2F09">
        <w:rPr>
          <w:rFonts w:asciiTheme="minorHAnsi" w:eastAsia="Times New Roman" w:hAnsiTheme="minorHAnsi" w:cstheme="minorHAnsi"/>
          <w:sz w:val="20"/>
          <w:szCs w:val="20"/>
          <w:lang w:eastAsia="en-US"/>
        </w:rPr>
        <w:t xml:space="preserve"> </w:t>
      </w:r>
      <w:r w:rsidR="007A2F09" w:rsidRPr="007A2F09">
        <w:rPr>
          <w:rFonts w:asciiTheme="minorHAnsi" w:eastAsia="Times New Roman" w:hAnsiTheme="minorHAnsi" w:cstheme="minorHAnsi"/>
          <w:sz w:val="20"/>
          <w:szCs w:val="20"/>
          <w:lang w:eastAsia="en-US"/>
        </w:rPr>
        <w:t>Parex Thin Veneer Adhesive</w:t>
      </w:r>
      <w:r w:rsidR="008232B5" w:rsidRPr="007A2F09">
        <w:rPr>
          <w:rFonts w:asciiTheme="minorHAnsi" w:eastAsia="Times New Roman" w:hAnsiTheme="minorHAnsi" w:cstheme="minorHAnsi"/>
          <w:sz w:val="20"/>
          <w:szCs w:val="20"/>
          <w:lang w:eastAsia="en-US"/>
        </w:rPr>
        <w:t xml:space="preserve"> </w:t>
      </w:r>
      <w:r w:rsidRPr="007A2F09">
        <w:rPr>
          <w:rFonts w:asciiTheme="minorHAnsi" w:eastAsia="Times New Roman" w:hAnsiTheme="minorHAnsi" w:cstheme="minorHAnsi"/>
          <w:sz w:val="20"/>
          <w:szCs w:val="20"/>
          <w:lang w:eastAsia="en-US"/>
        </w:rPr>
        <w:t>between units.</w:t>
      </w:r>
    </w:p>
    <w:p w14:paraId="612BE70E" w14:textId="7B9D1F95" w:rsidR="00082D7C" w:rsidRPr="007A2F09" w:rsidRDefault="000F5105" w:rsidP="0005659B">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eastAsia="Times New Roman" w:hAnsiTheme="minorHAnsi" w:cstheme="minorHAnsi"/>
          <w:sz w:val="20"/>
          <w:szCs w:val="20"/>
          <w:lang w:eastAsia="en-US"/>
        </w:rPr>
      </w:pPr>
      <w:r w:rsidRPr="007A2F09">
        <w:rPr>
          <w:rFonts w:asciiTheme="minorHAnsi" w:eastAsia="Times New Roman" w:hAnsiTheme="minorHAnsi" w:cstheme="minorHAnsi"/>
          <w:color w:val="211D1E"/>
          <w:sz w:val="20"/>
          <w:szCs w:val="20"/>
          <w:u w:val="single"/>
          <w:lang w:eastAsia="en-US"/>
        </w:rPr>
        <w:t>Tile:</w:t>
      </w:r>
      <w:r w:rsidRPr="007A2F09">
        <w:rPr>
          <w:rFonts w:asciiTheme="minorHAnsi" w:eastAsia="Times New Roman" w:hAnsiTheme="minorHAnsi" w:cstheme="minorHAnsi"/>
          <w:color w:val="211D1E"/>
          <w:sz w:val="20"/>
          <w:szCs w:val="20"/>
          <w:lang w:eastAsia="en-US"/>
        </w:rPr>
        <w:t xml:space="preserve"> Apply </w:t>
      </w:r>
      <w:r w:rsidR="007A2F09" w:rsidRPr="007A2F09">
        <w:rPr>
          <w:rFonts w:asciiTheme="minorHAnsi" w:eastAsia="Times New Roman" w:hAnsiTheme="minorHAnsi" w:cstheme="minorHAnsi"/>
          <w:color w:val="211D1E"/>
          <w:sz w:val="20"/>
          <w:szCs w:val="20"/>
          <w:lang w:eastAsia="en-US"/>
        </w:rPr>
        <w:t>Parex Thin Veneer Adhesive</w:t>
      </w:r>
      <w:r w:rsidRPr="007A2F09">
        <w:rPr>
          <w:rFonts w:asciiTheme="minorHAnsi" w:eastAsia="Times New Roman" w:hAnsiTheme="minorHAnsi" w:cstheme="minorHAnsi"/>
          <w:color w:val="211D1E"/>
          <w:sz w:val="20"/>
          <w:szCs w:val="20"/>
          <w:lang w:eastAsia="en-US"/>
        </w:rPr>
        <w:t xml:space="preserve"> as a skim coat over cement board at approximately 1/16” (1.6mm) thick. Apply </w:t>
      </w:r>
      <w:r w:rsidR="000C79BB" w:rsidRPr="007A2F09">
        <w:rPr>
          <w:rFonts w:asciiTheme="minorHAnsi" w:eastAsia="Times New Roman" w:hAnsiTheme="minorHAnsi" w:cstheme="minorHAnsi"/>
          <w:color w:val="211D1E"/>
          <w:sz w:val="20"/>
          <w:szCs w:val="20"/>
          <w:lang w:eastAsia="en-US"/>
        </w:rPr>
        <w:t>only to</w:t>
      </w:r>
      <w:r w:rsidRPr="007A2F09">
        <w:rPr>
          <w:rFonts w:asciiTheme="minorHAnsi" w:eastAsia="Times New Roman" w:hAnsiTheme="minorHAnsi" w:cstheme="minorHAnsi"/>
          <w:color w:val="211D1E"/>
          <w:sz w:val="20"/>
          <w:szCs w:val="20"/>
          <w:lang w:eastAsia="en-US"/>
        </w:rPr>
        <w:t xml:space="preserve"> </w:t>
      </w:r>
      <w:r w:rsidR="00E34E08" w:rsidRPr="007A2F09">
        <w:rPr>
          <w:rFonts w:asciiTheme="minorHAnsi" w:eastAsia="Times New Roman" w:hAnsiTheme="minorHAnsi" w:cstheme="minorHAnsi"/>
          <w:color w:val="211D1E"/>
          <w:sz w:val="20"/>
          <w:szCs w:val="20"/>
          <w:lang w:eastAsia="en-US"/>
        </w:rPr>
        <w:t>an area</w:t>
      </w:r>
      <w:r w:rsidRPr="007A2F09">
        <w:rPr>
          <w:rFonts w:asciiTheme="minorHAnsi" w:eastAsia="Times New Roman" w:hAnsiTheme="minorHAnsi" w:cstheme="minorHAnsi"/>
          <w:color w:val="211D1E"/>
          <w:sz w:val="20"/>
          <w:szCs w:val="20"/>
          <w:lang w:eastAsia="en-US"/>
        </w:rPr>
        <w:t xml:space="preserve"> that can be covered with tile before </w:t>
      </w:r>
      <w:bookmarkStart w:id="29" w:name="_Hlk169607787"/>
      <w:r w:rsidR="007A2F09" w:rsidRPr="007A2F09">
        <w:rPr>
          <w:rFonts w:asciiTheme="minorHAnsi" w:eastAsia="Times New Roman" w:hAnsiTheme="minorHAnsi" w:cstheme="minorHAnsi"/>
          <w:color w:val="211D1E"/>
          <w:sz w:val="20"/>
          <w:szCs w:val="20"/>
          <w:lang w:eastAsia="en-US"/>
        </w:rPr>
        <w:t>Parex Thin Veneer</w:t>
      </w:r>
      <w:r w:rsidR="008232B5" w:rsidRPr="007A2F09">
        <w:rPr>
          <w:rFonts w:asciiTheme="minorHAnsi" w:eastAsia="Times New Roman" w:hAnsiTheme="minorHAnsi" w:cstheme="minorHAnsi"/>
          <w:color w:val="211D1E"/>
          <w:sz w:val="20"/>
          <w:szCs w:val="20"/>
          <w:lang w:eastAsia="en-US"/>
        </w:rPr>
        <w:t xml:space="preserve"> </w:t>
      </w:r>
      <w:r w:rsidR="007A2F09" w:rsidRPr="007A2F09">
        <w:rPr>
          <w:rFonts w:asciiTheme="minorHAnsi" w:eastAsia="Times New Roman" w:hAnsiTheme="minorHAnsi" w:cstheme="minorHAnsi"/>
          <w:color w:val="211D1E"/>
          <w:sz w:val="20"/>
          <w:szCs w:val="20"/>
          <w:lang w:eastAsia="en-US"/>
        </w:rPr>
        <w:t>Adhesive</w:t>
      </w:r>
      <w:bookmarkEnd w:id="29"/>
      <w:r w:rsidR="007F79E7" w:rsidRPr="007A2F09">
        <w:rPr>
          <w:rFonts w:asciiTheme="minorHAnsi" w:eastAsia="Times New Roman" w:hAnsiTheme="minorHAnsi" w:cstheme="minorHAnsi"/>
          <w:color w:val="211D1E"/>
          <w:sz w:val="20"/>
          <w:szCs w:val="20"/>
          <w:lang w:eastAsia="en-US"/>
        </w:rPr>
        <w:t xml:space="preserve"> </w:t>
      </w:r>
      <w:r w:rsidRPr="007A2F09">
        <w:rPr>
          <w:rFonts w:asciiTheme="minorHAnsi" w:eastAsia="Times New Roman" w:hAnsiTheme="minorHAnsi" w:cstheme="minorHAnsi"/>
          <w:color w:val="211D1E"/>
          <w:sz w:val="20"/>
          <w:szCs w:val="20"/>
          <w:lang w:eastAsia="en-US"/>
        </w:rPr>
        <w:t>skim coat dries. Installation should proceed in accordance with ANSI A 108.5 (the type and size of the tile will dictate adhesive application.</w:t>
      </w:r>
      <w:r w:rsidR="00E34E08" w:rsidRPr="007A2F09">
        <w:rPr>
          <w:rFonts w:asciiTheme="minorHAnsi" w:eastAsia="Times New Roman" w:hAnsiTheme="minorHAnsi" w:cstheme="minorHAnsi"/>
          <w:color w:val="211D1E"/>
          <w:sz w:val="20"/>
          <w:szCs w:val="20"/>
          <w:lang w:eastAsia="en-US"/>
        </w:rPr>
        <w:t>)</w:t>
      </w:r>
      <w:r w:rsidR="00B90C16" w:rsidRPr="007A2F09">
        <w:rPr>
          <w:rFonts w:asciiTheme="minorHAnsi" w:eastAsia="Times New Roman" w:hAnsiTheme="minorHAnsi" w:cstheme="minorHAnsi"/>
          <w:sz w:val="20"/>
          <w:szCs w:val="20"/>
          <w:lang w:eastAsia="en-US"/>
        </w:rPr>
        <w:t xml:space="preserve"> </w:t>
      </w:r>
    </w:p>
    <w:p w14:paraId="6C4BFEF7" w14:textId="77777777" w:rsidR="00BE5071" w:rsidRPr="007A2F09" w:rsidRDefault="00BE5071" w:rsidP="007F7CAF">
      <w:pPr>
        <w:widowControl w:val="0"/>
        <w:tabs>
          <w:tab w:val="left" w:pos="144"/>
          <w:tab w:val="left" w:pos="432"/>
          <w:tab w:val="left" w:pos="540"/>
          <w:tab w:val="left" w:pos="1170"/>
          <w:tab w:val="left" w:pos="1872"/>
          <w:tab w:val="left" w:pos="2160"/>
        </w:tabs>
        <w:autoSpaceDE w:val="0"/>
        <w:autoSpaceDN w:val="0"/>
        <w:adjustRightInd w:val="0"/>
        <w:ind w:left="540"/>
        <w:rPr>
          <w:rFonts w:asciiTheme="minorHAnsi" w:eastAsia="Times New Roman" w:hAnsiTheme="minorHAnsi" w:cstheme="minorHAnsi"/>
          <w:sz w:val="20"/>
          <w:szCs w:val="20"/>
          <w:lang w:eastAsia="en-US"/>
        </w:rPr>
      </w:pPr>
    </w:p>
    <w:p w14:paraId="3A8145BD"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0"/>
          <w:szCs w:val="20"/>
          <w:lang w:eastAsia="en-US"/>
        </w:rPr>
      </w:pPr>
      <w:r w:rsidRPr="007A2F09">
        <w:rPr>
          <w:rFonts w:asciiTheme="minorHAnsi" w:eastAsia="Times New Roman" w:hAnsiTheme="minorHAnsi" w:cstheme="minorHAnsi"/>
          <w:b/>
          <w:sz w:val="20"/>
          <w:szCs w:val="20"/>
          <w:lang w:eastAsia="en-US"/>
        </w:rPr>
        <w:t>CLEANING</w:t>
      </w:r>
    </w:p>
    <w:p w14:paraId="0C5D2ED1" w14:textId="740642F6" w:rsidR="00BE5071" w:rsidRPr="007A2F09" w:rsidRDefault="00BE5071" w:rsidP="003C504B">
      <w:pPr>
        <w:widowControl w:val="0"/>
        <w:numPr>
          <w:ilvl w:val="0"/>
          <w:numId w:val="6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asciiTheme="minorHAnsi" w:eastAsia="Times New Roman" w:hAnsiTheme="minorHAnsi" w:cstheme="minorHAnsi"/>
          <w:color w:val="000000"/>
          <w:sz w:val="20"/>
          <w:szCs w:val="20"/>
          <w:lang w:eastAsia="en-US"/>
        </w:rPr>
      </w:pPr>
      <w:r w:rsidRPr="007A2F09">
        <w:rPr>
          <w:rFonts w:asciiTheme="minorHAnsi" w:eastAsia="Times New Roman" w:hAnsiTheme="minorHAnsi" w:cstheme="minorHAnsi"/>
          <w:color w:val="000000"/>
          <w:sz w:val="20"/>
          <w:szCs w:val="20"/>
          <w:lang w:eastAsia="en-US"/>
        </w:rPr>
        <w:t xml:space="preserve">Clean work under provisions of Section [01 74 00] </w:t>
      </w:r>
    </w:p>
    <w:p w14:paraId="6DD9C284" w14:textId="77777777" w:rsidR="00BE5071" w:rsidRPr="007A2F09" w:rsidRDefault="00BE5071" w:rsidP="00B12B2B">
      <w:pPr>
        <w:widowControl w:val="0"/>
        <w:numPr>
          <w:ilvl w:val="0"/>
          <w:numId w:val="6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asciiTheme="minorHAnsi" w:eastAsia="Times New Roman" w:hAnsiTheme="minorHAnsi" w:cstheme="minorHAnsi"/>
          <w:color w:val="000000"/>
          <w:sz w:val="20"/>
          <w:szCs w:val="20"/>
          <w:lang w:eastAsia="en-US"/>
        </w:rPr>
      </w:pPr>
      <w:r w:rsidRPr="007A2F09">
        <w:rPr>
          <w:rFonts w:asciiTheme="minorHAnsi" w:eastAsia="Times New Roman" w:hAnsiTheme="minorHAnsi" w:cstheme="minorHAnsi"/>
          <w:color w:val="000000"/>
          <w:sz w:val="20"/>
          <w:szCs w:val="20"/>
          <w:lang w:eastAsia="en-US"/>
        </w:rPr>
        <w:t>Clean adjacent surfaces and remove excess material, droppings, and debris.</w:t>
      </w:r>
    </w:p>
    <w:p w14:paraId="560843CE" w14:textId="77777777" w:rsidR="00BE5071" w:rsidRPr="007A2F09" w:rsidRDefault="00BE5071" w:rsidP="00E149F2">
      <w:pPr>
        <w:autoSpaceDE w:val="0"/>
        <w:autoSpaceDN w:val="0"/>
        <w:adjustRightInd w:val="0"/>
        <w:rPr>
          <w:rFonts w:asciiTheme="minorHAnsi" w:eastAsia="Times New Roman" w:hAnsiTheme="minorHAnsi" w:cstheme="minorHAnsi"/>
          <w:bCs/>
          <w:color w:val="000000"/>
          <w:sz w:val="20"/>
          <w:szCs w:val="20"/>
          <w:lang w:eastAsia="en-US"/>
        </w:rPr>
      </w:pPr>
    </w:p>
    <w:p w14:paraId="161E0770" w14:textId="77777777" w:rsidR="00BE5071" w:rsidRPr="007A2F09"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color w:val="000000"/>
          <w:sz w:val="20"/>
          <w:szCs w:val="20"/>
          <w:lang w:eastAsia="en-US"/>
        </w:rPr>
      </w:pPr>
      <w:r w:rsidRPr="007A2F09">
        <w:rPr>
          <w:rFonts w:asciiTheme="minorHAnsi" w:eastAsia="Times New Roman" w:hAnsiTheme="minorHAnsi" w:cstheme="minorHAnsi"/>
          <w:b/>
          <w:bCs/>
          <w:color w:val="000000"/>
          <w:sz w:val="20"/>
          <w:szCs w:val="20"/>
          <w:lang w:eastAsia="en-US"/>
        </w:rPr>
        <w:t>PROTECTION</w:t>
      </w:r>
    </w:p>
    <w:p w14:paraId="190FFFBF" w14:textId="77777777" w:rsidR="00BE5071" w:rsidRPr="007A2F09"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asciiTheme="minorHAnsi" w:eastAsia="Times New Roman" w:hAnsiTheme="minorHAnsi" w:cstheme="minorHAnsi"/>
          <w:color w:val="000000"/>
          <w:sz w:val="20"/>
          <w:szCs w:val="20"/>
          <w:lang w:eastAsia="en-US"/>
        </w:rPr>
      </w:pPr>
      <w:r w:rsidRPr="007A2F09">
        <w:rPr>
          <w:rFonts w:asciiTheme="minorHAnsi" w:eastAsia="Times New Roman" w:hAnsiTheme="minorHAnsi" w:cstheme="minorHAnsi"/>
          <w:color w:val="000000"/>
          <w:sz w:val="20"/>
          <w:szCs w:val="20"/>
          <w:lang w:eastAsia="en-US"/>
        </w:rPr>
        <w:t xml:space="preserve">Protect </w:t>
      </w:r>
      <w:r w:rsidR="00D74317" w:rsidRPr="007A2F09">
        <w:rPr>
          <w:rFonts w:asciiTheme="minorHAnsi" w:eastAsia="Times New Roman" w:hAnsiTheme="minorHAnsi" w:cstheme="minorHAnsi"/>
          <w:color w:val="000000"/>
          <w:sz w:val="20"/>
          <w:szCs w:val="20"/>
          <w:lang w:eastAsia="en-US"/>
        </w:rPr>
        <w:t xml:space="preserve">materials </w:t>
      </w:r>
      <w:r w:rsidRPr="007A2F09">
        <w:rPr>
          <w:rFonts w:asciiTheme="minorHAnsi" w:eastAsia="Times New Roman" w:hAnsiTheme="minorHAnsi" w:cstheme="minorHAnsi"/>
          <w:color w:val="000000"/>
          <w:sz w:val="20"/>
          <w:szCs w:val="20"/>
          <w:lang w:eastAsia="en-US"/>
        </w:rPr>
        <w:t>from rain, snow and frost for 48 - 72 hours following application.</w:t>
      </w:r>
    </w:p>
    <w:p w14:paraId="15D314BC" w14:textId="00A8463B" w:rsidR="00BE5071" w:rsidRPr="007A2F09"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asciiTheme="minorHAnsi" w:eastAsia="Times New Roman" w:hAnsiTheme="minorHAnsi" w:cstheme="minorHAnsi"/>
          <w:sz w:val="20"/>
          <w:szCs w:val="20"/>
          <w:lang w:eastAsia="en-US"/>
        </w:rPr>
      </w:pPr>
      <w:r w:rsidRPr="007A2F09">
        <w:rPr>
          <w:rFonts w:asciiTheme="minorHAnsi" w:eastAsia="Times New Roman" w:hAnsiTheme="minorHAnsi" w:cstheme="minorHAnsi"/>
          <w:color w:val="000000"/>
          <w:sz w:val="20"/>
          <w:szCs w:val="20"/>
          <w:lang w:eastAsia="en-US"/>
        </w:rPr>
        <w:t xml:space="preserve">Protect installed construction under provisions of Section [01 76 00] </w:t>
      </w:r>
    </w:p>
    <w:p w14:paraId="5DCF3BAC" w14:textId="77777777" w:rsidR="00BE5071" w:rsidRPr="007A2F09"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0"/>
          <w:szCs w:val="20"/>
          <w:lang w:eastAsia="en-US"/>
        </w:rPr>
      </w:pPr>
    </w:p>
    <w:p w14:paraId="72312B58" w14:textId="77777777" w:rsidR="0001255F" w:rsidRDefault="00BE5071" w:rsidP="00BE5071">
      <w:pPr>
        <w:outlineLvl w:val="0"/>
        <w:rPr>
          <w:rFonts w:eastAsia="Times New Roman" w:cs="Arial"/>
          <w:b/>
          <w:sz w:val="20"/>
          <w:szCs w:val="20"/>
          <w:lang w:eastAsia="en-US"/>
        </w:rPr>
        <w:sectPr w:rsidR="0001255F" w:rsidSect="000958BD">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7A2F09">
        <w:rPr>
          <w:rFonts w:asciiTheme="minorHAnsi" w:eastAsia="Times New Roman" w:hAnsiTheme="minorHAnsi" w:cstheme="minorHAnsi"/>
          <w:b/>
          <w:sz w:val="20"/>
          <w:szCs w:val="20"/>
          <w:lang w:eastAsia="en-US"/>
        </w:rPr>
        <w:t>END OF SECTION</w:t>
      </w:r>
    </w:p>
    <w:p w14:paraId="6358C474" w14:textId="77777777" w:rsidR="00833520" w:rsidRPr="00833520" w:rsidRDefault="00833520" w:rsidP="00833520">
      <w:pPr>
        <w:rPr>
          <w:rFonts w:eastAsia="Times New Roman" w:cs="Arial"/>
          <w:color w:val="000000"/>
          <w:spacing w:val="-4"/>
          <w:sz w:val="20"/>
          <w:szCs w:val="20"/>
          <w:lang w:eastAsia="en-US"/>
        </w:rPr>
      </w:pPr>
      <w:r w:rsidRPr="00833520">
        <w:rPr>
          <w:rFonts w:eastAsia="Times New Roman" w:cs="Arial"/>
          <w:b/>
          <w:bCs/>
          <w:caps/>
          <w:color w:val="000000"/>
          <w:spacing w:val="-4"/>
          <w:sz w:val="20"/>
          <w:szCs w:val="20"/>
          <w:lang w:eastAsia="en-US"/>
        </w:rPr>
        <w:lastRenderedPageBreak/>
        <w:t>Warranty</w:t>
      </w:r>
    </w:p>
    <w:p w14:paraId="4350F2B0" w14:textId="379145B7" w:rsidR="000958BD" w:rsidRPr="00863742" w:rsidRDefault="000958BD" w:rsidP="000958BD">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w:t>
      </w:r>
      <w:r w:rsidR="00BB0FCC">
        <w:rPr>
          <w:rFonts w:cs="Arial"/>
          <w:color w:val="000000"/>
          <w:sz w:val="20"/>
          <w:szCs w:val="20"/>
        </w:rPr>
        <w:t>parex</w:t>
      </w:r>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00BB0FCC">
        <w:rPr>
          <w:rFonts w:cs="Arial"/>
          <w:sz w:val="20"/>
          <w:szCs w:val="20"/>
        </w:rPr>
        <w:t>226-2424</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37B28E0" w14:textId="77777777" w:rsidR="000958BD" w:rsidRPr="00863742" w:rsidRDefault="000958BD" w:rsidP="000958BD">
      <w:pPr>
        <w:autoSpaceDE w:val="0"/>
        <w:autoSpaceDN w:val="0"/>
        <w:rPr>
          <w:rFonts w:cs="Arial"/>
          <w:color w:val="000000"/>
          <w:sz w:val="20"/>
          <w:szCs w:val="20"/>
        </w:rPr>
      </w:pPr>
    </w:p>
    <w:p w14:paraId="76DBD22B" w14:textId="0299511C" w:rsidR="000958BD" w:rsidRPr="00863742" w:rsidRDefault="000958BD" w:rsidP="000958BD">
      <w:pPr>
        <w:autoSpaceDE w:val="0"/>
        <w:autoSpaceDN w:val="0"/>
        <w:rPr>
          <w:rFonts w:cs="Arial"/>
          <w:color w:val="000000"/>
          <w:sz w:val="20"/>
          <w:szCs w:val="20"/>
        </w:rPr>
      </w:pPr>
      <w:r w:rsidRPr="00863742">
        <w:rPr>
          <w:rFonts w:cs="Arial"/>
          <w:color w:val="000000"/>
          <w:sz w:val="20"/>
          <w:szCs w:val="20"/>
        </w:rPr>
        <w:t xml:space="preserve">SIKA warrants this product for one year from </w:t>
      </w:r>
      <w:r w:rsidR="00870E53" w:rsidRPr="00863742">
        <w:rPr>
          <w:rFonts w:cs="Arial"/>
          <w:color w:val="000000"/>
          <w:sz w:val="20"/>
          <w:szCs w:val="20"/>
        </w:rPr>
        <w:t>the date</w:t>
      </w:r>
      <w:r w:rsidRPr="00863742">
        <w:rPr>
          <w:rFonts w:cs="Arial"/>
          <w:color w:val="000000"/>
          <w:sz w:val="20"/>
          <w:szCs w:val="20"/>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p w14:paraId="5ED7D7DA"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1980B11F" w14:textId="77777777" w:rsidR="00390813" w:rsidRPr="00486C21" w:rsidRDefault="00390813">
      <w:pPr>
        <w:rPr>
          <w:rFonts w:cs="Arial"/>
        </w:rPr>
      </w:pPr>
    </w:p>
    <w:sectPr w:rsidR="00390813" w:rsidRPr="00486C21" w:rsidSect="00DF7410">
      <w:footerReference w:type="even" r:id="rId18"/>
      <w:footerReference w:type="default" r:id="rId19"/>
      <w:headerReference w:type="first" r:id="rId20"/>
      <w:footerReference w:type="first" r:id="rId21"/>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1BBA" w14:textId="77777777" w:rsidR="002B7818" w:rsidRDefault="002B7818">
      <w:r>
        <w:separator/>
      </w:r>
    </w:p>
  </w:endnote>
  <w:endnote w:type="continuationSeparator" w:id="0">
    <w:p w14:paraId="12FFBE17" w14:textId="77777777" w:rsidR="002B7818" w:rsidRDefault="002B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36C3" w14:textId="11B65AF4" w:rsidR="00D5444F" w:rsidRDefault="00D54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7313" w14:textId="2048D273" w:rsidR="001745D1" w:rsidRDefault="001745D1" w:rsidP="001E570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2280" w14:textId="2CA44AF4" w:rsidR="001745D1" w:rsidRDefault="00F90EA9">
    <w:pPr>
      <w:pStyle w:val="Footer"/>
    </w:pPr>
    <w:r>
      <w:rPr>
        <w:noProof/>
      </w:rPr>
      <w:drawing>
        <wp:anchor distT="0" distB="0" distL="114300" distR="114300" simplePos="0" relativeHeight="251658242" behindDoc="0" locked="0" layoutInCell="1" allowOverlap="1" wp14:anchorId="1201587C" wp14:editId="01310CA4">
          <wp:simplePos x="0" y="0"/>
          <wp:positionH relativeFrom="column">
            <wp:posOffset>3959502</wp:posOffset>
          </wp:positionH>
          <wp:positionV relativeFrom="paragraph">
            <wp:posOffset>-111125</wp:posOffset>
          </wp:positionV>
          <wp:extent cx="2633980" cy="1188720"/>
          <wp:effectExtent l="0" t="0" r="0" b="0"/>
          <wp:wrapNone/>
          <wp:docPr id="5"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399C" w14:textId="2A77F518" w:rsidR="00D5444F" w:rsidRDefault="00D544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E058" w14:textId="0746247B" w:rsidR="000958BD" w:rsidRPr="00DF4AA9" w:rsidRDefault="000958BD" w:rsidP="000958BD">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30" w:name="_Hlk157091446"/>
    <w:bookmarkStart w:id="31" w:name="_Hlk156987447"/>
    <w:bookmarkStart w:id="32" w:name="_Hlk156987448"/>
    <w:bookmarkStart w:id="33" w:name="_Hlk156987451"/>
    <w:bookmarkStart w:id="34" w:name="_Hlk156987452"/>
    <w:bookmarkStart w:id="35" w:name="_Hlk156987453"/>
    <w:bookmarkStart w:id="36" w:name="_Hlk156987454"/>
    <w:bookmarkStart w:id="37" w:name="_Hlk156987455"/>
    <w:bookmarkStart w:id="38" w:name="_Hlk156987456"/>
    <w:bookmarkStart w:id="39" w:name="_Hlk156987457"/>
    <w:bookmarkStart w:id="40" w:name="_Hlk156987458"/>
    <w:bookmarkStart w:id="41" w:name="_Hlk156987459"/>
    <w:bookmarkStart w:id="42" w:name="_Hlk156987460"/>
    <w:bookmarkStart w:id="43" w:name="_Hlk156987461"/>
    <w:bookmarkStart w:id="44" w:name="_Hlk156987462"/>
    <w:bookmarkStart w:id="45" w:name="_Hlk156987463"/>
    <w:bookmarkStart w:id="46" w:name="_Hlk156987464"/>
    <w:r>
      <w:rPr>
        <w:noProof/>
      </w:rPr>
      <w:drawing>
        <wp:anchor distT="0" distB="0" distL="114300" distR="114300" simplePos="0" relativeHeight="251658241" behindDoc="0" locked="0" layoutInCell="1" allowOverlap="1" wp14:anchorId="16D0A266" wp14:editId="60917471">
          <wp:simplePos x="0" y="0"/>
          <wp:positionH relativeFrom="column">
            <wp:posOffset>3937000</wp:posOffset>
          </wp:positionH>
          <wp:positionV relativeFrom="paragraph">
            <wp:posOffset>-204470</wp:posOffset>
          </wp:positionV>
          <wp:extent cx="2632710" cy="1188720"/>
          <wp:effectExtent l="0" t="0" r="0" b="0"/>
          <wp:wrapNone/>
          <wp:docPr id="1741492579"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6C95802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3E619555"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40AAB6D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70346111"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247CADA8" w14:textId="5B90B311" w:rsidR="000958BD"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sidR="00BB0FCC">
      <w:rPr>
        <w:rFonts w:ascii="HelveticaNeueLT Std Cn" w:eastAsia="Arial" w:hAnsi="HelveticaNeueLT Std Cn" w:cs="HelveticaNeueLT Std Cn"/>
        <w:color w:val="000000"/>
        <w:spacing w:val="2"/>
        <w:sz w:val="16"/>
        <w:szCs w:val="16"/>
        <w:lang w:val="en-GB" w:eastAsia="en-US"/>
      </w:rPr>
      <w:t>parex</w:t>
    </w:r>
  </w:p>
  <w:p w14:paraId="1C109E65" w14:textId="77777777" w:rsidR="00391E4D" w:rsidRPr="00DF4AA9" w:rsidRDefault="00391E4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5E1ECFD6" w14:textId="00FE5983" w:rsidR="000958BD" w:rsidRPr="00DF4AA9" w:rsidRDefault="000958BD" w:rsidP="000958BD">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r w:rsidR="00391E4D">
      <w:rPr>
        <w:rFonts w:ascii="HelveticaNeueLT Std Cn" w:eastAsia="Arial" w:hAnsi="HelveticaNeueLT Std Cn" w:cs="HelveticaNeueLT Std Cn"/>
        <w:color w:val="000000"/>
        <w:spacing w:val="2"/>
        <w:sz w:val="16"/>
        <w:szCs w:val="16"/>
        <w:lang w:val="en-GB" w:eastAsia="en-US"/>
      </w:rPr>
      <w:t>0</w:t>
    </w:r>
    <w:r w:rsidR="003871AB">
      <w:rPr>
        <w:rFonts w:ascii="HelveticaNeueLT Std Cn" w:eastAsia="Arial" w:hAnsi="HelveticaNeueLT Std Cn" w:cs="HelveticaNeueLT Std Cn"/>
        <w:color w:val="000000"/>
        <w:spacing w:val="2"/>
        <w:sz w:val="16"/>
        <w:szCs w:val="16"/>
        <w:lang w:val="en-GB" w:eastAsia="en-US"/>
      </w:rPr>
      <w:t>9</w:t>
    </w:r>
    <w:r w:rsidR="00391E4D">
      <w:rPr>
        <w:rFonts w:ascii="HelveticaNeueLT Std Cn" w:eastAsia="Arial" w:hAnsi="HelveticaNeueLT Std Cn" w:cs="HelveticaNeueLT Std Cn"/>
        <w:color w:val="000000"/>
        <w:spacing w:val="2"/>
        <w:sz w:val="16"/>
        <w:szCs w:val="16"/>
        <w:lang w:val="en-GB" w:eastAsia="en-US"/>
      </w:rPr>
      <w:t>.1</w:t>
    </w:r>
    <w:r w:rsidR="003871AB">
      <w:rPr>
        <w:rFonts w:ascii="HelveticaNeueLT Std Cn" w:eastAsia="Arial" w:hAnsi="HelveticaNeueLT Std Cn" w:cs="HelveticaNeueLT Std Cn"/>
        <w:color w:val="000000"/>
        <w:spacing w:val="2"/>
        <w:sz w:val="16"/>
        <w:szCs w:val="16"/>
        <w:lang w:val="en-GB" w:eastAsia="en-US"/>
      </w:rPr>
      <w:t>9</w:t>
    </w:r>
    <w:r w:rsidR="00391E4D">
      <w:rPr>
        <w:rFonts w:ascii="HelveticaNeueLT Std Cn" w:eastAsia="Arial" w:hAnsi="HelveticaNeueLT Std Cn" w:cs="HelveticaNeueLT Std Cn"/>
        <w:color w:val="000000"/>
        <w:spacing w:val="2"/>
        <w:sz w:val="16"/>
        <w:szCs w:val="16"/>
        <w:lang w:val="en-GB" w:eastAsia="en-US"/>
      </w:rPr>
      <w:t>.202</w:t>
    </w:r>
    <w:r w:rsidR="003871AB">
      <w:rPr>
        <w:rFonts w:ascii="HelveticaNeueLT Std Cn" w:eastAsia="Arial" w:hAnsi="HelveticaNeueLT Std Cn" w:cs="HelveticaNeueLT Std Cn"/>
        <w:color w:val="000000"/>
        <w:spacing w:val="2"/>
        <w:sz w:val="16"/>
        <w:szCs w:val="16"/>
        <w:lang w:val="en-GB" w:eastAsia="en-US"/>
      </w:rPr>
      <w:t>5</w:t>
    </w:r>
    <w:r w:rsidRPr="00DF4AA9">
      <w:rPr>
        <w:rFonts w:ascii="HelveticaNeueLT Std Cn" w:eastAsia="Arial" w:hAnsi="HelveticaNeueLT Std Cn" w:cs="HelveticaNeueLT Std Cn"/>
        <w:color w:val="000000"/>
        <w:spacing w:val="2"/>
        <w:sz w:val="16"/>
        <w:szCs w:val="16"/>
        <w:lang w:val="en-GB" w:eastAsia="en-US"/>
      </w:rPr>
      <w:t xml:space="preserve"> </w:t>
    </w:r>
    <w:bookmarkEnd w:id="30"/>
    <w:r w:rsidRPr="00DF4AA9">
      <w:rPr>
        <w:rFonts w:ascii="HelveticaNeueLT Std Cn" w:eastAsia="Arial" w:hAnsi="HelveticaNeueLT Std Cn" w:cs="HelveticaNeueLT Std Cn"/>
        <w:color w:val="000000"/>
        <w:spacing w:val="2"/>
        <w:sz w:val="16"/>
        <w:szCs w:val="16"/>
        <w:lang w:val="en-GB" w:eastAsia="en-US"/>
      </w:rPr>
      <w:tab/>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F4AA9">
      <w:rPr>
        <w:rFonts w:ascii="HelveticaNeueLT Std Cn" w:eastAsia="Arial" w:hAnsi="HelveticaNeueLT Std Cn" w:cs="HelveticaNeueLT Std Cn"/>
        <w:color w:val="000000"/>
        <w:spacing w:val="2"/>
        <w:sz w:val="16"/>
        <w:szCs w:val="16"/>
        <w:lang w:val="en-GB" w:eastAsia="en-US"/>
      </w:rPr>
      <w:tab/>
    </w:r>
  </w:p>
  <w:p w14:paraId="5EB95D23" w14:textId="77777777" w:rsidR="001745D1" w:rsidRDefault="001745D1" w:rsidP="001E57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5FAF" w14:textId="5A7E2BFF" w:rsidR="00D5444F" w:rsidRDefault="00D54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4487" w14:textId="77777777" w:rsidR="002B7818" w:rsidRDefault="002B7818">
      <w:r>
        <w:separator/>
      </w:r>
    </w:p>
  </w:footnote>
  <w:footnote w:type="continuationSeparator" w:id="0">
    <w:p w14:paraId="0197474C" w14:textId="77777777" w:rsidR="002B7818" w:rsidRDefault="002B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532D" w14:textId="2F2E965C" w:rsidR="001745D1" w:rsidRPr="006F58AA" w:rsidRDefault="00D5444F" w:rsidP="00AB2B9E">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 xml:space="preserve">Parex </w:t>
    </w:r>
    <w:proofErr w:type="spellStart"/>
    <w:r w:rsidR="002A785A">
      <w:rPr>
        <w:rFonts w:eastAsia="Times New Roman" w:cs="Arial"/>
        <w:b/>
        <w:bCs/>
        <w:szCs w:val="28"/>
        <w:lang w:eastAsia="zh-CN"/>
      </w:rPr>
      <w:t>NuTech</w:t>
    </w:r>
    <w:proofErr w:type="spellEnd"/>
    <w:r w:rsidR="002A785A">
      <w:rPr>
        <w:rFonts w:eastAsia="Times New Roman" w:cs="Arial"/>
        <w:b/>
        <w:bCs/>
        <w:szCs w:val="28"/>
        <w:lang w:eastAsia="zh-CN"/>
      </w:rPr>
      <w:t xml:space="preserve"> Stucco MVS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8741" w14:textId="35FEE9F5" w:rsidR="001745D1" w:rsidRDefault="001745D1" w:rsidP="000958BD">
    <w:pPr>
      <w:pStyle w:val="Header"/>
      <w:tabs>
        <w:tab w:val="clear" w:pos="8640"/>
      </w:tabs>
      <w:ind w:hanging="720"/>
    </w:pPr>
    <w:r>
      <w:rPr>
        <w:noProof/>
      </w:rPr>
      <w:drawing>
        <wp:anchor distT="0" distB="0" distL="114300" distR="114300" simplePos="0" relativeHeight="251658240" behindDoc="0" locked="0" layoutInCell="1" allowOverlap="1" wp14:anchorId="69D10FFF" wp14:editId="258B6EAF">
          <wp:simplePos x="0" y="0"/>
          <wp:positionH relativeFrom="margin">
            <wp:posOffset>-466725</wp:posOffset>
          </wp:positionH>
          <wp:positionV relativeFrom="page">
            <wp:posOffset>381000</wp:posOffset>
          </wp:positionV>
          <wp:extent cx="1390650" cy="30366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650" cy="303669"/>
                  </a:xfrm>
                  <a:prstGeom prst="rect">
                    <a:avLst/>
                  </a:prstGeom>
                  <a:noFill/>
                </pic:spPr>
              </pic:pic>
            </a:graphicData>
          </a:graphic>
          <wp14:sizeRelH relativeFrom="margin">
            <wp14:pctWidth>0</wp14:pctWidth>
          </wp14:sizeRelH>
          <wp14:sizeRelV relativeFrom="margin">
            <wp14:pctHeight>0</wp14:pctHeight>
          </wp14:sizeRelV>
        </wp:anchor>
      </w:drawing>
    </w:r>
    <w:r w:rsidR="000958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DC86" w14:textId="4D791CEA" w:rsidR="001745D1" w:rsidRPr="006F58AA" w:rsidRDefault="009375D0" w:rsidP="0001255F">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Parex</w:t>
    </w:r>
    <w:r w:rsidR="001745D1" w:rsidRPr="006F58AA">
      <w:rPr>
        <w:rFonts w:eastAsia="Times New Roman" w:cs="Arial"/>
        <w:b/>
        <w:bCs/>
        <w:sz w:val="10"/>
        <w:szCs w:val="12"/>
        <w:lang w:eastAsia="zh-CN"/>
      </w:rPr>
      <w:t xml:space="preserve"> </w:t>
    </w:r>
    <w:r>
      <w:rPr>
        <w:rFonts w:eastAsia="Times New Roman" w:cs="Arial"/>
        <w:b/>
        <w:bCs/>
        <w:szCs w:val="28"/>
        <w:lang w:eastAsia="zh-CN"/>
      </w:rPr>
      <w:t>NUTECH STUCCO MVS</w:t>
    </w:r>
    <w:r w:rsidR="001745D1" w:rsidRPr="006F58AA">
      <w:rPr>
        <w:rFonts w:eastAsia="Times New Roman" w:cs="Arial"/>
        <w:b/>
        <w:bCs/>
        <w:szCs w:val="28"/>
        <w:lang w:eastAsia="zh-CN"/>
      </w:rPr>
      <w:t xml:space="preserve"> Wall System</w:t>
    </w:r>
  </w:p>
  <w:p w14:paraId="151FCB9C" w14:textId="77777777" w:rsidR="001745D1" w:rsidRPr="0001255F" w:rsidRDefault="001745D1"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E21148"/>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5B6533B"/>
    <w:multiLevelType w:val="hybridMultilevel"/>
    <w:tmpl w:val="2F4CC1B8"/>
    <w:lvl w:ilvl="0" w:tplc="3378EBE6">
      <w:start w:val="1"/>
      <w:numFmt w:val="lowerLetter"/>
      <w:lvlText w:val="%1."/>
      <w:lvlJc w:val="left"/>
      <w:pPr>
        <w:ind w:left="1800" w:hanging="360"/>
      </w:pPr>
      <w:rPr>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F338B9"/>
    <w:multiLevelType w:val="hybridMultilevel"/>
    <w:tmpl w:val="E93427E8"/>
    <w:lvl w:ilvl="0" w:tplc="43021C9E">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8100CB0"/>
    <w:multiLevelType w:val="hybridMultilevel"/>
    <w:tmpl w:val="5A8648B8"/>
    <w:lvl w:ilvl="0" w:tplc="43F0CC3E">
      <w:start w:val="1"/>
      <w:numFmt w:val="decimal"/>
      <w:lvlText w:val="%1."/>
      <w:lvlJc w:val="left"/>
      <w:pPr>
        <w:ind w:left="72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6" w15:restartNumberingAfterBreak="0">
    <w:nsid w:val="08CA6CC1"/>
    <w:multiLevelType w:val="hybridMultilevel"/>
    <w:tmpl w:val="234CA1AA"/>
    <w:lvl w:ilvl="0" w:tplc="73D075A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E922D62"/>
    <w:lvl w:ilvl="0" w:tplc="8514B9C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E4A8D"/>
    <w:multiLevelType w:val="hybridMultilevel"/>
    <w:tmpl w:val="FA9CD21C"/>
    <w:lvl w:ilvl="0" w:tplc="FDF8B7B8">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061A75"/>
    <w:multiLevelType w:val="hybridMultilevel"/>
    <w:tmpl w:val="107CDE66"/>
    <w:lvl w:ilvl="0" w:tplc="826E4DA2">
      <w:start w:val="1"/>
      <w:numFmt w:val="decimal"/>
      <w:lvlText w:val="%1."/>
      <w:lvlJc w:val="left"/>
      <w:pPr>
        <w:ind w:left="900" w:hanging="360"/>
      </w:pPr>
      <w:rPr>
        <w:rFonts w:ascii="Arial" w:eastAsia="Times New Roman" w:hAnsi="Arial" w:cs="Arial"/>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4A2F"/>
    <w:multiLevelType w:val="hybridMultilevel"/>
    <w:tmpl w:val="667614EC"/>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0FC8ECA8"/>
    <w:lvl w:ilvl="0" w:tplc="7F94EC98">
      <w:start w:val="1"/>
      <w:numFmt w:val="lowerLetter"/>
      <w:lvlText w:val="%1."/>
      <w:lvlJc w:val="left"/>
      <w:pPr>
        <w:ind w:left="2520" w:hanging="360"/>
      </w:pPr>
      <w:rPr>
        <w:rFonts w:hint="default"/>
        <w:color w:val="0000FF"/>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4"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E6513"/>
    <w:multiLevelType w:val="hybridMultilevel"/>
    <w:tmpl w:val="AA96B7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2636BB"/>
    <w:multiLevelType w:val="hybridMultilevel"/>
    <w:tmpl w:val="A7B0A88E"/>
    <w:lvl w:ilvl="0" w:tplc="EDD4FBD6">
      <w:start w:val="1"/>
      <w:numFmt w:val="decimal"/>
      <w:lvlText w:val="%1."/>
      <w:lvlJc w:val="left"/>
      <w:pPr>
        <w:tabs>
          <w:tab w:val="num" w:pos="288"/>
        </w:tabs>
        <w:ind w:left="576" w:hanging="288"/>
      </w:pPr>
      <w:rPr>
        <w:rFonts w:hint="default"/>
      </w:rPr>
    </w:lvl>
    <w:lvl w:ilvl="1" w:tplc="7C7AECBC">
      <w:start w:val="1"/>
      <w:numFmt w:val="lowerLetter"/>
      <w:lvlText w:val="%2."/>
      <w:lvlJc w:val="left"/>
      <w:pPr>
        <w:tabs>
          <w:tab w:val="num" w:pos="1368"/>
        </w:tabs>
        <w:ind w:left="1368" w:hanging="360"/>
      </w:pPr>
      <w:rPr>
        <w:rFonts w:hint="default"/>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2" w15:restartNumberingAfterBreak="0">
    <w:nsid w:val="338F35F5"/>
    <w:multiLevelType w:val="hybridMultilevel"/>
    <w:tmpl w:val="AA96B77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4" w15:restartNumberingAfterBreak="0">
    <w:nsid w:val="3DAE6D1B"/>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385758C"/>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2"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52142F"/>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1"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2"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5" w15:restartNumberingAfterBreak="0">
    <w:nsid w:val="594A3EDB"/>
    <w:multiLevelType w:val="hybridMultilevel"/>
    <w:tmpl w:val="D27EC578"/>
    <w:lvl w:ilvl="0" w:tplc="0409000F">
      <w:start w:val="1"/>
      <w:numFmt w:val="decimal"/>
      <w:lvlText w:val="%1."/>
      <w:lvlJc w:val="left"/>
      <w:pPr>
        <w:tabs>
          <w:tab w:val="num" w:pos="270"/>
        </w:tabs>
        <w:ind w:left="558" w:hanging="288"/>
      </w:pPr>
      <w:rPr>
        <w:rFonts w:hint="default"/>
        <w:b w:val="0"/>
      </w:rPr>
    </w:lvl>
    <w:lvl w:ilvl="1" w:tplc="E858C41C">
      <w:start w:val="1"/>
      <w:numFmt w:val="lowerLetter"/>
      <w:lvlText w:val="%2."/>
      <w:lvlJc w:val="left"/>
      <w:pPr>
        <w:tabs>
          <w:tab w:val="num" w:pos="342"/>
        </w:tabs>
        <w:ind w:left="846" w:hanging="288"/>
      </w:pPr>
      <w:rPr>
        <w:rFonts w:hint="default"/>
      </w:rPr>
    </w:lvl>
    <w:lvl w:ilvl="2" w:tplc="F1469A9C">
      <w:start w:val="6"/>
      <w:numFmt w:val="lowerLetter"/>
      <w:lvlText w:val="%3."/>
      <w:lvlJc w:val="left"/>
      <w:pPr>
        <w:tabs>
          <w:tab w:val="num" w:pos="1242"/>
        </w:tabs>
        <w:ind w:left="1530" w:hanging="288"/>
      </w:pPr>
      <w:rPr>
        <w:rFonts w:hint="default"/>
      </w:rPr>
    </w:lvl>
    <w:lvl w:ilvl="3" w:tplc="000F0409" w:tentative="1">
      <w:start w:val="1"/>
      <w:numFmt w:val="decimal"/>
      <w:lvlText w:val="%4."/>
      <w:lvlJc w:val="left"/>
      <w:pPr>
        <w:tabs>
          <w:tab w:val="num" w:pos="2142"/>
        </w:tabs>
        <w:ind w:left="2142" w:hanging="360"/>
      </w:pPr>
    </w:lvl>
    <w:lvl w:ilvl="4" w:tplc="00190409" w:tentative="1">
      <w:start w:val="1"/>
      <w:numFmt w:val="lowerLetter"/>
      <w:lvlText w:val="%5."/>
      <w:lvlJc w:val="left"/>
      <w:pPr>
        <w:tabs>
          <w:tab w:val="num" w:pos="2862"/>
        </w:tabs>
        <w:ind w:left="2862" w:hanging="360"/>
      </w:pPr>
    </w:lvl>
    <w:lvl w:ilvl="5" w:tplc="001B0409" w:tentative="1">
      <w:start w:val="1"/>
      <w:numFmt w:val="lowerRoman"/>
      <w:lvlText w:val="%6."/>
      <w:lvlJc w:val="right"/>
      <w:pPr>
        <w:tabs>
          <w:tab w:val="num" w:pos="3582"/>
        </w:tabs>
        <w:ind w:left="3582" w:hanging="180"/>
      </w:pPr>
    </w:lvl>
    <w:lvl w:ilvl="6" w:tplc="000F0409" w:tentative="1">
      <w:start w:val="1"/>
      <w:numFmt w:val="decimal"/>
      <w:lvlText w:val="%7."/>
      <w:lvlJc w:val="left"/>
      <w:pPr>
        <w:tabs>
          <w:tab w:val="num" w:pos="4302"/>
        </w:tabs>
        <w:ind w:left="4302" w:hanging="360"/>
      </w:pPr>
    </w:lvl>
    <w:lvl w:ilvl="7" w:tplc="00190409" w:tentative="1">
      <w:start w:val="1"/>
      <w:numFmt w:val="lowerLetter"/>
      <w:lvlText w:val="%8."/>
      <w:lvlJc w:val="left"/>
      <w:pPr>
        <w:tabs>
          <w:tab w:val="num" w:pos="5022"/>
        </w:tabs>
        <w:ind w:left="5022" w:hanging="360"/>
      </w:pPr>
    </w:lvl>
    <w:lvl w:ilvl="8" w:tplc="001B0409" w:tentative="1">
      <w:start w:val="1"/>
      <w:numFmt w:val="lowerRoman"/>
      <w:lvlText w:val="%9."/>
      <w:lvlJc w:val="right"/>
      <w:pPr>
        <w:tabs>
          <w:tab w:val="num" w:pos="5742"/>
        </w:tabs>
        <w:ind w:left="5742" w:hanging="180"/>
      </w:pPr>
    </w:lvl>
  </w:abstractNum>
  <w:abstractNum w:abstractNumId="56"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7"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8"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9"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5"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15:restartNumberingAfterBreak="0">
    <w:nsid w:val="6A4A7503"/>
    <w:multiLevelType w:val="hybridMultilevel"/>
    <w:tmpl w:val="2ECA80B2"/>
    <w:lvl w:ilvl="0" w:tplc="D20CABD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75" w15:restartNumberingAfterBreak="0">
    <w:nsid w:val="77DF7AE8"/>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6" w15:restartNumberingAfterBreak="0">
    <w:nsid w:val="79A32A6A"/>
    <w:multiLevelType w:val="hybridMultilevel"/>
    <w:tmpl w:val="5778184E"/>
    <w:lvl w:ilvl="0" w:tplc="CDB6547A">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7"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8" w15:restartNumberingAfterBreak="0">
    <w:nsid w:val="7B326DA0"/>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0" w15:restartNumberingAfterBreak="0">
    <w:nsid w:val="7C0C3917"/>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7C4B194C"/>
    <w:multiLevelType w:val="hybridMultilevel"/>
    <w:tmpl w:val="0EA8A200"/>
    <w:lvl w:ilvl="0" w:tplc="7FEAA6C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22869">
    <w:abstractNumId w:val="68"/>
  </w:num>
  <w:num w:numId="2" w16cid:durableId="442576761">
    <w:abstractNumId w:val="57"/>
  </w:num>
  <w:num w:numId="3" w16cid:durableId="1563714489">
    <w:abstractNumId w:val="27"/>
  </w:num>
  <w:num w:numId="4" w16cid:durableId="211507130">
    <w:abstractNumId w:val="79"/>
  </w:num>
  <w:num w:numId="5" w16cid:durableId="373771865">
    <w:abstractNumId w:val="48"/>
  </w:num>
  <w:num w:numId="6" w16cid:durableId="1320302345">
    <w:abstractNumId w:val="43"/>
  </w:num>
  <w:num w:numId="7" w16cid:durableId="1307515573">
    <w:abstractNumId w:val="29"/>
  </w:num>
  <w:num w:numId="8" w16cid:durableId="1482388471">
    <w:abstractNumId w:val="33"/>
  </w:num>
  <w:num w:numId="9" w16cid:durableId="822352356">
    <w:abstractNumId w:val="22"/>
  </w:num>
  <w:num w:numId="10" w16cid:durableId="868685661">
    <w:abstractNumId w:val="3"/>
  </w:num>
  <w:num w:numId="11" w16cid:durableId="1229998613">
    <w:abstractNumId w:val="39"/>
  </w:num>
  <w:num w:numId="12" w16cid:durableId="2038314838">
    <w:abstractNumId w:val="6"/>
  </w:num>
  <w:num w:numId="13" w16cid:durableId="1742749588">
    <w:abstractNumId w:val="16"/>
  </w:num>
  <w:num w:numId="14" w16cid:durableId="29032577">
    <w:abstractNumId w:val="13"/>
  </w:num>
  <w:num w:numId="15" w16cid:durableId="398402032">
    <w:abstractNumId w:val="8"/>
  </w:num>
  <w:num w:numId="16" w16cid:durableId="903950095">
    <w:abstractNumId w:val="66"/>
  </w:num>
  <w:num w:numId="17" w16cid:durableId="1823740664">
    <w:abstractNumId w:val="7"/>
  </w:num>
  <w:num w:numId="18" w16cid:durableId="1106123811">
    <w:abstractNumId w:val="81"/>
  </w:num>
  <w:num w:numId="19" w16cid:durableId="1380671763">
    <w:abstractNumId w:val="0"/>
  </w:num>
  <w:num w:numId="20" w16cid:durableId="125784597">
    <w:abstractNumId w:val="28"/>
  </w:num>
  <w:num w:numId="21" w16cid:durableId="1022121851">
    <w:abstractNumId w:val="12"/>
  </w:num>
  <w:num w:numId="22" w16cid:durableId="431515916">
    <w:abstractNumId w:val="20"/>
  </w:num>
  <w:num w:numId="23" w16cid:durableId="1479150891">
    <w:abstractNumId w:val="53"/>
  </w:num>
  <w:num w:numId="24" w16cid:durableId="304942131">
    <w:abstractNumId w:val="70"/>
  </w:num>
  <w:num w:numId="25" w16cid:durableId="1812167124">
    <w:abstractNumId w:val="26"/>
  </w:num>
  <w:num w:numId="26" w16cid:durableId="1413240320">
    <w:abstractNumId w:val="4"/>
  </w:num>
  <w:num w:numId="27" w16cid:durableId="686370026">
    <w:abstractNumId w:val="37"/>
  </w:num>
  <w:num w:numId="28" w16cid:durableId="2034651080">
    <w:abstractNumId w:val="21"/>
  </w:num>
  <w:num w:numId="29" w16cid:durableId="1876261924">
    <w:abstractNumId w:val="23"/>
  </w:num>
  <w:num w:numId="30" w16cid:durableId="2034109186">
    <w:abstractNumId w:val="61"/>
  </w:num>
  <w:num w:numId="31" w16cid:durableId="1115905461">
    <w:abstractNumId w:val="1"/>
  </w:num>
  <w:num w:numId="32" w16cid:durableId="1481538620">
    <w:abstractNumId w:val="17"/>
  </w:num>
  <w:num w:numId="33" w16cid:durableId="719130563">
    <w:abstractNumId w:val="11"/>
  </w:num>
  <w:num w:numId="34" w16cid:durableId="430246845">
    <w:abstractNumId w:val="63"/>
  </w:num>
  <w:num w:numId="35" w16cid:durableId="994797480">
    <w:abstractNumId w:val="71"/>
  </w:num>
  <w:num w:numId="36" w16cid:durableId="1093161038">
    <w:abstractNumId w:val="9"/>
  </w:num>
  <w:num w:numId="37" w16cid:durableId="2025353179">
    <w:abstractNumId w:val="31"/>
  </w:num>
  <w:num w:numId="38" w16cid:durableId="1105154862">
    <w:abstractNumId w:val="77"/>
  </w:num>
  <w:num w:numId="39" w16cid:durableId="1575897394">
    <w:abstractNumId w:val="24"/>
  </w:num>
  <w:num w:numId="40" w16cid:durableId="786041610">
    <w:abstractNumId w:val="44"/>
  </w:num>
  <w:num w:numId="41" w16cid:durableId="1043750311">
    <w:abstractNumId w:val="18"/>
  </w:num>
  <w:num w:numId="42" w16cid:durableId="897253470">
    <w:abstractNumId w:val="69"/>
  </w:num>
  <w:num w:numId="43" w16cid:durableId="1323005172">
    <w:abstractNumId w:val="73"/>
  </w:num>
  <w:num w:numId="44" w16cid:durableId="853954664">
    <w:abstractNumId w:val="40"/>
  </w:num>
  <w:num w:numId="45" w16cid:durableId="2077386640">
    <w:abstractNumId w:val="49"/>
  </w:num>
  <w:num w:numId="46" w16cid:durableId="229194677">
    <w:abstractNumId w:val="10"/>
  </w:num>
  <w:num w:numId="47" w16cid:durableId="1871144651">
    <w:abstractNumId w:val="62"/>
  </w:num>
  <w:num w:numId="48" w16cid:durableId="1059669885">
    <w:abstractNumId w:val="67"/>
  </w:num>
  <w:num w:numId="49" w16cid:durableId="776144584">
    <w:abstractNumId w:val="51"/>
  </w:num>
  <w:num w:numId="50" w16cid:durableId="126895259">
    <w:abstractNumId w:val="58"/>
  </w:num>
  <w:num w:numId="51" w16cid:durableId="1291397206">
    <w:abstractNumId w:val="19"/>
  </w:num>
  <w:num w:numId="52" w16cid:durableId="2114281830">
    <w:abstractNumId w:val="56"/>
  </w:num>
  <w:num w:numId="53" w16cid:durableId="1771126230">
    <w:abstractNumId w:val="75"/>
  </w:num>
  <w:num w:numId="54" w16cid:durableId="874733352">
    <w:abstractNumId w:val="25"/>
  </w:num>
  <w:num w:numId="55" w16cid:durableId="1871647960">
    <w:abstractNumId w:val="32"/>
  </w:num>
  <w:num w:numId="56" w16cid:durableId="1623223066">
    <w:abstractNumId w:val="52"/>
  </w:num>
  <w:num w:numId="57" w16cid:durableId="1665939725">
    <w:abstractNumId w:val="35"/>
  </w:num>
  <w:num w:numId="58" w16cid:durableId="1189904303">
    <w:abstractNumId w:val="36"/>
  </w:num>
  <w:num w:numId="59" w16cid:durableId="910045799">
    <w:abstractNumId w:val="5"/>
  </w:num>
  <w:num w:numId="60" w16cid:durableId="1369142889">
    <w:abstractNumId w:val="47"/>
  </w:num>
  <w:num w:numId="61" w16cid:durableId="1271427697">
    <w:abstractNumId w:val="2"/>
  </w:num>
  <w:num w:numId="62" w16cid:durableId="1277562160">
    <w:abstractNumId w:val="80"/>
  </w:num>
  <w:num w:numId="63" w16cid:durableId="1077483769">
    <w:abstractNumId w:val="41"/>
  </w:num>
  <w:num w:numId="64" w16cid:durableId="1314984422">
    <w:abstractNumId w:val="55"/>
  </w:num>
  <w:num w:numId="65" w16cid:durableId="137695382">
    <w:abstractNumId w:val="59"/>
  </w:num>
  <w:num w:numId="66" w16cid:durableId="1553155211">
    <w:abstractNumId w:val="46"/>
  </w:num>
  <w:num w:numId="67" w16cid:durableId="879584759">
    <w:abstractNumId w:val="42"/>
  </w:num>
  <w:num w:numId="68" w16cid:durableId="748618340">
    <w:abstractNumId w:val="30"/>
  </w:num>
  <w:num w:numId="69" w16cid:durableId="808286100">
    <w:abstractNumId w:val="50"/>
  </w:num>
  <w:num w:numId="70" w16cid:durableId="654258345">
    <w:abstractNumId w:val="15"/>
  </w:num>
  <w:num w:numId="71" w16cid:durableId="1726024865">
    <w:abstractNumId w:val="60"/>
  </w:num>
  <w:num w:numId="72" w16cid:durableId="1639217038">
    <w:abstractNumId w:val="74"/>
  </w:num>
  <w:num w:numId="73" w16cid:durableId="917639406">
    <w:abstractNumId w:val="72"/>
  </w:num>
  <w:num w:numId="74" w16cid:durableId="826020824">
    <w:abstractNumId w:val="65"/>
  </w:num>
  <w:num w:numId="75" w16cid:durableId="1589803362">
    <w:abstractNumId w:val="14"/>
  </w:num>
  <w:num w:numId="76" w16cid:durableId="454568617">
    <w:abstractNumId w:val="54"/>
  </w:num>
  <w:num w:numId="77" w16cid:durableId="2104493335">
    <w:abstractNumId w:val="64"/>
  </w:num>
  <w:num w:numId="78" w16cid:durableId="1404522611">
    <w:abstractNumId w:val="78"/>
  </w:num>
  <w:num w:numId="79" w16cid:durableId="798105989">
    <w:abstractNumId w:val="76"/>
  </w:num>
  <w:num w:numId="80" w16cid:durableId="836188206">
    <w:abstractNumId w:val="34"/>
  </w:num>
  <w:num w:numId="81" w16cid:durableId="1726370198">
    <w:abstractNumId w:val="45"/>
  </w:num>
  <w:num w:numId="82" w16cid:durableId="1253775860">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B9D"/>
    <w:rsid w:val="0003272E"/>
    <w:rsid w:val="0004050C"/>
    <w:rsid w:val="00047878"/>
    <w:rsid w:val="00050096"/>
    <w:rsid w:val="00050C6A"/>
    <w:rsid w:val="0005659B"/>
    <w:rsid w:val="00060C44"/>
    <w:rsid w:val="00061C7E"/>
    <w:rsid w:val="0006492C"/>
    <w:rsid w:val="00065926"/>
    <w:rsid w:val="000708F3"/>
    <w:rsid w:val="00082D53"/>
    <w:rsid w:val="00082D7C"/>
    <w:rsid w:val="00086E98"/>
    <w:rsid w:val="00094DD9"/>
    <w:rsid w:val="000958BD"/>
    <w:rsid w:val="00096540"/>
    <w:rsid w:val="0009756D"/>
    <w:rsid w:val="000A4152"/>
    <w:rsid w:val="000C0308"/>
    <w:rsid w:val="000C0E21"/>
    <w:rsid w:val="000C244F"/>
    <w:rsid w:val="000C270B"/>
    <w:rsid w:val="000C79BB"/>
    <w:rsid w:val="000D3524"/>
    <w:rsid w:val="000D5184"/>
    <w:rsid w:val="000E5E44"/>
    <w:rsid w:val="000E7D33"/>
    <w:rsid w:val="000F255C"/>
    <w:rsid w:val="000F5105"/>
    <w:rsid w:val="000F643B"/>
    <w:rsid w:val="0010346B"/>
    <w:rsid w:val="001041F6"/>
    <w:rsid w:val="00107976"/>
    <w:rsid w:val="001122A3"/>
    <w:rsid w:val="00113BBD"/>
    <w:rsid w:val="001141EA"/>
    <w:rsid w:val="00114521"/>
    <w:rsid w:val="001149C9"/>
    <w:rsid w:val="0011671F"/>
    <w:rsid w:val="00117ADA"/>
    <w:rsid w:val="0012121E"/>
    <w:rsid w:val="00125689"/>
    <w:rsid w:val="00127EAF"/>
    <w:rsid w:val="001331DB"/>
    <w:rsid w:val="001353BE"/>
    <w:rsid w:val="001428B6"/>
    <w:rsid w:val="00144A1D"/>
    <w:rsid w:val="00147D66"/>
    <w:rsid w:val="00152CB9"/>
    <w:rsid w:val="001534FB"/>
    <w:rsid w:val="00156C22"/>
    <w:rsid w:val="00161972"/>
    <w:rsid w:val="00163CD5"/>
    <w:rsid w:val="00167F2A"/>
    <w:rsid w:val="00170A97"/>
    <w:rsid w:val="001745D1"/>
    <w:rsid w:val="00177636"/>
    <w:rsid w:val="0018088A"/>
    <w:rsid w:val="00182A60"/>
    <w:rsid w:val="00183DB1"/>
    <w:rsid w:val="00184DE3"/>
    <w:rsid w:val="00184EE0"/>
    <w:rsid w:val="00186F1F"/>
    <w:rsid w:val="001927D8"/>
    <w:rsid w:val="00192B58"/>
    <w:rsid w:val="001969AE"/>
    <w:rsid w:val="001A4325"/>
    <w:rsid w:val="001A44D2"/>
    <w:rsid w:val="001B4236"/>
    <w:rsid w:val="001C51C6"/>
    <w:rsid w:val="001D2E49"/>
    <w:rsid w:val="001E05E7"/>
    <w:rsid w:val="001E4DB8"/>
    <w:rsid w:val="001E5709"/>
    <w:rsid w:val="001E5A2D"/>
    <w:rsid w:val="001F2800"/>
    <w:rsid w:val="001F5EF9"/>
    <w:rsid w:val="00211166"/>
    <w:rsid w:val="0021168F"/>
    <w:rsid w:val="002303FE"/>
    <w:rsid w:val="0023126B"/>
    <w:rsid w:val="00235887"/>
    <w:rsid w:val="00252D43"/>
    <w:rsid w:val="0025663F"/>
    <w:rsid w:val="00261C4E"/>
    <w:rsid w:val="002625AD"/>
    <w:rsid w:val="00263CA8"/>
    <w:rsid w:val="00270147"/>
    <w:rsid w:val="002728C4"/>
    <w:rsid w:val="002752CA"/>
    <w:rsid w:val="00275338"/>
    <w:rsid w:val="00280617"/>
    <w:rsid w:val="0028251A"/>
    <w:rsid w:val="002A26F9"/>
    <w:rsid w:val="002A785A"/>
    <w:rsid w:val="002B6667"/>
    <w:rsid w:val="002B7818"/>
    <w:rsid w:val="002D11E5"/>
    <w:rsid w:val="002D131B"/>
    <w:rsid w:val="002D1E13"/>
    <w:rsid w:val="002D4F4B"/>
    <w:rsid w:val="002D62C0"/>
    <w:rsid w:val="002E0AE6"/>
    <w:rsid w:val="002E6E53"/>
    <w:rsid w:val="002F00A8"/>
    <w:rsid w:val="002F186B"/>
    <w:rsid w:val="002F4786"/>
    <w:rsid w:val="003032C3"/>
    <w:rsid w:val="00311236"/>
    <w:rsid w:val="00321190"/>
    <w:rsid w:val="00323E3A"/>
    <w:rsid w:val="00330431"/>
    <w:rsid w:val="003312F2"/>
    <w:rsid w:val="00353C89"/>
    <w:rsid w:val="00354C66"/>
    <w:rsid w:val="0035586A"/>
    <w:rsid w:val="00356525"/>
    <w:rsid w:val="003640CD"/>
    <w:rsid w:val="003648A8"/>
    <w:rsid w:val="0036589A"/>
    <w:rsid w:val="00370FB7"/>
    <w:rsid w:val="0037531E"/>
    <w:rsid w:val="003871AB"/>
    <w:rsid w:val="00390813"/>
    <w:rsid w:val="003914B3"/>
    <w:rsid w:val="00391E4D"/>
    <w:rsid w:val="00393724"/>
    <w:rsid w:val="003979F9"/>
    <w:rsid w:val="003A410D"/>
    <w:rsid w:val="003A6544"/>
    <w:rsid w:val="003A6A7E"/>
    <w:rsid w:val="003B295B"/>
    <w:rsid w:val="003B48CC"/>
    <w:rsid w:val="003C30DD"/>
    <w:rsid w:val="003C4CE9"/>
    <w:rsid w:val="003C504B"/>
    <w:rsid w:val="003C578C"/>
    <w:rsid w:val="003C622F"/>
    <w:rsid w:val="003D1B05"/>
    <w:rsid w:val="003D44CB"/>
    <w:rsid w:val="003D67C3"/>
    <w:rsid w:val="003E00AC"/>
    <w:rsid w:val="003E4190"/>
    <w:rsid w:val="003E5746"/>
    <w:rsid w:val="003F0D36"/>
    <w:rsid w:val="003F39F0"/>
    <w:rsid w:val="00406238"/>
    <w:rsid w:val="00410901"/>
    <w:rsid w:val="004217DB"/>
    <w:rsid w:val="00427A3A"/>
    <w:rsid w:val="004314EF"/>
    <w:rsid w:val="00436D3F"/>
    <w:rsid w:val="0045461C"/>
    <w:rsid w:val="00460E43"/>
    <w:rsid w:val="00463F5A"/>
    <w:rsid w:val="00466F1C"/>
    <w:rsid w:val="0046764A"/>
    <w:rsid w:val="00471F1D"/>
    <w:rsid w:val="00473461"/>
    <w:rsid w:val="00475EFC"/>
    <w:rsid w:val="004768B0"/>
    <w:rsid w:val="00481D4C"/>
    <w:rsid w:val="004822CA"/>
    <w:rsid w:val="00486C21"/>
    <w:rsid w:val="0049262C"/>
    <w:rsid w:val="00493368"/>
    <w:rsid w:val="00496C93"/>
    <w:rsid w:val="004A05BF"/>
    <w:rsid w:val="004A537B"/>
    <w:rsid w:val="004A6D9A"/>
    <w:rsid w:val="004B31A2"/>
    <w:rsid w:val="004B35FB"/>
    <w:rsid w:val="004B3630"/>
    <w:rsid w:val="004C33F9"/>
    <w:rsid w:val="004C79AE"/>
    <w:rsid w:val="004D3E14"/>
    <w:rsid w:val="004F2390"/>
    <w:rsid w:val="004F36D4"/>
    <w:rsid w:val="004F4A45"/>
    <w:rsid w:val="004F4A8A"/>
    <w:rsid w:val="00513104"/>
    <w:rsid w:val="005178FB"/>
    <w:rsid w:val="00520224"/>
    <w:rsid w:val="00534BDF"/>
    <w:rsid w:val="0054155A"/>
    <w:rsid w:val="0054440E"/>
    <w:rsid w:val="0054457D"/>
    <w:rsid w:val="00552290"/>
    <w:rsid w:val="00552609"/>
    <w:rsid w:val="00553267"/>
    <w:rsid w:val="00554BDF"/>
    <w:rsid w:val="005764D7"/>
    <w:rsid w:val="0057653A"/>
    <w:rsid w:val="005937BC"/>
    <w:rsid w:val="0059502B"/>
    <w:rsid w:val="00595B07"/>
    <w:rsid w:val="00597230"/>
    <w:rsid w:val="00597900"/>
    <w:rsid w:val="005A5A03"/>
    <w:rsid w:val="005A77B8"/>
    <w:rsid w:val="005B18F6"/>
    <w:rsid w:val="005B67A0"/>
    <w:rsid w:val="005D4834"/>
    <w:rsid w:val="005D5506"/>
    <w:rsid w:val="005E57A7"/>
    <w:rsid w:val="00606009"/>
    <w:rsid w:val="00607AC7"/>
    <w:rsid w:val="00612CF5"/>
    <w:rsid w:val="00613349"/>
    <w:rsid w:val="00625A57"/>
    <w:rsid w:val="0062727B"/>
    <w:rsid w:val="006302CF"/>
    <w:rsid w:val="0063211A"/>
    <w:rsid w:val="006348E8"/>
    <w:rsid w:val="00636F6A"/>
    <w:rsid w:val="00643904"/>
    <w:rsid w:val="00647F8C"/>
    <w:rsid w:val="00651D3C"/>
    <w:rsid w:val="00655272"/>
    <w:rsid w:val="00666BC9"/>
    <w:rsid w:val="0067261D"/>
    <w:rsid w:val="0067290A"/>
    <w:rsid w:val="0067667F"/>
    <w:rsid w:val="006821A3"/>
    <w:rsid w:val="006821C3"/>
    <w:rsid w:val="006910EF"/>
    <w:rsid w:val="00692FE0"/>
    <w:rsid w:val="00695F27"/>
    <w:rsid w:val="006965F6"/>
    <w:rsid w:val="006A6288"/>
    <w:rsid w:val="006B30E4"/>
    <w:rsid w:val="006C0B27"/>
    <w:rsid w:val="006C41C0"/>
    <w:rsid w:val="006C606D"/>
    <w:rsid w:val="006C7B63"/>
    <w:rsid w:val="006F1402"/>
    <w:rsid w:val="006F5239"/>
    <w:rsid w:val="006F58AA"/>
    <w:rsid w:val="00724FB8"/>
    <w:rsid w:val="00727B7D"/>
    <w:rsid w:val="0073104E"/>
    <w:rsid w:val="007363A6"/>
    <w:rsid w:val="00747372"/>
    <w:rsid w:val="0075072D"/>
    <w:rsid w:val="00754676"/>
    <w:rsid w:val="0077232A"/>
    <w:rsid w:val="0078439C"/>
    <w:rsid w:val="00792527"/>
    <w:rsid w:val="007959A5"/>
    <w:rsid w:val="00796936"/>
    <w:rsid w:val="007A1EDF"/>
    <w:rsid w:val="007A2F09"/>
    <w:rsid w:val="007A48D3"/>
    <w:rsid w:val="007A63A8"/>
    <w:rsid w:val="007B50A2"/>
    <w:rsid w:val="007C1607"/>
    <w:rsid w:val="007C7D82"/>
    <w:rsid w:val="007D377F"/>
    <w:rsid w:val="007E7C30"/>
    <w:rsid w:val="007F47FD"/>
    <w:rsid w:val="007F4960"/>
    <w:rsid w:val="007F5A14"/>
    <w:rsid w:val="007F79E7"/>
    <w:rsid w:val="007F7CAF"/>
    <w:rsid w:val="0080538A"/>
    <w:rsid w:val="0080649E"/>
    <w:rsid w:val="00810C20"/>
    <w:rsid w:val="008155E5"/>
    <w:rsid w:val="008210B2"/>
    <w:rsid w:val="008232B5"/>
    <w:rsid w:val="0083039C"/>
    <w:rsid w:val="008306D8"/>
    <w:rsid w:val="00833520"/>
    <w:rsid w:val="00836F4F"/>
    <w:rsid w:val="008372AC"/>
    <w:rsid w:val="00853B2E"/>
    <w:rsid w:val="00870E53"/>
    <w:rsid w:val="0087100E"/>
    <w:rsid w:val="0087351C"/>
    <w:rsid w:val="00876E8E"/>
    <w:rsid w:val="00877D21"/>
    <w:rsid w:val="00880069"/>
    <w:rsid w:val="008802A7"/>
    <w:rsid w:val="00883360"/>
    <w:rsid w:val="00883D56"/>
    <w:rsid w:val="0089378A"/>
    <w:rsid w:val="00895CC0"/>
    <w:rsid w:val="008A36AD"/>
    <w:rsid w:val="008A37BF"/>
    <w:rsid w:val="008A52DE"/>
    <w:rsid w:val="008A76B7"/>
    <w:rsid w:val="008B130B"/>
    <w:rsid w:val="008B2452"/>
    <w:rsid w:val="008C0E37"/>
    <w:rsid w:val="008C0E71"/>
    <w:rsid w:val="008D3718"/>
    <w:rsid w:val="008D543D"/>
    <w:rsid w:val="008E2041"/>
    <w:rsid w:val="008F177B"/>
    <w:rsid w:val="009010DF"/>
    <w:rsid w:val="009023BF"/>
    <w:rsid w:val="00910F6F"/>
    <w:rsid w:val="00912A76"/>
    <w:rsid w:val="0092185D"/>
    <w:rsid w:val="00921A1C"/>
    <w:rsid w:val="00925F16"/>
    <w:rsid w:val="009375D0"/>
    <w:rsid w:val="0094025E"/>
    <w:rsid w:val="00942431"/>
    <w:rsid w:val="00942C78"/>
    <w:rsid w:val="00943F4F"/>
    <w:rsid w:val="009462CC"/>
    <w:rsid w:val="00950149"/>
    <w:rsid w:val="00952CF6"/>
    <w:rsid w:val="00955896"/>
    <w:rsid w:val="009607E1"/>
    <w:rsid w:val="00962B68"/>
    <w:rsid w:val="0096307F"/>
    <w:rsid w:val="00972AAF"/>
    <w:rsid w:val="00974A59"/>
    <w:rsid w:val="00994805"/>
    <w:rsid w:val="00994ADB"/>
    <w:rsid w:val="009A16A1"/>
    <w:rsid w:val="009A3B89"/>
    <w:rsid w:val="009A5FAE"/>
    <w:rsid w:val="009B49AC"/>
    <w:rsid w:val="009B588E"/>
    <w:rsid w:val="009C0D57"/>
    <w:rsid w:val="009C3D2F"/>
    <w:rsid w:val="009D21C4"/>
    <w:rsid w:val="009D59FE"/>
    <w:rsid w:val="009E607A"/>
    <w:rsid w:val="009E73C7"/>
    <w:rsid w:val="009F2659"/>
    <w:rsid w:val="009F3844"/>
    <w:rsid w:val="009F5A29"/>
    <w:rsid w:val="009F79BD"/>
    <w:rsid w:val="00A00A1C"/>
    <w:rsid w:val="00A0253D"/>
    <w:rsid w:val="00A03E8A"/>
    <w:rsid w:val="00A15508"/>
    <w:rsid w:val="00A15DAD"/>
    <w:rsid w:val="00A172AF"/>
    <w:rsid w:val="00A202A4"/>
    <w:rsid w:val="00A21F24"/>
    <w:rsid w:val="00A30265"/>
    <w:rsid w:val="00A31032"/>
    <w:rsid w:val="00A31758"/>
    <w:rsid w:val="00A3527E"/>
    <w:rsid w:val="00A540A3"/>
    <w:rsid w:val="00A66026"/>
    <w:rsid w:val="00A733E4"/>
    <w:rsid w:val="00A73C01"/>
    <w:rsid w:val="00A82D33"/>
    <w:rsid w:val="00A86851"/>
    <w:rsid w:val="00AA39FB"/>
    <w:rsid w:val="00AA4C46"/>
    <w:rsid w:val="00AB2B9E"/>
    <w:rsid w:val="00AC3392"/>
    <w:rsid w:val="00AD00A2"/>
    <w:rsid w:val="00AD6925"/>
    <w:rsid w:val="00AD7164"/>
    <w:rsid w:val="00AE03FA"/>
    <w:rsid w:val="00B101C7"/>
    <w:rsid w:val="00B10223"/>
    <w:rsid w:val="00B12B2B"/>
    <w:rsid w:val="00B14F22"/>
    <w:rsid w:val="00B1583F"/>
    <w:rsid w:val="00B21B77"/>
    <w:rsid w:val="00B278C9"/>
    <w:rsid w:val="00B43C04"/>
    <w:rsid w:val="00B4472C"/>
    <w:rsid w:val="00B4569A"/>
    <w:rsid w:val="00B523F3"/>
    <w:rsid w:val="00B63CEC"/>
    <w:rsid w:val="00B72FB0"/>
    <w:rsid w:val="00B815DD"/>
    <w:rsid w:val="00B824E7"/>
    <w:rsid w:val="00B831AF"/>
    <w:rsid w:val="00B8506D"/>
    <w:rsid w:val="00B8753A"/>
    <w:rsid w:val="00B90C16"/>
    <w:rsid w:val="00B93376"/>
    <w:rsid w:val="00BA2825"/>
    <w:rsid w:val="00BB0FCC"/>
    <w:rsid w:val="00BB3344"/>
    <w:rsid w:val="00BB3BE8"/>
    <w:rsid w:val="00BC0E09"/>
    <w:rsid w:val="00BD5139"/>
    <w:rsid w:val="00BD6F0C"/>
    <w:rsid w:val="00BE4878"/>
    <w:rsid w:val="00BE5071"/>
    <w:rsid w:val="00BE561E"/>
    <w:rsid w:val="00BE7E8E"/>
    <w:rsid w:val="00C0532D"/>
    <w:rsid w:val="00C17518"/>
    <w:rsid w:val="00C1761F"/>
    <w:rsid w:val="00C32349"/>
    <w:rsid w:val="00C33990"/>
    <w:rsid w:val="00C33B7A"/>
    <w:rsid w:val="00C368BE"/>
    <w:rsid w:val="00C4660A"/>
    <w:rsid w:val="00C6104E"/>
    <w:rsid w:val="00C662BD"/>
    <w:rsid w:val="00C80F3D"/>
    <w:rsid w:val="00C833D3"/>
    <w:rsid w:val="00C8418A"/>
    <w:rsid w:val="00CA6B0D"/>
    <w:rsid w:val="00CB2032"/>
    <w:rsid w:val="00CB4982"/>
    <w:rsid w:val="00CB5BCE"/>
    <w:rsid w:val="00CB6BB4"/>
    <w:rsid w:val="00CC337A"/>
    <w:rsid w:val="00CC41EE"/>
    <w:rsid w:val="00CC423B"/>
    <w:rsid w:val="00CD3053"/>
    <w:rsid w:val="00CD3FA8"/>
    <w:rsid w:val="00CD6137"/>
    <w:rsid w:val="00CD71C9"/>
    <w:rsid w:val="00CE1112"/>
    <w:rsid w:val="00CE661E"/>
    <w:rsid w:val="00CF107D"/>
    <w:rsid w:val="00CF5E9B"/>
    <w:rsid w:val="00D00CCE"/>
    <w:rsid w:val="00D01C58"/>
    <w:rsid w:val="00D02F38"/>
    <w:rsid w:val="00D037ED"/>
    <w:rsid w:val="00D073B9"/>
    <w:rsid w:val="00D13806"/>
    <w:rsid w:val="00D140C2"/>
    <w:rsid w:val="00D20EDC"/>
    <w:rsid w:val="00D24D80"/>
    <w:rsid w:val="00D27427"/>
    <w:rsid w:val="00D30F64"/>
    <w:rsid w:val="00D330CA"/>
    <w:rsid w:val="00D447C2"/>
    <w:rsid w:val="00D517FA"/>
    <w:rsid w:val="00D51B8D"/>
    <w:rsid w:val="00D53A54"/>
    <w:rsid w:val="00D5444F"/>
    <w:rsid w:val="00D5671D"/>
    <w:rsid w:val="00D64EB3"/>
    <w:rsid w:val="00D732A2"/>
    <w:rsid w:val="00D74317"/>
    <w:rsid w:val="00D806BF"/>
    <w:rsid w:val="00DA2657"/>
    <w:rsid w:val="00DB29E4"/>
    <w:rsid w:val="00DB3BF8"/>
    <w:rsid w:val="00DB45B5"/>
    <w:rsid w:val="00DB5FBC"/>
    <w:rsid w:val="00DB74DD"/>
    <w:rsid w:val="00DC3F53"/>
    <w:rsid w:val="00DC468B"/>
    <w:rsid w:val="00DD0E5A"/>
    <w:rsid w:val="00DD37F8"/>
    <w:rsid w:val="00DE40D6"/>
    <w:rsid w:val="00DF3009"/>
    <w:rsid w:val="00DF7410"/>
    <w:rsid w:val="00DF74DC"/>
    <w:rsid w:val="00E02380"/>
    <w:rsid w:val="00E149F2"/>
    <w:rsid w:val="00E14DB8"/>
    <w:rsid w:val="00E165E4"/>
    <w:rsid w:val="00E3394F"/>
    <w:rsid w:val="00E34C9C"/>
    <w:rsid w:val="00E34E08"/>
    <w:rsid w:val="00E3562E"/>
    <w:rsid w:val="00E416CD"/>
    <w:rsid w:val="00E47694"/>
    <w:rsid w:val="00E513A0"/>
    <w:rsid w:val="00E533AC"/>
    <w:rsid w:val="00E64AE9"/>
    <w:rsid w:val="00E66B1A"/>
    <w:rsid w:val="00E77C91"/>
    <w:rsid w:val="00E81CC7"/>
    <w:rsid w:val="00E86C3C"/>
    <w:rsid w:val="00E90A7F"/>
    <w:rsid w:val="00E90B8A"/>
    <w:rsid w:val="00E92479"/>
    <w:rsid w:val="00E93751"/>
    <w:rsid w:val="00E94EB7"/>
    <w:rsid w:val="00E961FF"/>
    <w:rsid w:val="00EA7560"/>
    <w:rsid w:val="00EB0D38"/>
    <w:rsid w:val="00EB24E8"/>
    <w:rsid w:val="00EC5604"/>
    <w:rsid w:val="00EE370E"/>
    <w:rsid w:val="00EF0D71"/>
    <w:rsid w:val="00EF7E5C"/>
    <w:rsid w:val="00F00922"/>
    <w:rsid w:val="00F04844"/>
    <w:rsid w:val="00F07E27"/>
    <w:rsid w:val="00F13ADC"/>
    <w:rsid w:val="00F26A8D"/>
    <w:rsid w:val="00F26DC4"/>
    <w:rsid w:val="00F30028"/>
    <w:rsid w:val="00F302E8"/>
    <w:rsid w:val="00F304CD"/>
    <w:rsid w:val="00F370B3"/>
    <w:rsid w:val="00F47440"/>
    <w:rsid w:val="00F52D56"/>
    <w:rsid w:val="00F55571"/>
    <w:rsid w:val="00F65A8C"/>
    <w:rsid w:val="00F73DE1"/>
    <w:rsid w:val="00F76F49"/>
    <w:rsid w:val="00F81698"/>
    <w:rsid w:val="00F8305C"/>
    <w:rsid w:val="00F90EA9"/>
    <w:rsid w:val="00F968FC"/>
    <w:rsid w:val="00FA147E"/>
    <w:rsid w:val="00FA72DE"/>
    <w:rsid w:val="00FB2676"/>
    <w:rsid w:val="00FB4129"/>
    <w:rsid w:val="00FB4B31"/>
    <w:rsid w:val="00FD04CA"/>
    <w:rsid w:val="00FD1208"/>
    <w:rsid w:val="00FD2396"/>
    <w:rsid w:val="00FD243F"/>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64E30"/>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Default">
    <w:name w:val="Default"/>
    <w:rsid w:val="007F7CAF"/>
    <w:pPr>
      <w:autoSpaceDE w:val="0"/>
      <w:autoSpaceDN w:val="0"/>
      <w:adjustRightInd w:val="0"/>
    </w:pPr>
    <w:rPr>
      <w:rFonts w:ascii="HelveticaNeueLT Std Lt Cn" w:hAnsi="HelveticaNeueLT Std Lt Cn" w:cs="HelveticaNeueLT Std Lt Cn"/>
      <w:color w:val="000000"/>
      <w:sz w:val="24"/>
      <w:szCs w:val="24"/>
    </w:rPr>
  </w:style>
  <w:style w:type="character" w:customStyle="1" w:styleId="A4">
    <w:name w:val="A4"/>
    <w:uiPriority w:val="99"/>
    <w:rsid w:val="00E34E08"/>
    <w:rPr>
      <w:rFonts w:cs="HelveticaNeueLT Std Cn"/>
      <w:b/>
      <w:bCs/>
      <w:color w:val="211D1E"/>
      <w:sz w:val="32"/>
      <w:szCs w:val="32"/>
    </w:rPr>
  </w:style>
  <w:style w:type="paragraph" w:styleId="ListParagraph">
    <w:name w:val="List Paragraph"/>
    <w:basedOn w:val="Normal"/>
    <w:uiPriority w:val="34"/>
    <w:qFormat/>
    <w:rsid w:val="0021168F"/>
    <w:pPr>
      <w:ind w:left="720"/>
      <w:contextualSpacing/>
    </w:pPr>
  </w:style>
  <w:style w:type="character" w:styleId="Hyperlink">
    <w:name w:val="Hyperlink"/>
    <w:rsid w:val="000958BD"/>
    <w:rPr>
      <w:color w:val="0000FF"/>
      <w:u w:val="single"/>
    </w:rPr>
  </w:style>
  <w:style w:type="paragraph" w:customStyle="1" w:styleId="ARCATParagraph">
    <w:name w:val="ARCAT Paragraph"/>
    <w:link w:val="ARCATParagraphChar"/>
    <w:rsid w:val="007A2F09"/>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7A2F0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416884">
      <w:bodyDiv w:val="1"/>
      <w:marLeft w:val="0"/>
      <w:marRight w:val="0"/>
      <w:marTop w:val="0"/>
      <w:marBottom w:val="0"/>
      <w:divBdr>
        <w:top w:val="none" w:sz="0" w:space="0" w:color="auto"/>
        <w:left w:val="none" w:sz="0" w:space="0" w:color="auto"/>
        <w:bottom w:val="none" w:sz="0" w:space="0" w:color="auto"/>
        <w:right w:val="none" w:sz="0" w:space="0" w:color="auto"/>
      </w:divBdr>
    </w:div>
    <w:div w:id="1575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C44B3-3826-40C9-B6BA-C191D7E05DA5}">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2.xml><?xml version="1.0" encoding="utf-8"?>
<ds:datastoreItem xmlns:ds="http://schemas.openxmlformats.org/officeDocument/2006/customXml" ds:itemID="{E400D87E-2D8A-4334-96B7-F54A97A8C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AC794-F42B-40A0-8F06-2F1D7019A858}">
  <ds:schemaRefs>
    <ds:schemaRef ds:uri="http://schemas.openxmlformats.org/officeDocument/2006/bibliography"/>
  </ds:schemaRefs>
</ds:datastoreItem>
</file>

<file path=customXml/itemProps4.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5.xml><?xml version="1.0" encoding="utf-8"?>
<ds:datastoreItem xmlns:ds="http://schemas.openxmlformats.org/officeDocument/2006/customXml" ds:itemID="{7D0AC60B-AEE2-4A36-9ADF-3324A15DCC80}">
  <ds:schemaRefs>
    <ds:schemaRef ds:uri="http://schemas.microsoft.com/sharepoint/v3/contenttype/forms"/>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5557</Words>
  <Characters>30265</Characters>
  <Application>Microsoft Office Word</Application>
  <DocSecurity>0</DocSecurity>
  <Lines>776</Lines>
  <Paragraphs>534</Paragraphs>
  <ScaleCrop>false</ScaleCrop>
  <HeadingPairs>
    <vt:vector size="2" baseType="variant">
      <vt:variant>
        <vt:lpstr>Title</vt:lpstr>
      </vt:variant>
      <vt:variant>
        <vt:i4>1</vt:i4>
      </vt:variant>
    </vt:vector>
  </HeadingPairs>
  <TitlesOfParts>
    <vt:vector size="1" baseType="lpstr">
      <vt:lpstr>Parex NuTech Stucco MVS</vt:lpstr>
    </vt:vector>
  </TitlesOfParts>
  <Company>BASF</Company>
  <LinksUpToDate>false</LinksUpToDate>
  <CharactersWithSpaces>35288</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NuTech Stucco MVS</dc:title>
  <dc:subject/>
  <dc:creator>stumpek</dc:creator>
  <cp:keywords/>
  <dc:description/>
  <cp:lastModifiedBy>Elena Cristadoro</cp:lastModifiedBy>
  <cp:revision>5</cp:revision>
  <dcterms:created xsi:type="dcterms:W3CDTF">2025-09-19T19:57:00Z</dcterms:created>
  <dcterms:modified xsi:type="dcterms:W3CDTF">2025-09-19T20:00:00Z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Product">
    <vt:lpwstr/>
  </property>
  <property fmtid="{D5CDD505-2E9C-101B-9397-08002B2CF9AE}" pid="8" name="BASFNews">
    <vt:lpwstr/>
  </property>
  <property fmtid="{D5CDD505-2E9C-101B-9397-08002B2CF9AE}" pid="9" name="BASFDescription">
    <vt:lpwstr/>
  </property>
  <property fmtid="{D5CDD505-2E9C-101B-9397-08002B2CF9AE}" pid="10" name="Brands">
    <vt:lpwstr>3617;#Senergy|aea18ad2-f201-45ce-be18-0c318deb1791</vt:lpwstr>
  </property>
  <property fmtid="{D5CDD505-2E9C-101B-9397-08002B2CF9AE}" pid="11" name="0973c19c7b0e4b4f83a449ed08cf94db">
    <vt:lpwstr/>
  </property>
  <property fmtid="{D5CDD505-2E9C-101B-9397-08002B2CF9AE}" pid="12" name="DocumentTypes">
    <vt:lpwstr>2529;#Specifications|01e945c1-dec3-4c70-b9ca-51d8cbde0d5c</vt:lpwstr>
  </property>
  <property fmtid="{D5CDD505-2E9C-101B-9397-08002B2CF9AE}" pid="13" name="n1fb08f4f1a54ac9993feebbf9a2a445">
    <vt:lpwstr/>
  </property>
  <property fmtid="{D5CDD505-2E9C-101B-9397-08002B2CF9AE}" pid="14" name="BASFSsotLanguage">
    <vt:lpwstr>4697;#English|376a3ea5-e486-4c5f-9988-2335585fc407</vt:lpwstr>
  </property>
  <property fmtid="{D5CDD505-2E9C-101B-9397-08002B2CF9AE}" pid="15" name="BSM_Category">
    <vt:lpwstr/>
  </property>
  <property fmtid="{D5CDD505-2E9C-101B-9397-08002B2CF9AE}" pid="16" name="BASFSsotImageType">
    <vt:lpwstr/>
  </property>
  <property fmtid="{D5CDD505-2E9C-101B-9397-08002B2CF9AE}" pid="17" name="Function">
    <vt:lpwstr/>
  </property>
  <property fmtid="{D5CDD505-2E9C-101B-9397-08002B2CF9AE}" pid="18" name="_dlc_DocIdItemGuid">
    <vt:lpwstr>07f9168e-be44-4507-b65c-85c6e06b3d39</vt:lpwstr>
  </property>
  <property fmtid="{D5CDD505-2E9C-101B-9397-08002B2CF9AE}" pid="19" name="Country">
    <vt:lpwstr>664;#USA|f3876d8d-1bbb-4339-8979-e05c28d887bd</vt:lpwstr>
  </property>
  <property fmtid="{D5CDD505-2E9C-101B-9397-08002B2CF9AE}" pid="20" name="BASFSsotPhotoGallery">
    <vt:bool>false</vt:bool>
  </property>
  <property fmtid="{D5CDD505-2E9C-101B-9397-08002B2CF9AE}" pid="21" name="ProductApplications">
    <vt:lpwstr/>
  </property>
  <property fmtid="{D5CDD505-2E9C-101B-9397-08002B2CF9AE}" pid="22" name="BASFTechnicalDrawing">
    <vt:lpwstr/>
  </property>
  <property fmtid="{D5CDD505-2E9C-101B-9397-08002B2CF9AE}" pid="23" name="BASFSsotServices">
    <vt:lpwstr/>
  </property>
  <property fmtid="{D5CDD505-2E9C-101B-9397-08002B2CF9AE}" pid="24" name="BASFDocumentCategories">
    <vt:lpwstr>4716;#Detail|62897772-ca49-48bd-a1f3-b4a0f2034669</vt:lpwstr>
  </property>
  <property fmtid="{D5CDD505-2E9C-101B-9397-08002B2CF9AE}" pid="25" name="Region1">
    <vt:lpwstr>938;#North and Central America|d3213622-c571-4a87-9f1f-d9c8dd2f01a0</vt:lpwstr>
  </property>
  <property fmtid="{D5CDD505-2E9C-101B-9397-08002B2CF9AE}" pid="26" name="BASFSsotTargetSystem">
    <vt:lpwstr/>
  </property>
  <property fmtid="{D5CDD505-2E9C-101B-9397-08002B2CF9AE}" pid="27" name="ProductCategories">
    <vt:lpwstr/>
  </property>
  <property fmtid="{D5CDD505-2E9C-101B-9397-08002B2CF9AE}" pid="28" name="BASFProjectReferences">
    <vt:lpwstr/>
  </property>
  <property fmtid="{D5CDD505-2E9C-101B-9397-08002B2CF9AE}" pid="29" name="ProductTypes">
    <vt:lpwstr/>
  </property>
  <property fmtid="{D5CDD505-2E9C-101B-9397-08002B2CF9AE}" pid="30" name="Solutions">
    <vt:lpwstr/>
  </property>
  <property fmtid="{D5CDD505-2E9C-101B-9397-08002B2CF9AE}" pid="31" name="BASFGlobalBrand">
    <vt:lpwstr>5082;#Wall Systems|55375f81-4413-4f57-ba58-97bd6497ccda</vt:lpwstr>
  </property>
  <property fmtid="{D5CDD505-2E9C-101B-9397-08002B2CF9AE}" pid="32" name="GrammarlyDocumentId">
    <vt:lpwstr>82968a3496a03a3a36cf4fbd9a97c40aa506ab3ad93f1eeea4446bbdce8b2dd6</vt:lpwstr>
  </property>
  <property fmtid="{D5CDD505-2E9C-101B-9397-08002B2CF9AE}" pid="33" name="MSIP_Label_df6d7d17-467a-4c8a-bc82-0da4d92ddbea_Enabled">
    <vt:lpwstr>true</vt:lpwstr>
  </property>
  <property fmtid="{D5CDD505-2E9C-101B-9397-08002B2CF9AE}" pid="34" name="MSIP_Label_df6d7d17-467a-4c8a-bc82-0da4d92ddbea_SetDate">
    <vt:lpwstr>2025-03-14T12:27:04Z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2a2b2662-aa34-42cd-96ba-5fd0fdffbe01</vt:lpwstr>
  </property>
  <property fmtid="{D5CDD505-2E9C-101B-9397-08002B2CF9AE}" pid="39" name="MSIP_Label_df6d7d17-467a-4c8a-bc82-0da4d92ddbea_ContentBits">
    <vt:lpwstr>2</vt:lpwstr>
  </property>
  <property fmtid="{D5CDD505-2E9C-101B-9397-08002B2CF9AE}" pid="40" name="MSIP_Label_df6d7d17-467a-4c8a-bc82-0da4d92ddbea_Tag">
    <vt:lpwstr>10, 0, 1, 1</vt:lpwstr>
  </property>
  <property fmtid="{D5CDD505-2E9C-101B-9397-08002B2CF9AE}" pid="41" name="ContentTypeId">
    <vt:lpwstr>0x010100FB3831D30C37E940A07AE0FAB4E174EF</vt:lpwstr>
  </property>
  <property fmtid="{D5CDD505-2E9C-101B-9397-08002B2CF9AE}" pid="42" name="MediaServiceImageTags">
    <vt:lpwstr/>
  </property>
</Properties>
</file>